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0B934" w14:textId="0C6E334D" w:rsidR="002E0344" w:rsidRPr="0065283E" w:rsidRDefault="0065283E" w:rsidP="002E0344">
      <w:pPr>
        <w:rPr>
          <w:rFonts w:ascii="Arial" w:hAnsi="Arial" w:cs="Arial"/>
          <w:b/>
          <w:bCs/>
          <w:color w:val="383838"/>
          <w:sz w:val="28"/>
          <w:szCs w:val="28"/>
        </w:rPr>
      </w:pPr>
      <w:proofErr w:type="spellStart"/>
      <w:r w:rsidRPr="0065283E">
        <w:rPr>
          <w:rFonts w:ascii="Arial" w:hAnsi="Arial" w:cs="Arial"/>
          <w:b/>
          <w:bCs/>
          <w:sz w:val="28"/>
          <w:szCs w:val="28"/>
        </w:rPr>
        <w:t>Kompakter</w:t>
      </w:r>
      <w:proofErr w:type="spellEnd"/>
      <w:r w:rsidRPr="0065283E">
        <w:rPr>
          <w:rFonts w:ascii="Arial" w:hAnsi="Arial" w:cs="Arial"/>
          <w:b/>
          <w:bCs/>
          <w:sz w:val="28"/>
          <w:szCs w:val="28"/>
        </w:rPr>
        <w:t xml:space="preserve"> O</w:t>
      </w:r>
      <w:r w:rsidRPr="0065283E">
        <w:rPr>
          <w:rFonts w:ascii="Arial" w:hAnsi="Arial" w:cs="Arial"/>
          <w:b/>
          <w:bCs/>
          <w:sz w:val="28"/>
          <w:szCs w:val="28"/>
          <w:vertAlign w:val="subscript"/>
        </w:rPr>
        <w:t>2</w:t>
      </w:r>
      <w:r w:rsidRPr="0065283E">
        <w:rPr>
          <w:rFonts w:ascii="Arial" w:hAnsi="Arial" w:cs="Arial"/>
          <w:b/>
          <w:bCs/>
          <w:sz w:val="28"/>
          <w:szCs w:val="28"/>
        </w:rPr>
        <w:t xml:space="preserve">-Transmitter </w:t>
      </w:r>
      <w:proofErr w:type="spellStart"/>
      <w:r w:rsidRPr="0065283E">
        <w:rPr>
          <w:rFonts w:ascii="Arial" w:hAnsi="Arial" w:cs="Arial"/>
          <w:b/>
          <w:bCs/>
          <w:sz w:val="28"/>
          <w:szCs w:val="28"/>
        </w:rPr>
        <w:t>für</w:t>
      </w:r>
      <w:proofErr w:type="spellEnd"/>
      <w:r w:rsidRPr="0065283E">
        <w:rPr>
          <w:rFonts w:ascii="Arial" w:hAnsi="Arial" w:cs="Arial"/>
          <w:b/>
          <w:bCs/>
          <w:sz w:val="28"/>
          <w:szCs w:val="28"/>
        </w:rPr>
        <w:t xml:space="preserve"> die </w:t>
      </w:r>
      <w:proofErr w:type="spellStart"/>
      <w:r w:rsidRPr="0065283E">
        <w:rPr>
          <w:rFonts w:ascii="Arial" w:hAnsi="Arial" w:cs="Arial"/>
          <w:b/>
          <w:bCs/>
          <w:sz w:val="28"/>
          <w:szCs w:val="28"/>
        </w:rPr>
        <w:t>Sauerstoffüberwachung</w:t>
      </w:r>
      <w:proofErr w:type="spellEnd"/>
    </w:p>
    <w:p w14:paraId="5D528215" w14:textId="3F40FC30" w:rsidR="009A4A48" w:rsidRPr="00C36922" w:rsidRDefault="0065283E" w:rsidP="00C36922">
      <w:pPr>
        <w:ind w:right="-6"/>
        <w:rPr>
          <w:rFonts w:ascii="Arial" w:eastAsia="Times New Roman" w:hAnsi="Arial" w:cs="Arial"/>
          <w:b/>
          <w:bCs/>
          <w:color w:val="383838"/>
          <w:sz w:val="28"/>
          <w:szCs w:val="28"/>
        </w:rPr>
      </w:pPr>
      <w:r w:rsidRPr="00CB06B9">
        <w:rPr>
          <w:rFonts w:ascii="Arial" w:hAnsi="Arial"/>
          <w:b/>
          <w:noProof/>
          <w:sz w:val="20"/>
          <w:szCs w:val="20"/>
        </w:rPr>
        <mc:AlternateContent>
          <mc:Choice Requires="wps">
            <w:drawing>
              <wp:anchor distT="0" distB="0" distL="114300" distR="114300" simplePos="0" relativeHeight="251661312" behindDoc="0" locked="0" layoutInCell="1" allowOverlap="1" wp14:anchorId="1E43E5AD" wp14:editId="29E29724">
                <wp:simplePos x="0" y="0"/>
                <wp:positionH relativeFrom="margin">
                  <wp:align>right</wp:align>
                </wp:positionH>
                <wp:positionV relativeFrom="paragraph">
                  <wp:posOffset>323850</wp:posOffset>
                </wp:positionV>
                <wp:extent cx="5845175" cy="1360805"/>
                <wp:effectExtent l="0" t="0" r="0" b="0"/>
                <wp:wrapSquare wrapText="bothSides"/>
                <wp:docPr id="1" name="Textfeld 1"/>
                <wp:cNvGraphicFramePr/>
                <a:graphic xmlns:a="http://schemas.openxmlformats.org/drawingml/2006/main">
                  <a:graphicData uri="http://schemas.microsoft.com/office/word/2010/wordprocessingShape">
                    <wps:wsp>
                      <wps:cNvSpPr txBox="1"/>
                      <wps:spPr>
                        <a:xfrm>
                          <a:off x="0" y="0"/>
                          <a:ext cx="5845175" cy="1360967"/>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691A22" w14:textId="1841EA7B" w:rsidR="0065283E" w:rsidRPr="0065283E" w:rsidRDefault="005D79FE" w:rsidP="0065283E">
                            <w:pPr>
                              <w:spacing w:line="48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Blick:</w:t>
                            </w:r>
                          </w:p>
                          <w:p w14:paraId="63B3FF3E" w14:textId="77777777" w:rsidR="0065283E" w:rsidRPr="0065283E" w:rsidRDefault="0065283E" w:rsidP="00C36922">
                            <w:pPr>
                              <w:pStyle w:val="Listenabsatz"/>
                              <w:numPr>
                                <w:ilvl w:val="0"/>
                                <w:numId w:val="2"/>
                              </w:numPr>
                              <w:spacing w:line="240" w:lineRule="auto"/>
                              <w:rPr>
                                <w:rFonts w:ascii="Arial" w:hAnsi="Arial" w:cs="Times New Roman"/>
                                <w:color w:val="000000"/>
                                <w:sz w:val="20"/>
                                <w:szCs w:val="20"/>
                              </w:rPr>
                            </w:pPr>
                            <w:r w:rsidRPr="0065283E">
                              <w:rPr>
                                <w:rFonts w:ascii="Arial" w:hAnsi="Arial" w:cs="Arial"/>
                                <w:sz w:val="20"/>
                                <w:szCs w:val="20"/>
                              </w:rPr>
                              <w:t xml:space="preserve">Auswahl an </w:t>
                            </w:r>
                            <w:proofErr w:type="spellStart"/>
                            <w:r w:rsidRPr="0065283E">
                              <w:rPr>
                                <w:rFonts w:ascii="Arial" w:hAnsi="Arial" w:cs="Arial"/>
                                <w:sz w:val="20"/>
                                <w:szCs w:val="20"/>
                              </w:rPr>
                              <w:t>Zirkoniumdioxid</w:t>
                            </w:r>
                            <w:proofErr w:type="spellEnd"/>
                            <w:r w:rsidRPr="0065283E">
                              <w:rPr>
                                <w:rFonts w:ascii="Arial" w:hAnsi="Arial" w:cs="Arial"/>
                                <w:sz w:val="20"/>
                                <w:szCs w:val="20"/>
                              </w:rPr>
                              <w:t xml:space="preserve">- und elektrochemischen </w:t>
                            </w:r>
                          </w:p>
                          <w:p w14:paraId="127527CA" w14:textId="2E3BE24F" w:rsidR="0065283E" w:rsidRPr="0065283E" w:rsidRDefault="0065283E" w:rsidP="0065283E">
                            <w:pPr>
                              <w:pStyle w:val="Listenabsatz"/>
                              <w:spacing w:line="360" w:lineRule="auto"/>
                              <w:ind w:left="360"/>
                              <w:rPr>
                                <w:rFonts w:ascii="Arial" w:hAnsi="Arial" w:cs="Times New Roman"/>
                                <w:color w:val="000000"/>
                                <w:sz w:val="20"/>
                                <w:szCs w:val="20"/>
                              </w:rPr>
                            </w:pPr>
                            <w:r w:rsidRPr="0065283E">
                              <w:rPr>
                                <w:rFonts w:ascii="Arial" w:hAnsi="Arial" w:cs="Arial"/>
                                <w:sz w:val="20"/>
                                <w:szCs w:val="20"/>
                              </w:rPr>
                              <w:t>Sensoren</w:t>
                            </w:r>
                          </w:p>
                          <w:p w14:paraId="69F5B486" w14:textId="33EC3B42" w:rsidR="0065283E" w:rsidRPr="0065283E" w:rsidRDefault="0065283E" w:rsidP="0065283E">
                            <w:pPr>
                              <w:pStyle w:val="Listenabsatz"/>
                              <w:numPr>
                                <w:ilvl w:val="0"/>
                                <w:numId w:val="2"/>
                              </w:numPr>
                              <w:spacing w:line="240" w:lineRule="auto"/>
                              <w:rPr>
                                <w:rFonts w:ascii="Arial" w:hAnsi="Arial" w:cs="Times New Roman"/>
                                <w:color w:val="000000"/>
                                <w:sz w:val="20"/>
                                <w:szCs w:val="20"/>
                              </w:rPr>
                            </w:pPr>
                            <w:r w:rsidRPr="0065283E">
                              <w:rPr>
                                <w:rFonts w:ascii="Arial" w:hAnsi="Arial" w:cs="Arial"/>
                                <w:sz w:val="20"/>
                                <w:szCs w:val="20"/>
                              </w:rPr>
                              <w:t>Messbereich von 0 ...10 ppm bis 96% O</w:t>
                            </w:r>
                            <w:r w:rsidRPr="0065283E">
                              <w:rPr>
                                <w:rFonts w:ascii="Arial" w:hAnsi="Arial" w:cs="Arial"/>
                                <w:sz w:val="20"/>
                                <w:szCs w:val="20"/>
                                <w:vertAlign w:val="subscript"/>
                              </w:rPr>
                              <w:t>2</w:t>
                            </w:r>
                          </w:p>
                          <w:p w14:paraId="594C9173" w14:textId="77777777" w:rsidR="0065283E" w:rsidRPr="0065283E" w:rsidRDefault="0065283E" w:rsidP="0065283E">
                            <w:pPr>
                              <w:pStyle w:val="Listenabsatz"/>
                              <w:spacing w:line="240" w:lineRule="auto"/>
                              <w:ind w:left="360"/>
                              <w:rPr>
                                <w:rFonts w:ascii="Arial" w:hAnsi="Arial" w:cs="Times New Roman"/>
                                <w:color w:val="000000"/>
                                <w:sz w:val="20"/>
                                <w:szCs w:val="20"/>
                              </w:rPr>
                            </w:pPr>
                          </w:p>
                          <w:p w14:paraId="3604497B" w14:textId="29496EE0" w:rsidR="006B1ADD" w:rsidRPr="0065283E" w:rsidRDefault="0065283E" w:rsidP="0065283E">
                            <w:pPr>
                              <w:pStyle w:val="Listenabsatz"/>
                              <w:numPr>
                                <w:ilvl w:val="0"/>
                                <w:numId w:val="2"/>
                              </w:numPr>
                              <w:spacing w:after="0" w:line="240" w:lineRule="auto"/>
                              <w:rPr>
                                <w:rFonts w:ascii="Arial" w:hAnsi="Arial" w:cs="Arial"/>
                                <w:sz w:val="20"/>
                                <w:szCs w:val="20"/>
                              </w:rPr>
                            </w:pPr>
                            <w:r w:rsidRPr="0065283E">
                              <w:rPr>
                                <w:rFonts w:ascii="Arial" w:hAnsi="Arial" w:cs="Arial"/>
                                <w:sz w:val="20"/>
                                <w:szCs w:val="20"/>
                              </w:rPr>
                              <w:t>Option für Inline- und extraktive Messanwendungen</w:t>
                            </w:r>
                          </w:p>
                          <w:p w14:paraId="57DEB282" w14:textId="77777777" w:rsidR="0065283E" w:rsidRPr="0065283E" w:rsidRDefault="0065283E" w:rsidP="0065283E">
                            <w:pPr>
                              <w:pStyle w:val="Listenabsatz"/>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43E5AD" id="_x0000_t202" coordsize="21600,21600" o:spt="202" path="m,l,21600r21600,l21600,xe">
                <v:stroke joinstyle="miter"/>
                <v:path gradientshapeok="t" o:connecttype="rect"/>
              </v:shapetype>
              <v:shape id="Textfeld 1" o:spid="_x0000_s1026" type="#_x0000_t202" style="position:absolute;margin-left:409.05pt;margin-top:25.5pt;width:460.25pt;height:107.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" fillcolor="#d8d8d8 [2732]" stroked="f">
                <v:textbox>
                  <w:txbxContent>
                    <w:p w14:paraId="43691A22" w14:textId="1841EA7B" w:rsidR="0065283E" w:rsidRPr="0065283E" w:rsidRDefault="005D79FE" w:rsidP="0065283E">
                      <w:pPr>
                        <w:spacing w:line="480" w:lineRule="auto"/>
                        <w:rPr>
                          <w:rFonts w:ascii="Arial" w:hAnsi="Arial"/>
                          <w:b/>
                          <w:sz w:val="20"/>
                          <w:szCs w:val="20"/>
                        </w:rPr>
                      </w:pPr>
                      <w:proofErr w:type="spellStart"/>
                      <w:r w:rsidRPr="00CB06B9">
                        <w:rPr>
                          <w:rFonts w:ascii="Arial" w:hAnsi="Arial" w:cs="Times New Roman"/>
                          <w:b/>
                          <w:color w:val="000000"/>
                          <w:sz w:val="20"/>
                          <w:szCs w:val="20"/>
                        </w:rPr>
                        <w:t>A</w:t>
                      </w:r>
                      <w:r w:rsidR="00446C5A" w:rsidRPr="00CB06B9">
                        <w:rPr>
                          <w:rFonts w:ascii="Arial" w:hAnsi="Arial" w:cs="Times New Roman"/>
                          <w:b/>
                          <w:color w:val="000000"/>
                          <w:sz w:val="20"/>
                          <w:szCs w:val="20"/>
                        </w:rPr>
                        <w:t>uf</w:t>
                      </w:r>
                      <w:proofErr w:type="spellEnd"/>
                      <w:r w:rsidR="00446C5A" w:rsidRPr="00CB06B9">
                        <w:rPr>
                          <w:rFonts w:ascii="Arial" w:hAnsi="Arial" w:cs="Times New Roman"/>
                          <w:b/>
                          <w:color w:val="000000"/>
                          <w:sz w:val="20"/>
                          <w:szCs w:val="20"/>
                        </w:rPr>
                        <w:t xml:space="preserve"> </w:t>
                      </w:r>
                      <w:proofErr w:type="spellStart"/>
                      <w:r w:rsidR="00446C5A" w:rsidRPr="00CB06B9">
                        <w:rPr>
                          <w:rFonts w:ascii="Arial" w:hAnsi="Arial" w:cs="Times New Roman"/>
                          <w:b/>
                          <w:color w:val="000000"/>
                          <w:sz w:val="20"/>
                          <w:szCs w:val="20"/>
                        </w:rPr>
                        <w:t>einen</w:t>
                      </w:r>
                      <w:proofErr w:type="spellEnd"/>
                      <w:r w:rsidRPr="00CB06B9">
                        <w:rPr>
                          <w:rFonts w:ascii="Arial" w:hAnsi="Arial" w:cs="Times New Roman"/>
                          <w:b/>
                          <w:color w:val="000000"/>
                          <w:sz w:val="20"/>
                          <w:szCs w:val="20"/>
                        </w:rPr>
                        <w:t xml:space="preserve"> Blick:</w:t>
                      </w:r>
                    </w:p>
                    <w:p w14:paraId="63B3FF3E" w14:textId="77777777" w:rsidR="0065283E" w:rsidRPr="0065283E" w:rsidRDefault="0065283E" w:rsidP="00C36922">
                      <w:pPr>
                        <w:pStyle w:val="Listenabsatz"/>
                        <w:numPr>
                          <w:ilvl w:val="0"/>
                          <w:numId w:val="2"/>
                        </w:numPr>
                        <w:spacing w:line="240" w:lineRule="auto"/>
                        <w:rPr>
                          <w:rFonts w:ascii="Arial" w:hAnsi="Arial" w:cs="Times New Roman"/>
                          <w:color w:val="000000"/>
                          <w:sz w:val="20"/>
                          <w:szCs w:val="20"/>
                        </w:rPr>
                      </w:pPr>
                      <w:r w:rsidRPr="0065283E">
                        <w:rPr>
                          <w:rFonts w:ascii="Arial" w:hAnsi="Arial" w:cs="Arial"/>
                          <w:sz w:val="20"/>
                          <w:szCs w:val="20"/>
                        </w:rPr>
                        <w:t xml:space="preserve">Auswahl an </w:t>
                      </w:r>
                      <w:proofErr w:type="spellStart"/>
                      <w:r w:rsidRPr="0065283E">
                        <w:rPr>
                          <w:rFonts w:ascii="Arial" w:hAnsi="Arial" w:cs="Arial"/>
                          <w:sz w:val="20"/>
                          <w:szCs w:val="20"/>
                        </w:rPr>
                        <w:t>Zirkoniumdioxid</w:t>
                      </w:r>
                      <w:proofErr w:type="spellEnd"/>
                      <w:r w:rsidRPr="0065283E">
                        <w:rPr>
                          <w:rFonts w:ascii="Arial" w:hAnsi="Arial" w:cs="Arial"/>
                          <w:sz w:val="20"/>
                          <w:szCs w:val="20"/>
                        </w:rPr>
                        <w:t xml:space="preserve">- und elektrochemischen </w:t>
                      </w:r>
                    </w:p>
                    <w:p w14:paraId="127527CA" w14:textId="2E3BE24F" w:rsidR="0065283E" w:rsidRPr="0065283E" w:rsidRDefault="0065283E" w:rsidP="0065283E">
                      <w:pPr>
                        <w:pStyle w:val="Listenabsatz"/>
                        <w:spacing w:line="360" w:lineRule="auto"/>
                        <w:ind w:left="360"/>
                        <w:rPr>
                          <w:rFonts w:ascii="Arial" w:hAnsi="Arial" w:cs="Times New Roman"/>
                          <w:color w:val="000000"/>
                          <w:sz w:val="20"/>
                          <w:szCs w:val="20"/>
                        </w:rPr>
                      </w:pPr>
                      <w:r w:rsidRPr="0065283E">
                        <w:rPr>
                          <w:rFonts w:ascii="Arial" w:hAnsi="Arial" w:cs="Arial"/>
                          <w:sz w:val="20"/>
                          <w:szCs w:val="20"/>
                        </w:rPr>
                        <w:t>Sensoren</w:t>
                      </w:r>
                    </w:p>
                    <w:p w14:paraId="69F5B486" w14:textId="33EC3B42" w:rsidR="0065283E" w:rsidRPr="0065283E" w:rsidRDefault="0065283E" w:rsidP="0065283E">
                      <w:pPr>
                        <w:pStyle w:val="Listenabsatz"/>
                        <w:numPr>
                          <w:ilvl w:val="0"/>
                          <w:numId w:val="2"/>
                        </w:numPr>
                        <w:spacing w:line="240" w:lineRule="auto"/>
                        <w:rPr>
                          <w:rFonts w:ascii="Arial" w:hAnsi="Arial" w:cs="Times New Roman"/>
                          <w:color w:val="000000"/>
                          <w:sz w:val="20"/>
                          <w:szCs w:val="20"/>
                        </w:rPr>
                      </w:pPr>
                      <w:r w:rsidRPr="0065283E">
                        <w:rPr>
                          <w:rFonts w:ascii="Arial" w:hAnsi="Arial" w:cs="Arial"/>
                          <w:sz w:val="20"/>
                          <w:szCs w:val="20"/>
                        </w:rPr>
                        <w:t>Messbereich von 0 ...10 ppm bis 96% O</w:t>
                      </w:r>
                      <w:r w:rsidRPr="0065283E">
                        <w:rPr>
                          <w:rFonts w:ascii="Arial" w:hAnsi="Arial" w:cs="Arial"/>
                          <w:sz w:val="20"/>
                          <w:szCs w:val="20"/>
                          <w:vertAlign w:val="subscript"/>
                        </w:rPr>
                        <w:t>2</w:t>
                      </w:r>
                    </w:p>
                    <w:p w14:paraId="594C9173" w14:textId="77777777" w:rsidR="0065283E" w:rsidRPr="0065283E" w:rsidRDefault="0065283E" w:rsidP="0065283E">
                      <w:pPr>
                        <w:pStyle w:val="Listenabsatz"/>
                        <w:spacing w:line="240" w:lineRule="auto"/>
                        <w:ind w:left="360"/>
                        <w:rPr>
                          <w:rFonts w:ascii="Arial" w:hAnsi="Arial" w:cs="Times New Roman"/>
                          <w:color w:val="000000"/>
                          <w:sz w:val="20"/>
                          <w:szCs w:val="20"/>
                        </w:rPr>
                      </w:pPr>
                    </w:p>
                    <w:p w14:paraId="3604497B" w14:textId="29496EE0" w:rsidR="006B1ADD" w:rsidRPr="0065283E" w:rsidRDefault="0065283E" w:rsidP="0065283E">
                      <w:pPr>
                        <w:pStyle w:val="Listenabsatz"/>
                        <w:numPr>
                          <w:ilvl w:val="0"/>
                          <w:numId w:val="2"/>
                        </w:numPr>
                        <w:spacing w:after="0" w:line="240" w:lineRule="auto"/>
                        <w:rPr>
                          <w:rFonts w:ascii="Arial" w:hAnsi="Arial" w:cs="Arial"/>
                          <w:sz w:val="20"/>
                          <w:szCs w:val="20"/>
                        </w:rPr>
                      </w:pPr>
                      <w:r w:rsidRPr="0065283E">
                        <w:rPr>
                          <w:rFonts w:ascii="Arial" w:hAnsi="Arial" w:cs="Arial"/>
                          <w:sz w:val="20"/>
                          <w:szCs w:val="20"/>
                        </w:rPr>
                        <w:t>Option für Inline- und extraktive Messanwendungen</w:t>
                      </w:r>
                    </w:p>
                    <w:p w14:paraId="57DEB282" w14:textId="77777777" w:rsidR="0065283E" w:rsidRPr="0065283E" w:rsidRDefault="0065283E" w:rsidP="0065283E">
                      <w:pPr>
                        <w:pStyle w:val="Listenabsatz"/>
                        <w:rPr>
                          <w:rFonts w:ascii="Arial" w:hAnsi="Arial" w:cs="Arial"/>
                          <w:color w:val="000000"/>
                          <w:sz w:val="20"/>
                          <w:szCs w:val="20"/>
                        </w:rPr>
                      </w:pPr>
                    </w:p>
                    <w:p w14:paraId="6A8A54A8" w14:textId="77777777" w:rsidR="0065283E" w:rsidRPr="0065283E" w:rsidRDefault="0065283E" w:rsidP="0065283E">
                      <w:pPr>
                        <w:rPr>
                          <w:rFonts w:ascii="Arial" w:hAnsi="Arial" w:cs="Arial"/>
                          <w:color w:val="000000"/>
                          <w:sz w:val="20"/>
                          <w:szCs w:val="20"/>
                        </w:rPr>
                      </w:pPr>
                    </w:p>
                  </w:txbxContent>
                </v:textbox>
                <w10:wrap type="square" anchorx="margin"/>
              </v:shape>
            </w:pict>
          </mc:Fallback>
        </mc:AlternateContent>
      </w:r>
      <w:r w:rsidR="00AC07D1" w:rsidRPr="00CB06B9">
        <w:rPr>
          <w:rFonts w:ascii="Arial" w:hAnsi="Arial" w:cs="Arial"/>
          <w:b/>
          <w:noProof/>
          <w:sz w:val="20"/>
          <w:szCs w:val="20"/>
        </w:rPr>
        <mc:AlternateContent>
          <mc:Choice Requires="wps">
            <w:drawing>
              <wp:anchor distT="0" distB="0" distL="114300" distR="114300" simplePos="0" relativeHeight="251693056" behindDoc="0" locked="0" layoutInCell="1" allowOverlap="1" wp14:anchorId="3E7EEE37" wp14:editId="68770489">
                <wp:simplePos x="0" y="0"/>
                <wp:positionH relativeFrom="column">
                  <wp:posOffset>3893820</wp:posOffset>
                </wp:positionH>
                <wp:positionV relativeFrom="paragraph">
                  <wp:posOffset>1184275</wp:posOffset>
                </wp:positionV>
                <wp:extent cx="114300" cy="97155"/>
                <wp:effectExtent l="0" t="0" r="0" b="0"/>
                <wp:wrapThrough wrapText="bothSides">
                  <wp:wrapPolygon edited="0">
                    <wp:start x="2400" y="2824"/>
                    <wp:lineTo x="2400" y="16941"/>
                    <wp:lineTo x="16800" y="16941"/>
                    <wp:lineTo x="16800" y="2824"/>
                    <wp:lineTo x="2400" y="2824"/>
                  </wp:wrapPolygon>
                </wp:wrapThrough>
                <wp:docPr id="20" name="Multiplizieren 20"/>
                <wp:cNvGraphicFramePr/>
                <a:graphic xmlns:a="http://schemas.openxmlformats.org/drawingml/2006/main">
                  <a:graphicData uri="http://schemas.microsoft.com/office/word/2010/wordprocessingShape">
                    <wps:wsp>
                      <wps:cNvSpPr/>
                      <wps:spPr>
                        <a:xfrm>
                          <a:off x="0" y="0"/>
                          <a:ext cx="114300" cy="97155"/>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9CF96" id="Multiplizieren 20" o:spid="_x0000_s1026" style="position:absolute;margin-left:306.6pt;margin-top:93.25pt;width:9pt;height: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971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" path="m20052,32040l34852,14629,57150,33582,79448,14629,94248,32040,74791,48578,94248,65115,79448,82526,57150,63573,34852,82526,20052,65115,39509,48578,20052,32040xe" fillcolor="#005070" stroked="f">
                <v:path arrowok="t" o:connecttype="custom" o:connectlocs="20052,32040;34852,14629;57150,33582;79448,14629;94248,32040;74791,48578;94248,65115;79448,82526;57150,63573;34852,82526;20052,65115;39509,48578;20052,32040" o:connectangles="0,0,0,0,0,0,0,0,0,0,0,0,0"/>
                <w10:wrap type="through"/>
              </v:shape>
            </w:pict>
          </mc:Fallback>
        </mc:AlternateContent>
      </w:r>
      <w:r w:rsidR="00913062" w:rsidRPr="00CB06B9">
        <w:rPr>
          <w:rFonts w:ascii="Arial" w:hAnsi="Arial" w:cs="Arial"/>
          <w:b/>
          <w:noProof/>
          <w:sz w:val="20"/>
          <w:szCs w:val="20"/>
        </w:rPr>
        <mc:AlternateContent>
          <mc:Choice Requires="wps">
            <w:drawing>
              <wp:anchor distT="0" distB="0" distL="114300" distR="114300" simplePos="0" relativeHeight="251687936" behindDoc="0" locked="0" layoutInCell="1" allowOverlap="1" wp14:anchorId="5E858AD0" wp14:editId="4F0BB675">
                <wp:simplePos x="0" y="0"/>
                <wp:positionH relativeFrom="column">
                  <wp:posOffset>3893347</wp:posOffset>
                </wp:positionH>
                <wp:positionV relativeFrom="paragraph">
                  <wp:posOffset>706755</wp:posOffset>
                </wp:positionV>
                <wp:extent cx="128905" cy="128905"/>
                <wp:effectExtent l="0" t="0" r="10795" b="10795"/>
                <wp:wrapSquare wrapText="bothSides"/>
                <wp:docPr id="12" name="Textfeld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905" cy="128905"/>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796F02"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58AD0" id="Textfeld 12" o:spid="_x0000_s1027" type="#_x0000_t202" style="position:absolute;margin-left:306.55pt;margin-top:55.65pt;width:10.15pt;height:10.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" fillcolor="white [3212]" strokecolor="#7f7f7f [1612]">
                <v:path arrowok="t"/>
                <o:lock v:ext="edit" aspectratio="t"/>
                <v:textbox>
                  <w:txbxContent>
                    <w:p w14:paraId="63796F02" w14:textId="77777777" w:rsidR="000C1DB4" w:rsidRDefault="000C1DB4" w:rsidP="000C1DB4"/>
                  </w:txbxContent>
                </v:textbox>
                <w10:wrap type="square"/>
              </v:shape>
            </w:pict>
          </mc:Fallback>
        </mc:AlternateContent>
      </w:r>
    </w:p>
    <w:p w14:paraId="6BA0B945" w14:textId="3317C5AC" w:rsidR="007609D0" w:rsidRPr="009A4A48" w:rsidRDefault="00000792" w:rsidP="00DC6A21">
      <w:pPr>
        <w:pStyle w:val="KeinLeerraum"/>
        <w:rPr>
          <w:rFonts w:ascii="Arial" w:hAnsi="Arial"/>
          <w:b/>
          <w:sz w:val="20"/>
          <w:szCs w:val="20"/>
        </w:rPr>
      </w:pPr>
      <w:r w:rsidRPr="00CB06B9">
        <w:rPr>
          <w:rFonts w:ascii="Arial" w:hAnsi="Arial" w:cs="Arial"/>
          <w:b/>
          <w:noProof/>
          <w:sz w:val="20"/>
          <w:szCs w:val="20"/>
        </w:rPr>
        <mc:AlternateContent>
          <mc:Choice Requires="wps">
            <w:drawing>
              <wp:anchor distT="0" distB="0" distL="114300" distR="114300" simplePos="0" relativeHeight="251686912" behindDoc="0" locked="0" layoutInCell="1" allowOverlap="1" wp14:anchorId="5E5E11C3" wp14:editId="2E030808">
                <wp:simplePos x="0" y="0"/>
                <wp:positionH relativeFrom="column">
                  <wp:posOffset>3890010</wp:posOffset>
                </wp:positionH>
                <wp:positionV relativeFrom="paragraph">
                  <wp:posOffset>944880</wp:posOffset>
                </wp:positionV>
                <wp:extent cx="129600" cy="129600"/>
                <wp:effectExtent l="0" t="0" r="10160" b="10160"/>
                <wp:wrapSquare wrapText="bothSides"/>
                <wp:docPr id="10" name="Textfeld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9600" cy="12960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EA81A16" w14:textId="77777777" w:rsidR="00913062" w:rsidRPr="00913062" w:rsidRDefault="00913062" w:rsidP="00913062">
                            <w:pPr>
                              <w:pStyle w:val="Listenabsatz"/>
                              <w:numPr>
                                <w:ilvl w:val="0"/>
                                <w:numId w:val="4"/>
                              </w:numPr>
                              <w:ind w:right="2126"/>
                              <w:rPr>
                                <w:rFonts w:ascii="Calibri" w:hAnsi="Calibri" w:cs="Calibri"/>
                                <w:b/>
                                <w:bCs/>
                                <w:color w:val="1F497D" w:themeColor="text2"/>
                              </w:rPr>
                            </w:pPr>
                            <w:r w:rsidRPr="00913062">
                              <w:rPr>
                                <w:rFonts w:ascii="Calibri" w:hAnsi="Calibri" w:cs="Calibri"/>
                                <w:b/>
                                <w:bCs/>
                                <w:color w:val="1F497D" w:themeColor="text2"/>
                              </w:rPr>
                              <w:t>x</w:t>
                            </w:r>
                          </w:p>
                          <w:p w14:paraId="4D3A9089" w14:textId="4557F6FE"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E11C3" id="Textfeld 10" o:spid="_x0000_s1028" type="#_x0000_t202" style="position:absolute;margin-left:306.3pt;margin-top:74.4pt;width:10.2pt;height:10.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" fillcolor="white [3212]" strokecolor="#7f7f7f [1612]">
                <v:path arrowok="t"/>
                <o:lock v:ext="edit" aspectratio="t"/>
                <v:textbox>
                  <w:txbxContent>
                    <w:p w14:paraId="0EA81A16" w14:textId="77777777" w:rsidR="00913062" w:rsidRPr="00913062" w:rsidRDefault="00913062" w:rsidP="00913062">
                      <w:pPr>
                        <w:pStyle w:val="Listenabsatz"/>
                        <w:numPr>
                          <w:ilvl w:val="0"/>
                          <w:numId w:val="4"/>
                        </w:numPr>
                        <w:ind w:right="2126"/>
                        <w:rPr>
                          <w:rFonts w:ascii="Calibri" w:hAnsi="Calibri" w:cs="Calibri"/>
                          <w:b/>
                          <w:bCs/>
                          <w:color w:val="1F497D" w:themeColor="text2"/>
                        </w:rPr>
                      </w:pPr>
                      <w:r w:rsidRPr="00913062">
                        <w:rPr>
                          <w:rFonts w:ascii="Calibri" w:hAnsi="Calibri" w:cs="Calibri"/>
                          <w:b/>
                          <w:bCs/>
                          <w:color w:val="1F497D" w:themeColor="text2"/>
                        </w:rPr>
                        <w:t>x</w:t>
                      </w:r>
                    </w:p>
                    <w:p w14:paraId="4D3A9089" w14:textId="4557F6FE" w:rsidR="000C1DB4" w:rsidRDefault="00E10655" w:rsidP="001E0B3E">
                      <w:pPr>
                        <w:pStyle w:val="Listenabsatz"/>
                        <w:numPr>
                          <w:ilvl w:val="0"/>
                          <w:numId w:val="4"/>
                        </w:numPr>
                      </w:pPr>
                      <w:r>
                        <w:rPr>
                          <w:noProof/>
                        </w:rPr>
                        <w:drawing>
                          <wp:inline distT="0" distB="0" distL="0" distR="0" wp14:anchorId="0A8F0103" wp14:editId="2B267661">
                            <wp:extent cx="0" cy="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r w:rsidR="00913062">
                        <w:t>xx</w:t>
                      </w:r>
                    </w:p>
                  </w:txbxContent>
                </v:textbox>
                <w10:wrap type="square"/>
              </v:shape>
            </w:pict>
          </mc:Fallback>
        </mc:AlternateContent>
      </w:r>
      <w:r w:rsidR="001320C4">
        <w:rPr>
          <w:rFonts w:ascii="Arial" w:hAnsi="Arial" w:cs="Times New Roman"/>
          <w:noProof/>
          <w:color w:val="000000"/>
          <w:sz w:val="20"/>
          <w:szCs w:val="20"/>
        </w:rPr>
        <w:t xml:space="preserve">                                                                                                               </w:t>
      </w:r>
      <w:r w:rsidR="0010133C" w:rsidRPr="00CB06B9">
        <w:rPr>
          <w:rFonts w:ascii="Arial" w:hAnsi="Arial" w:cs="Arial"/>
          <w:b/>
          <w:noProof/>
          <w:sz w:val="20"/>
          <w:szCs w:val="20"/>
        </w:rPr>
        <mc:AlternateContent>
          <mc:Choice Requires="wps">
            <w:drawing>
              <wp:anchor distT="0" distB="0" distL="114300" distR="114300" simplePos="0" relativeHeight="251691008" behindDoc="0" locked="0" layoutInCell="1" allowOverlap="1" wp14:anchorId="03A45AC2" wp14:editId="533A68F7">
                <wp:simplePos x="0" y="0"/>
                <wp:positionH relativeFrom="column">
                  <wp:posOffset>3905250</wp:posOffset>
                </wp:positionH>
                <wp:positionV relativeFrom="paragraph">
                  <wp:posOffset>520700</wp:posOffset>
                </wp:positionV>
                <wp:extent cx="114300" cy="114300"/>
                <wp:effectExtent l="0" t="0" r="0" b="0"/>
                <wp:wrapThrough wrapText="bothSides">
                  <wp:wrapPolygon edited="0">
                    <wp:start x="0" y="0"/>
                    <wp:lineTo x="0" y="18000"/>
                    <wp:lineTo x="18000" y="18000"/>
                    <wp:lineTo x="18000" y="0"/>
                    <wp:lineTo x="0" y="0"/>
                  </wp:wrapPolygon>
                </wp:wrapThrough>
                <wp:docPr id="13" name="Multiplizieren 13"/>
                <wp:cNvGraphicFramePr/>
                <a:graphic xmlns:a="http://schemas.openxmlformats.org/drawingml/2006/main">
                  <a:graphicData uri="http://schemas.microsoft.com/office/word/2010/wordprocessingShape">
                    <wps:wsp>
                      <wps:cNvSpPr/>
                      <wps:spPr>
                        <a:xfrm>
                          <a:off x="0" y="0"/>
                          <a:ext cx="114300" cy="114300"/>
                        </a:xfrm>
                        <a:prstGeom prst="mathMultiply">
                          <a:avLst/>
                        </a:prstGeom>
                        <a:solidFill>
                          <a:srgbClr val="00507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7987B87" id="Multiplizieren 13" o:spid="_x0000_s1026" style="position:absolute;margin-left:307.5pt;margin-top:41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" path="m17947,36957l36957,17947,57150,38141,77343,17947,96353,36957,76159,57150,96353,77343,77343,96353,57150,76159,36957,96353,17947,77343,38141,57150,17947,36957xe" fillcolor="#005070" stroked="f">
                <v:path arrowok="t" o:connecttype="custom" o:connectlocs="17947,36957;36957,17947;57150,38141;77343,17947;96353,36957;76159,57150;96353,77343;77343,96353;57150,76159;36957,96353;17947,77343;38141,57150;17947,36957" o:connectangles="0,0,0,0,0,0,0,0,0,0,0,0,0"/>
                <w10:wrap type="through"/>
              </v:shape>
            </w:pict>
          </mc:Fallback>
        </mc:AlternateContent>
      </w:r>
      <w:r w:rsidR="00BF2DF1" w:rsidRPr="00CB06B9">
        <w:rPr>
          <w:rFonts w:ascii="Arial" w:hAnsi="Arial" w:cs="Arial"/>
          <w:b/>
          <w:noProof/>
          <w:sz w:val="20"/>
          <w:szCs w:val="20"/>
        </w:rPr>
        <mc:AlternateContent>
          <mc:Choice Requires="wps">
            <w:drawing>
              <wp:anchor distT="0" distB="0" distL="114300" distR="114300" simplePos="0" relativeHeight="251684864" behindDoc="0" locked="0" layoutInCell="1" allowOverlap="1" wp14:anchorId="02D9B72F" wp14:editId="415BBC9A">
                <wp:simplePos x="0" y="0"/>
                <wp:positionH relativeFrom="column">
                  <wp:posOffset>3787140</wp:posOffset>
                </wp:positionH>
                <wp:positionV relativeFrom="paragraph">
                  <wp:posOffset>239395</wp:posOffset>
                </wp:positionV>
                <wp:extent cx="1794510" cy="1158875"/>
                <wp:effectExtent l="0" t="0" r="0" b="3175"/>
                <wp:wrapSquare wrapText="bothSides"/>
                <wp:docPr id="6" name="Textfeld 6"/>
                <wp:cNvGraphicFramePr/>
                <a:graphic xmlns:a="http://schemas.openxmlformats.org/drawingml/2006/main">
                  <a:graphicData uri="http://schemas.microsoft.com/office/word/2010/wordprocessingShape">
                    <wps:wsp>
                      <wps:cNvSpPr txBox="1"/>
                      <wps:spPr>
                        <a:xfrm>
                          <a:off x="0" y="0"/>
                          <a:ext cx="1794510" cy="11588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w:t>
                            </w:r>
                            <w:proofErr w:type="gramStart"/>
                            <w:r w:rsidRPr="00CB06B9">
                              <w:rPr>
                                <w:rFonts w:ascii="Arial" w:hAnsi="Arial"/>
                                <w:bCs/>
                                <w:sz w:val="20"/>
                                <w:szCs w:val="20"/>
                                <w:lang w:val="de-DE"/>
                              </w:rPr>
                              <w:t>Englische</w:t>
                            </w:r>
                            <w:proofErr w:type="gramEnd"/>
                            <w:r w:rsidRPr="00CB06B9">
                              <w:rPr>
                                <w:rFonts w:ascii="Arial" w:hAnsi="Arial"/>
                                <w:bCs/>
                                <w:sz w:val="20"/>
                                <w:szCs w:val="20"/>
                                <w:lang w:val="de-DE"/>
                              </w:rPr>
                              <w:t xml:space="preserve"> Version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B72F" id="Textfeld 6" o:spid="_x0000_s1029" type="#_x0000_t202" style="position:absolute;margin-left:298.2pt;margin-top:18.85pt;width:141.3pt;height:9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" filled="f" stroked="f">
                <v:textbox>
                  <w:txbxContent>
                    <w:p w14:paraId="74C91C13" w14:textId="77777777" w:rsidR="000C1DB4" w:rsidRPr="00CB06B9" w:rsidRDefault="000C1DB4" w:rsidP="0007550E">
                      <w:pPr>
                        <w:spacing w:line="360" w:lineRule="auto"/>
                        <w:rPr>
                          <w:rFonts w:ascii="Arial" w:hAnsi="Arial" w:cs="Times New Roman"/>
                          <w:b/>
                          <w:color w:val="000000"/>
                          <w:sz w:val="20"/>
                          <w:szCs w:val="20"/>
                          <w:lang w:val="de-DE"/>
                        </w:rPr>
                      </w:pPr>
                      <w:r w:rsidRPr="00CB06B9">
                        <w:rPr>
                          <w:rFonts w:ascii="Arial" w:hAnsi="Arial" w:cs="Times New Roman"/>
                          <w:b/>
                          <w:color w:val="000000"/>
                          <w:sz w:val="20"/>
                          <w:szCs w:val="20"/>
                          <w:lang w:val="de-DE"/>
                        </w:rPr>
                        <w:t>Zusätzlich verfügbar:</w:t>
                      </w:r>
                    </w:p>
                    <w:p w14:paraId="6246ECC0" w14:textId="77777777" w:rsidR="000C1DB4" w:rsidRPr="00CB06B9" w:rsidRDefault="000C1DB4" w:rsidP="00457EE3">
                      <w:pPr>
                        <w:spacing w:line="360" w:lineRule="auto"/>
                        <w:rPr>
                          <w:rFonts w:ascii="Arial" w:hAnsi="Arial"/>
                          <w:bCs/>
                          <w:sz w:val="20"/>
                          <w:szCs w:val="20"/>
                          <w:lang w:val="de-DE"/>
                        </w:rPr>
                      </w:pPr>
                      <w:r w:rsidRPr="00CB06B9">
                        <w:rPr>
                          <w:rFonts w:ascii="Arial" w:hAnsi="Arial"/>
                          <w:bCs/>
                          <w:sz w:val="20"/>
                          <w:szCs w:val="20"/>
                          <w:lang w:val="de-DE"/>
                        </w:rPr>
                        <w:t xml:space="preserve">     </w:t>
                      </w:r>
                      <w:r w:rsidRPr="00457EE3">
                        <w:rPr>
                          <w:rFonts w:ascii="Arial" w:hAnsi="Arial"/>
                          <w:bCs/>
                          <w:sz w:val="18"/>
                          <w:szCs w:val="18"/>
                          <w:lang w:val="de-DE"/>
                        </w:rPr>
                        <w:t xml:space="preserve"> </w:t>
                      </w:r>
                      <w:r w:rsidRPr="00CB06B9">
                        <w:rPr>
                          <w:rFonts w:ascii="Arial" w:hAnsi="Arial"/>
                          <w:bCs/>
                          <w:sz w:val="20"/>
                          <w:szCs w:val="20"/>
                          <w:lang w:val="de-DE"/>
                        </w:rPr>
                        <w:t>Fotos</w:t>
                      </w:r>
                      <w:r w:rsidRPr="00CB06B9">
                        <w:rPr>
                          <w:rFonts w:ascii="Arial" w:hAnsi="Arial"/>
                          <w:bCs/>
                          <w:sz w:val="20"/>
                          <w:szCs w:val="20"/>
                          <w:lang w:val="de-DE"/>
                        </w:rPr>
                        <w:br/>
                        <w:t xml:space="preserve">      Videos</w:t>
                      </w:r>
                      <w:r w:rsidR="00000792">
                        <w:rPr>
                          <w:rFonts w:ascii="Arial" w:hAnsi="Arial"/>
                          <w:bCs/>
                          <w:sz w:val="20"/>
                          <w:szCs w:val="20"/>
                          <w:lang w:val="de-DE"/>
                        </w:rPr>
                        <w:t xml:space="preserve"> </w:t>
                      </w:r>
                      <w:r w:rsidRPr="00CB06B9">
                        <w:rPr>
                          <w:rFonts w:ascii="Arial" w:hAnsi="Arial"/>
                          <w:bCs/>
                          <w:sz w:val="20"/>
                          <w:szCs w:val="20"/>
                          <w:lang w:val="de-DE"/>
                        </w:rPr>
                        <w:br/>
                        <w:t xml:space="preserve">      </w:t>
                      </w:r>
                      <w:proofErr w:type="gramStart"/>
                      <w:r w:rsidRPr="00CB06B9">
                        <w:rPr>
                          <w:rFonts w:ascii="Arial" w:hAnsi="Arial"/>
                          <w:bCs/>
                          <w:sz w:val="20"/>
                          <w:szCs w:val="20"/>
                          <w:lang w:val="de-DE"/>
                        </w:rPr>
                        <w:t>Englische</w:t>
                      </w:r>
                      <w:proofErr w:type="gramEnd"/>
                      <w:r w:rsidRPr="00CB06B9">
                        <w:rPr>
                          <w:rFonts w:ascii="Arial" w:hAnsi="Arial"/>
                          <w:bCs/>
                          <w:sz w:val="20"/>
                          <w:szCs w:val="20"/>
                          <w:lang w:val="de-DE"/>
                        </w:rPr>
                        <w:t xml:space="preserve"> Version</w:t>
                      </w:r>
                    </w:p>
                  </w:txbxContent>
                </v:textbox>
                <w10:wrap type="square"/>
              </v:shape>
            </w:pict>
          </mc:Fallback>
        </mc:AlternateContent>
      </w:r>
      <w:r w:rsidR="000C1DB4" w:rsidRPr="00CB06B9">
        <w:rPr>
          <w:rFonts w:ascii="Arial" w:hAnsi="Arial" w:cs="Arial"/>
          <w:b/>
          <w:noProof/>
          <w:sz w:val="20"/>
          <w:szCs w:val="20"/>
        </w:rPr>
        <mc:AlternateContent>
          <mc:Choice Requires="wps">
            <w:drawing>
              <wp:anchor distT="0" distB="0" distL="114300" distR="114300" simplePos="0" relativeHeight="251685888" behindDoc="0" locked="0" layoutInCell="1" allowOverlap="1" wp14:anchorId="60D80FF6" wp14:editId="11C61CE3">
                <wp:simplePos x="0" y="0"/>
                <wp:positionH relativeFrom="column">
                  <wp:posOffset>3893820</wp:posOffset>
                </wp:positionH>
                <wp:positionV relativeFrom="paragraph">
                  <wp:posOffset>721995</wp:posOffset>
                </wp:positionV>
                <wp:extent cx="128270" cy="128270"/>
                <wp:effectExtent l="0" t="0" r="24130" b="24130"/>
                <wp:wrapSquare wrapText="bothSides"/>
                <wp:docPr id="8" name="Textfeld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128270" cy="128270"/>
                        </a:xfrm>
                        <a:prstGeom prst="rect">
                          <a:avLst/>
                        </a:prstGeom>
                        <a:solidFill>
                          <a:schemeClr val="bg1"/>
                        </a:solidFill>
                        <a:ln>
                          <a:solidFill>
                            <a:schemeClr val="bg1">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3640B7E" w14:textId="77777777" w:rsidR="000C1DB4" w:rsidRDefault="000C1DB4" w:rsidP="000C1D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0FF6" id="Textfeld 8" o:spid="_x0000_s1030" type="#_x0000_t202" style="position:absolute;margin-left:306.6pt;margin-top:56.85pt;width:10.1pt;height:10.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" fillcolor="white [3212]" strokecolor="#7f7f7f [1612]">
                <v:path arrowok="t"/>
                <o:lock v:ext="edit" aspectratio="t"/>
                <v:textbox>
                  <w:txbxContent>
                    <w:p w14:paraId="73640B7E" w14:textId="77777777" w:rsidR="000C1DB4" w:rsidRDefault="000C1DB4" w:rsidP="000C1DB4"/>
                  </w:txbxContent>
                </v:textbox>
                <w10:wrap type="square"/>
              </v:shape>
            </w:pict>
          </mc:Fallback>
        </mc:AlternateContent>
      </w:r>
    </w:p>
    <w:p w14:paraId="722D6933" w14:textId="77777777" w:rsidR="002E0344" w:rsidRDefault="002E0344" w:rsidP="002E0344">
      <w:pPr>
        <w:spacing w:line="360" w:lineRule="auto"/>
        <w:ind w:right="140"/>
        <w:rPr>
          <w:rFonts w:ascii="Arial" w:hAnsi="Arial" w:cs="Arial"/>
          <w:b/>
          <w:bCs/>
          <w:color w:val="000000" w:themeColor="text1"/>
          <w:sz w:val="22"/>
          <w:szCs w:val="22"/>
          <w:lang w:val="de-DE"/>
        </w:rPr>
      </w:pPr>
    </w:p>
    <w:p w14:paraId="1359C72D" w14:textId="77777777" w:rsidR="00247773" w:rsidRPr="007768E6" w:rsidRDefault="002D5A47" w:rsidP="00247773">
      <w:pPr>
        <w:pStyle w:val="Default"/>
        <w:spacing w:line="276" w:lineRule="auto"/>
        <w:ind w:right="142"/>
        <w:rPr>
          <w:rFonts w:ascii="Arial" w:hAnsi="Arial" w:cs="Arial"/>
          <w:b/>
          <w:bCs/>
          <w:color w:val="auto"/>
          <w:sz w:val="22"/>
          <w:szCs w:val="22"/>
        </w:rPr>
      </w:pPr>
      <w:r w:rsidRPr="007768E6">
        <w:rPr>
          <w:rFonts w:ascii="Arial" w:hAnsi="Arial" w:cs="Arial"/>
          <w:b/>
          <w:bCs/>
          <w:color w:val="000000" w:themeColor="text1"/>
          <w:sz w:val="20"/>
          <w:szCs w:val="20"/>
        </w:rPr>
        <w:t xml:space="preserve">Michell, </w:t>
      </w:r>
      <w:r w:rsidR="0065283E" w:rsidRPr="007768E6">
        <w:rPr>
          <w:rFonts w:ascii="Arial" w:hAnsi="Arial" w:cs="Arial"/>
          <w:b/>
          <w:bCs/>
          <w:color w:val="000000" w:themeColor="text1"/>
          <w:sz w:val="20"/>
          <w:szCs w:val="20"/>
        </w:rPr>
        <w:t>April</w:t>
      </w:r>
      <w:r w:rsidR="007609D0" w:rsidRPr="007768E6">
        <w:rPr>
          <w:rFonts w:ascii="Arial" w:hAnsi="Arial" w:cs="Arial"/>
          <w:b/>
          <w:bCs/>
          <w:color w:val="000000" w:themeColor="text1"/>
          <w:sz w:val="20"/>
          <w:szCs w:val="20"/>
        </w:rPr>
        <w:t xml:space="preserve"> </w:t>
      </w:r>
      <w:r w:rsidR="006A3600" w:rsidRPr="007768E6">
        <w:rPr>
          <w:rFonts w:ascii="Arial" w:hAnsi="Arial" w:cs="Arial"/>
          <w:b/>
          <w:bCs/>
          <w:color w:val="000000" w:themeColor="text1"/>
          <w:sz w:val="20"/>
          <w:szCs w:val="20"/>
        </w:rPr>
        <w:t>202</w:t>
      </w:r>
      <w:r w:rsidR="00AC07D1" w:rsidRPr="007768E6">
        <w:rPr>
          <w:rFonts w:ascii="Arial" w:hAnsi="Arial" w:cs="Arial"/>
          <w:b/>
          <w:bCs/>
          <w:color w:val="000000" w:themeColor="text1"/>
          <w:sz w:val="20"/>
          <w:szCs w:val="20"/>
        </w:rPr>
        <w:t>2</w:t>
      </w:r>
      <w:r w:rsidR="001E0B3E" w:rsidRPr="007768E6">
        <w:rPr>
          <w:rFonts w:ascii="Arial" w:hAnsi="Arial" w:cs="Arial"/>
          <w:b/>
          <w:bCs/>
          <w:color w:val="000000" w:themeColor="text1"/>
          <w:sz w:val="20"/>
          <w:szCs w:val="20"/>
        </w:rPr>
        <w:t>.</w:t>
      </w:r>
      <w:r w:rsidR="00C36922" w:rsidRPr="007768E6">
        <w:rPr>
          <w:rFonts w:ascii="Arial" w:hAnsi="Arial" w:cs="Arial"/>
          <w:b/>
          <w:bCs/>
          <w:color w:val="000000" w:themeColor="text1"/>
          <w:sz w:val="20"/>
          <w:szCs w:val="20"/>
        </w:rPr>
        <w:t xml:space="preserve"> </w:t>
      </w:r>
      <w:r w:rsidR="00247773" w:rsidRPr="007768E6">
        <w:rPr>
          <w:rFonts w:ascii="Arial" w:hAnsi="Arial" w:cs="Arial"/>
          <w:b/>
          <w:bCs/>
          <w:color w:val="auto"/>
          <w:sz w:val="22"/>
          <w:szCs w:val="22"/>
        </w:rPr>
        <w:t xml:space="preserve">Der neue </w:t>
      </w:r>
      <w:proofErr w:type="spellStart"/>
      <w:r w:rsidR="00247773" w:rsidRPr="007768E6">
        <w:rPr>
          <w:rFonts w:ascii="Arial" w:hAnsi="Arial" w:cs="Arial"/>
          <w:b/>
          <w:bCs/>
          <w:color w:val="auto"/>
          <w:sz w:val="22"/>
          <w:szCs w:val="22"/>
        </w:rPr>
        <w:t>SenzTx</w:t>
      </w:r>
      <w:proofErr w:type="spellEnd"/>
      <w:r w:rsidR="00247773" w:rsidRPr="007768E6">
        <w:rPr>
          <w:rFonts w:ascii="Arial" w:hAnsi="Arial" w:cs="Arial"/>
          <w:b/>
          <w:bCs/>
          <w:color w:val="auto"/>
          <w:sz w:val="22"/>
          <w:szCs w:val="22"/>
        </w:rPr>
        <w:t xml:space="preserve"> von </w:t>
      </w:r>
      <w:proofErr w:type="spellStart"/>
      <w:r w:rsidR="00247773" w:rsidRPr="007768E6">
        <w:rPr>
          <w:rFonts w:ascii="Arial" w:hAnsi="Arial" w:cs="Arial"/>
          <w:b/>
          <w:bCs/>
          <w:color w:val="auto"/>
          <w:sz w:val="22"/>
          <w:szCs w:val="22"/>
        </w:rPr>
        <w:t>Process</w:t>
      </w:r>
      <w:proofErr w:type="spellEnd"/>
      <w:r w:rsidR="00247773" w:rsidRPr="007768E6">
        <w:rPr>
          <w:rFonts w:ascii="Arial" w:hAnsi="Arial" w:cs="Arial"/>
          <w:b/>
          <w:bCs/>
          <w:color w:val="auto"/>
          <w:sz w:val="22"/>
          <w:szCs w:val="22"/>
        </w:rPr>
        <w:t xml:space="preserve"> </w:t>
      </w:r>
      <w:proofErr w:type="spellStart"/>
      <w:r w:rsidR="00247773" w:rsidRPr="007768E6">
        <w:rPr>
          <w:rFonts w:ascii="Arial" w:hAnsi="Arial" w:cs="Arial"/>
          <w:b/>
          <w:bCs/>
          <w:color w:val="auto"/>
          <w:sz w:val="22"/>
          <w:szCs w:val="22"/>
        </w:rPr>
        <w:t>Sensing</w:t>
      </w:r>
      <w:proofErr w:type="spellEnd"/>
      <w:r w:rsidR="00247773" w:rsidRPr="007768E6">
        <w:rPr>
          <w:rFonts w:ascii="Arial" w:hAnsi="Arial" w:cs="Arial"/>
          <w:b/>
          <w:bCs/>
          <w:color w:val="auto"/>
          <w:sz w:val="22"/>
          <w:szCs w:val="22"/>
        </w:rPr>
        <w:t xml:space="preserve"> Technologies (PST) ist ein kompakter und robuster O</w:t>
      </w:r>
      <w:r w:rsidR="00247773" w:rsidRPr="007768E6">
        <w:rPr>
          <w:rFonts w:ascii="Arial" w:hAnsi="Arial" w:cs="Arial"/>
          <w:b/>
          <w:bCs/>
          <w:color w:val="auto"/>
          <w:sz w:val="22"/>
          <w:szCs w:val="22"/>
          <w:vertAlign w:val="subscript"/>
        </w:rPr>
        <w:t>2</w:t>
      </w:r>
      <w:r w:rsidR="00247773" w:rsidRPr="007768E6">
        <w:rPr>
          <w:rFonts w:ascii="Arial" w:hAnsi="Arial" w:cs="Arial"/>
          <w:b/>
          <w:bCs/>
          <w:color w:val="auto"/>
          <w:sz w:val="22"/>
          <w:szCs w:val="22"/>
        </w:rPr>
        <w:t>-Transmitter, der für die zuverlässige Messung von Sauerstoff</w:t>
      </w:r>
      <w:r w:rsidR="00247773" w:rsidRPr="007768E6">
        <w:rPr>
          <w:rFonts w:ascii="Arial" w:hAnsi="Arial" w:cs="Arial"/>
          <w:b/>
          <w:bCs/>
          <w:color w:val="auto"/>
          <w:sz w:val="22"/>
          <w:szCs w:val="22"/>
        </w:rPr>
        <w:softHyphen/>
        <w:t xml:space="preserve">konzentrationen entwickelt wurde und </w:t>
      </w:r>
      <w:proofErr w:type="gramStart"/>
      <w:r w:rsidR="00247773" w:rsidRPr="007768E6">
        <w:rPr>
          <w:rFonts w:ascii="Arial" w:hAnsi="Arial" w:cs="Arial"/>
          <w:b/>
          <w:bCs/>
          <w:color w:val="auto"/>
          <w:sz w:val="22"/>
          <w:szCs w:val="22"/>
        </w:rPr>
        <w:t xml:space="preserve">auf der </w:t>
      </w:r>
      <w:proofErr w:type="spellStart"/>
      <w:r w:rsidR="00247773" w:rsidRPr="007768E6">
        <w:rPr>
          <w:rFonts w:ascii="Arial" w:hAnsi="Arial" w:cs="Arial"/>
          <w:b/>
          <w:bCs/>
          <w:color w:val="auto"/>
          <w:sz w:val="22"/>
          <w:szCs w:val="22"/>
        </w:rPr>
        <w:t>Sensor</w:t>
      </w:r>
      <w:proofErr w:type="gramEnd"/>
      <w:r w:rsidR="00247773" w:rsidRPr="007768E6">
        <w:rPr>
          <w:rFonts w:ascii="Arial" w:hAnsi="Arial" w:cs="Arial"/>
          <w:b/>
          <w:bCs/>
          <w:color w:val="auto"/>
          <w:sz w:val="22"/>
          <w:szCs w:val="22"/>
        </w:rPr>
        <w:t>+Test</w:t>
      </w:r>
      <w:proofErr w:type="spellEnd"/>
      <w:r w:rsidR="00247773" w:rsidRPr="007768E6">
        <w:rPr>
          <w:rFonts w:ascii="Arial" w:hAnsi="Arial" w:cs="Arial"/>
          <w:b/>
          <w:bCs/>
          <w:color w:val="auto"/>
          <w:sz w:val="22"/>
          <w:szCs w:val="22"/>
        </w:rPr>
        <w:t xml:space="preserve"> in Nürnberg vorgestellt wird. Er eignet sich unter anderem für den Einsatz bei der Sauerstoff- und Stickstofferzeugung, die Überwachung in Gasgeneratoren und die Spülung von Handschuhkästen. </w:t>
      </w:r>
    </w:p>
    <w:p w14:paraId="763ABDF2" w14:textId="77777777" w:rsidR="00247773" w:rsidRPr="00392BAA" w:rsidRDefault="00247773" w:rsidP="00247773">
      <w:pPr>
        <w:pStyle w:val="Default"/>
        <w:spacing w:line="276" w:lineRule="auto"/>
        <w:ind w:right="142"/>
        <w:rPr>
          <w:rFonts w:ascii="Arial" w:hAnsi="Arial" w:cs="Arial"/>
          <w:color w:val="auto"/>
          <w:sz w:val="22"/>
          <w:szCs w:val="22"/>
        </w:rPr>
      </w:pPr>
    </w:p>
    <w:p w14:paraId="403C56A2" w14:textId="223F5C4B" w:rsidR="00247773" w:rsidRPr="00392BAA" w:rsidRDefault="00247773" w:rsidP="00247773">
      <w:pPr>
        <w:pStyle w:val="Default"/>
        <w:spacing w:line="276" w:lineRule="auto"/>
        <w:ind w:right="142"/>
        <w:rPr>
          <w:rFonts w:ascii="Arial" w:hAnsi="Arial" w:cs="Arial"/>
          <w:color w:val="auto"/>
          <w:sz w:val="22"/>
          <w:szCs w:val="22"/>
        </w:rPr>
      </w:pPr>
      <w:r w:rsidRPr="00392BAA">
        <w:rPr>
          <w:rFonts w:ascii="Arial" w:hAnsi="Arial" w:cs="Arial"/>
          <w:color w:val="auto"/>
          <w:sz w:val="22"/>
          <w:szCs w:val="22"/>
        </w:rPr>
        <w:t xml:space="preserve">Dank einer Auswahl an </w:t>
      </w:r>
      <w:proofErr w:type="spellStart"/>
      <w:r w:rsidRPr="00392BAA">
        <w:rPr>
          <w:rFonts w:ascii="Arial" w:hAnsi="Arial" w:cs="Arial"/>
          <w:color w:val="auto"/>
          <w:sz w:val="22"/>
          <w:szCs w:val="22"/>
        </w:rPr>
        <w:t>Zirkoniumdioxid</w:t>
      </w:r>
      <w:proofErr w:type="spellEnd"/>
      <w:r w:rsidRPr="00392BAA">
        <w:rPr>
          <w:rFonts w:ascii="Arial" w:hAnsi="Arial" w:cs="Arial"/>
          <w:color w:val="auto"/>
          <w:sz w:val="22"/>
          <w:szCs w:val="22"/>
        </w:rPr>
        <w:t xml:space="preserve">- und elektrochemischen Sensoren kombiniert der </w:t>
      </w:r>
      <w:proofErr w:type="spellStart"/>
      <w:r w:rsidRPr="00392BAA">
        <w:rPr>
          <w:rFonts w:ascii="Arial" w:hAnsi="Arial" w:cs="Arial"/>
          <w:color w:val="auto"/>
          <w:sz w:val="22"/>
          <w:szCs w:val="22"/>
        </w:rPr>
        <w:t>SenzTx</w:t>
      </w:r>
      <w:proofErr w:type="spellEnd"/>
      <w:r w:rsidRPr="00392BAA">
        <w:rPr>
          <w:rFonts w:ascii="Arial" w:hAnsi="Arial" w:cs="Arial"/>
          <w:color w:val="auto"/>
          <w:sz w:val="22"/>
          <w:szCs w:val="22"/>
        </w:rPr>
        <w:t xml:space="preserve">-Sauerstofftransmitter hohe Zuverlässigkeit und Genauigkeit mit einer hohen Flexibilität. Der </w:t>
      </w:r>
      <w:proofErr w:type="spellStart"/>
      <w:r w:rsidRPr="00392BAA">
        <w:rPr>
          <w:rFonts w:ascii="Arial" w:hAnsi="Arial" w:cs="Arial"/>
          <w:color w:val="auto"/>
          <w:sz w:val="22"/>
          <w:szCs w:val="22"/>
        </w:rPr>
        <w:t>Zirkoniumdioxid</w:t>
      </w:r>
      <w:proofErr w:type="spellEnd"/>
      <w:r w:rsidRPr="00392BAA">
        <w:rPr>
          <w:rFonts w:ascii="Arial" w:hAnsi="Arial" w:cs="Arial"/>
          <w:color w:val="auto"/>
          <w:sz w:val="22"/>
          <w:szCs w:val="22"/>
        </w:rPr>
        <w:t>-Sensor hat eine schnelle Reaktionszeit auf den Sauerstoffgehalt, praktisch keine Drift, lange Kalibrierungsintervalle sowie eine lange Betriebsdauer mit geringem Benutzereingriff. Der elektrochemische Sensor für Messungen bei Umgebungstemperaturen ermöglicht Sauerstoffmessungen in brennbaren Gasen wie Wasserstoff oder einem kohlenwasserstoffhaltigen Prozessgas. Eine hohe Flexibilität bietet der Transmitter auch in den Messbereichen.</w:t>
      </w:r>
      <w:r w:rsidR="0063331A">
        <w:rPr>
          <w:rFonts w:ascii="Arial" w:hAnsi="Arial" w:cs="Arial"/>
          <w:color w:val="auto"/>
          <w:sz w:val="22"/>
          <w:szCs w:val="22"/>
        </w:rPr>
        <w:t xml:space="preserve"> </w:t>
      </w:r>
      <w:r w:rsidRPr="00392BAA">
        <w:rPr>
          <w:rFonts w:ascii="Arial" w:hAnsi="Arial" w:cs="Arial"/>
          <w:color w:val="auto"/>
          <w:sz w:val="22"/>
          <w:szCs w:val="22"/>
        </w:rPr>
        <w:t>Der kleinste Ausgangsmessbereich von 0 bis 10 ppm ist für Anwendungen in der Stickstofferzeugung oder die Überwachung von Handschuhkästen ausgelegt. Für den Einsatz in Sauerstoff</w:t>
      </w:r>
      <w:r>
        <w:rPr>
          <w:rFonts w:ascii="Arial" w:hAnsi="Arial" w:cs="Arial"/>
          <w:color w:val="auto"/>
          <w:sz w:val="22"/>
          <w:szCs w:val="22"/>
        </w:rPr>
        <w:t>generatoren</w:t>
      </w:r>
      <w:r w:rsidRPr="00392BAA">
        <w:rPr>
          <w:rFonts w:ascii="Arial" w:hAnsi="Arial" w:cs="Arial"/>
          <w:color w:val="auto"/>
          <w:sz w:val="22"/>
          <w:szCs w:val="22"/>
        </w:rPr>
        <w:t xml:space="preserve"> kann die neue Entwicklung mit einem Messbereich von 0 bis 96% O</w:t>
      </w:r>
      <w:r w:rsidRPr="00392BAA">
        <w:rPr>
          <w:rFonts w:ascii="Arial" w:hAnsi="Arial" w:cs="Arial"/>
          <w:color w:val="auto"/>
          <w:sz w:val="22"/>
          <w:szCs w:val="22"/>
          <w:vertAlign w:val="subscript"/>
        </w:rPr>
        <w:t>2</w:t>
      </w:r>
      <w:r w:rsidRPr="00392BAA">
        <w:rPr>
          <w:rFonts w:ascii="Arial" w:hAnsi="Arial" w:cs="Arial"/>
          <w:color w:val="auto"/>
          <w:sz w:val="22"/>
          <w:szCs w:val="22"/>
        </w:rPr>
        <w:t xml:space="preserve"> geliefert werden.</w:t>
      </w:r>
    </w:p>
    <w:p w14:paraId="65D46462" w14:textId="77777777" w:rsidR="00247773" w:rsidRPr="00392BAA" w:rsidRDefault="00247773" w:rsidP="00247773">
      <w:pPr>
        <w:pStyle w:val="Default"/>
        <w:spacing w:line="276" w:lineRule="auto"/>
        <w:ind w:right="142"/>
        <w:rPr>
          <w:rFonts w:ascii="Arial" w:hAnsi="Arial" w:cs="Arial"/>
          <w:color w:val="auto"/>
          <w:sz w:val="22"/>
          <w:szCs w:val="22"/>
        </w:rPr>
      </w:pPr>
    </w:p>
    <w:p w14:paraId="201BF425" w14:textId="77777777" w:rsidR="00247773" w:rsidRPr="00392BAA" w:rsidRDefault="00247773" w:rsidP="00247773">
      <w:pPr>
        <w:pStyle w:val="Default"/>
        <w:spacing w:line="276" w:lineRule="auto"/>
        <w:ind w:right="142"/>
        <w:rPr>
          <w:rFonts w:ascii="Arial" w:hAnsi="Arial" w:cs="Arial"/>
          <w:color w:val="auto"/>
          <w:sz w:val="22"/>
          <w:szCs w:val="22"/>
        </w:rPr>
      </w:pPr>
      <w:r w:rsidRPr="00392BAA">
        <w:rPr>
          <w:rFonts w:ascii="Arial" w:hAnsi="Arial" w:cs="Arial"/>
          <w:color w:val="auto"/>
          <w:sz w:val="22"/>
          <w:szCs w:val="22"/>
        </w:rPr>
        <w:t xml:space="preserve">Der Sauerstofftransmitter </w:t>
      </w:r>
      <w:proofErr w:type="spellStart"/>
      <w:r w:rsidRPr="00392BAA">
        <w:rPr>
          <w:rFonts w:ascii="Arial" w:hAnsi="Arial" w:cs="Arial"/>
          <w:color w:val="auto"/>
          <w:sz w:val="22"/>
          <w:szCs w:val="22"/>
        </w:rPr>
        <w:t>SenzTx</w:t>
      </w:r>
      <w:proofErr w:type="spellEnd"/>
      <w:r w:rsidRPr="00392BAA">
        <w:rPr>
          <w:rFonts w:ascii="Arial" w:hAnsi="Arial" w:cs="Arial"/>
          <w:color w:val="auto"/>
          <w:sz w:val="22"/>
          <w:szCs w:val="22"/>
        </w:rPr>
        <w:t xml:space="preserve"> bietet dem Benutzer eine Auswahl an analogen und digitalen Ausgängen über einen einzigen elektrischen Anschluss, was die Integration und Installation weiter vereinfacht. Hinzu kommt eine Option für Inline- und extraktive Messanwendungen bei Prozessanschlüssen.</w:t>
      </w:r>
    </w:p>
    <w:p w14:paraId="6B720289" w14:textId="77777777" w:rsidR="00247773" w:rsidRPr="00392BAA" w:rsidRDefault="00247773" w:rsidP="00247773">
      <w:pPr>
        <w:pStyle w:val="Default"/>
        <w:spacing w:line="276" w:lineRule="auto"/>
        <w:ind w:right="142"/>
        <w:rPr>
          <w:rFonts w:ascii="Arial" w:hAnsi="Arial" w:cs="Arial"/>
          <w:color w:val="auto"/>
          <w:sz w:val="22"/>
          <w:szCs w:val="22"/>
        </w:rPr>
      </w:pPr>
    </w:p>
    <w:p w14:paraId="0FD82C78" w14:textId="77777777" w:rsidR="00247773" w:rsidRPr="00247773" w:rsidRDefault="00247773" w:rsidP="00247773">
      <w:pPr>
        <w:spacing w:line="276" w:lineRule="auto"/>
        <w:rPr>
          <w:rStyle w:val="apple-converted-space"/>
          <w:rFonts w:ascii="Arial" w:hAnsi="Arial" w:cs="Arial"/>
          <w:b/>
          <w:bCs/>
          <w:color w:val="000000" w:themeColor="text1"/>
          <w:sz w:val="22"/>
          <w:szCs w:val="22"/>
          <w:shd w:val="clear" w:color="auto" w:fill="FFFFFF"/>
        </w:rPr>
      </w:pPr>
      <w:proofErr w:type="spellStart"/>
      <w:r w:rsidRPr="00247773">
        <w:rPr>
          <w:rFonts w:ascii="Arial" w:hAnsi="Arial" w:cs="Arial"/>
          <w:b/>
          <w:bCs/>
          <w:color w:val="000000" w:themeColor="text1"/>
          <w:sz w:val="22"/>
          <w:szCs w:val="22"/>
          <w:shd w:val="clear" w:color="auto" w:fill="FFFFFF"/>
        </w:rPr>
        <w:t>Weitere</w:t>
      </w:r>
      <w:proofErr w:type="spellEnd"/>
      <w:r w:rsidRPr="00247773">
        <w:rPr>
          <w:rFonts w:ascii="Arial" w:hAnsi="Arial" w:cs="Arial"/>
          <w:b/>
          <w:bCs/>
          <w:color w:val="000000" w:themeColor="text1"/>
          <w:sz w:val="22"/>
          <w:szCs w:val="22"/>
          <w:shd w:val="clear" w:color="auto" w:fill="FFFFFF"/>
        </w:rPr>
        <w:t xml:space="preserve"> </w:t>
      </w:r>
      <w:proofErr w:type="spellStart"/>
      <w:r w:rsidRPr="00247773">
        <w:rPr>
          <w:rFonts w:ascii="Arial" w:hAnsi="Arial" w:cs="Arial"/>
          <w:b/>
          <w:bCs/>
          <w:color w:val="000000" w:themeColor="text1"/>
          <w:sz w:val="22"/>
          <w:szCs w:val="22"/>
          <w:shd w:val="clear" w:color="auto" w:fill="FFFFFF"/>
        </w:rPr>
        <w:t>Informationen</w:t>
      </w:r>
      <w:proofErr w:type="spellEnd"/>
      <w:r w:rsidRPr="00247773">
        <w:rPr>
          <w:rFonts w:ascii="Arial" w:hAnsi="Arial" w:cs="Arial"/>
          <w:b/>
          <w:bCs/>
          <w:color w:val="000000" w:themeColor="text1"/>
          <w:sz w:val="22"/>
          <w:szCs w:val="22"/>
          <w:shd w:val="clear" w:color="auto" w:fill="FFFFFF"/>
        </w:rPr>
        <w:t xml:space="preserve"> </w:t>
      </w:r>
      <w:proofErr w:type="spellStart"/>
      <w:r w:rsidRPr="00247773">
        <w:rPr>
          <w:rFonts w:ascii="Arial" w:hAnsi="Arial" w:cs="Arial"/>
          <w:b/>
          <w:bCs/>
          <w:color w:val="000000" w:themeColor="text1"/>
          <w:sz w:val="22"/>
          <w:szCs w:val="22"/>
          <w:shd w:val="clear" w:color="auto" w:fill="FFFFFF"/>
        </w:rPr>
        <w:t>finden</w:t>
      </w:r>
      <w:proofErr w:type="spellEnd"/>
      <w:r w:rsidRPr="00247773">
        <w:rPr>
          <w:rFonts w:ascii="Arial" w:hAnsi="Arial" w:cs="Arial"/>
          <w:b/>
          <w:bCs/>
          <w:color w:val="000000" w:themeColor="text1"/>
          <w:sz w:val="22"/>
          <w:szCs w:val="22"/>
          <w:shd w:val="clear" w:color="auto" w:fill="FFFFFF"/>
        </w:rPr>
        <w:t xml:space="preserve"> </w:t>
      </w:r>
      <w:proofErr w:type="spellStart"/>
      <w:r w:rsidRPr="00247773">
        <w:rPr>
          <w:rFonts w:ascii="Arial" w:hAnsi="Arial" w:cs="Arial"/>
          <w:b/>
          <w:bCs/>
          <w:color w:val="000000" w:themeColor="text1"/>
          <w:sz w:val="22"/>
          <w:szCs w:val="22"/>
          <w:shd w:val="clear" w:color="auto" w:fill="FFFFFF"/>
        </w:rPr>
        <w:t>Sie</w:t>
      </w:r>
      <w:proofErr w:type="spellEnd"/>
      <w:r w:rsidRPr="00247773">
        <w:rPr>
          <w:rFonts w:ascii="Arial" w:hAnsi="Arial" w:cs="Arial"/>
          <w:b/>
          <w:bCs/>
          <w:color w:val="000000" w:themeColor="text1"/>
          <w:sz w:val="22"/>
          <w:szCs w:val="22"/>
          <w:shd w:val="clear" w:color="auto" w:fill="FFFFFF"/>
        </w:rPr>
        <w:t xml:space="preserve"> </w:t>
      </w:r>
      <w:proofErr w:type="spellStart"/>
      <w:r w:rsidRPr="00247773">
        <w:rPr>
          <w:rFonts w:ascii="Arial" w:hAnsi="Arial" w:cs="Arial"/>
          <w:b/>
          <w:bCs/>
          <w:color w:val="000000" w:themeColor="text1"/>
          <w:sz w:val="22"/>
          <w:szCs w:val="22"/>
          <w:shd w:val="clear" w:color="auto" w:fill="FFFFFF"/>
        </w:rPr>
        <w:t>unter</w:t>
      </w:r>
      <w:proofErr w:type="spellEnd"/>
      <w:r w:rsidRPr="00247773">
        <w:rPr>
          <w:rStyle w:val="apple-converted-space"/>
          <w:rFonts w:ascii="Arial" w:hAnsi="Arial" w:cs="Arial"/>
          <w:b/>
          <w:bCs/>
          <w:color w:val="000000" w:themeColor="text1"/>
          <w:sz w:val="22"/>
          <w:szCs w:val="22"/>
          <w:shd w:val="clear" w:color="auto" w:fill="FFFFFF"/>
        </w:rPr>
        <w:t> </w:t>
      </w:r>
    </w:p>
    <w:p w14:paraId="4C26FB0E" w14:textId="1C8E6A40" w:rsidR="00247773" w:rsidRDefault="0063331A" w:rsidP="0063331A">
      <w:pPr>
        <w:spacing w:line="360" w:lineRule="auto"/>
        <w:rPr>
          <w:rStyle w:val="apple-converted-space"/>
          <w:rFonts w:ascii="Arial" w:hAnsi="Arial" w:cs="Arial"/>
          <w:b/>
          <w:bCs/>
          <w:color w:val="000000" w:themeColor="text1"/>
          <w:sz w:val="22"/>
          <w:szCs w:val="22"/>
          <w:shd w:val="clear" w:color="auto" w:fill="FFFFFF"/>
        </w:rPr>
      </w:pPr>
      <w:r>
        <w:rPr>
          <w:rFonts w:ascii="Arial" w:hAnsi="Arial" w:cs="Arial"/>
          <w:b/>
          <w:bCs/>
          <w:noProof/>
          <w:color w:val="000000" w:themeColor="text1"/>
          <w:sz w:val="22"/>
          <w:szCs w:val="22"/>
        </w:rPr>
        <w:drawing>
          <wp:anchor distT="0" distB="0" distL="114300" distR="114300" simplePos="0" relativeHeight="251694080" behindDoc="1" locked="0" layoutInCell="1" allowOverlap="1" wp14:anchorId="790FEBCC" wp14:editId="713DF8BF">
            <wp:simplePos x="0" y="0"/>
            <wp:positionH relativeFrom="column">
              <wp:posOffset>4340830</wp:posOffset>
            </wp:positionH>
            <wp:positionV relativeFrom="paragraph">
              <wp:posOffset>180975</wp:posOffset>
            </wp:positionV>
            <wp:extent cx="370800" cy="3708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3"/>
                    <a:stretch>
                      <a:fillRect/>
                    </a:stretch>
                  </pic:blipFill>
                  <pic:spPr>
                    <a:xfrm>
                      <a:off x="0" y="0"/>
                      <a:ext cx="370800" cy="370800"/>
                    </a:xfrm>
                    <a:prstGeom prst="rect">
                      <a:avLst/>
                    </a:prstGeom>
                  </pic:spPr>
                </pic:pic>
              </a:graphicData>
            </a:graphic>
            <wp14:sizeRelH relativeFrom="margin">
              <wp14:pctWidth>0</wp14:pctWidth>
            </wp14:sizeRelH>
            <wp14:sizeRelV relativeFrom="margin">
              <wp14:pctHeight>0</wp14:pctHeight>
            </wp14:sizeRelV>
          </wp:anchor>
        </w:drawing>
      </w:r>
      <w:hyperlink r:id="rId14" w:history="1">
        <w:r w:rsidR="00247773" w:rsidRPr="00247773">
          <w:rPr>
            <w:rStyle w:val="Hyperlink"/>
            <w:rFonts w:ascii="Arial" w:hAnsi="Arial" w:cs="Arial"/>
            <w:b/>
            <w:bCs/>
            <w:sz w:val="22"/>
            <w:szCs w:val="22"/>
            <w:shd w:val="clear" w:color="auto" w:fill="FFFFFF"/>
          </w:rPr>
          <w:t>https://www.processsensing.com/de-de/products/senztx-oxygen-transmitter.htm</w:t>
        </w:r>
      </w:hyperlink>
      <w:r w:rsidR="00247773" w:rsidRPr="00247773">
        <w:rPr>
          <w:rStyle w:val="apple-converted-space"/>
          <w:rFonts w:ascii="Arial" w:hAnsi="Arial" w:cs="Arial"/>
          <w:b/>
          <w:bCs/>
          <w:color w:val="000000" w:themeColor="text1"/>
          <w:sz w:val="22"/>
          <w:szCs w:val="22"/>
          <w:shd w:val="clear" w:color="auto" w:fill="FFFFFF"/>
        </w:rPr>
        <w:t xml:space="preserve"> </w:t>
      </w:r>
    </w:p>
    <w:p w14:paraId="023B0A9A" w14:textId="1E8ECE14" w:rsidR="00247773" w:rsidRDefault="00247773" w:rsidP="00247773">
      <w:pPr>
        <w:spacing w:line="276" w:lineRule="auto"/>
        <w:rPr>
          <w:rStyle w:val="Fett"/>
          <w:rFonts w:ascii="Arial" w:hAnsi="Arial" w:cs="Arial"/>
          <w:color w:val="000000" w:themeColor="text1"/>
          <w:sz w:val="22"/>
          <w:szCs w:val="22"/>
        </w:rPr>
      </w:pPr>
      <w:proofErr w:type="spellStart"/>
      <w:r w:rsidRPr="00247773">
        <w:rPr>
          <w:rFonts w:ascii="Arial" w:hAnsi="Arial" w:cs="Arial"/>
          <w:b/>
          <w:bCs/>
          <w:color w:val="000000" w:themeColor="text1"/>
          <w:sz w:val="22"/>
          <w:szCs w:val="22"/>
          <w:shd w:val="clear" w:color="auto" w:fill="FFFFFF"/>
        </w:rPr>
        <w:t>oder</w:t>
      </w:r>
      <w:proofErr w:type="spellEnd"/>
      <w:r w:rsidRPr="00247773">
        <w:rPr>
          <w:rFonts w:ascii="Arial" w:hAnsi="Arial" w:cs="Arial"/>
          <w:b/>
          <w:bCs/>
          <w:color w:val="000000" w:themeColor="text1"/>
          <w:sz w:val="22"/>
          <w:szCs w:val="22"/>
          <w:shd w:val="clear" w:color="auto" w:fill="FFFFFF"/>
        </w:rPr>
        <w:t xml:space="preserve"> </w:t>
      </w:r>
      <w:proofErr w:type="spellStart"/>
      <w:r w:rsidRPr="00247773">
        <w:rPr>
          <w:rFonts w:ascii="Arial" w:hAnsi="Arial" w:cs="Arial"/>
          <w:b/>
          <w:bCs/>
          <w:color w:val="000000" w:themeColor="text1"/>
          <w:sz w:val="22"/>
          <w:szCs w:val="22"/>
          <w:shd w:val="clear" w:color="auto" w:fill="FFFFFF"/>
        </w:rPr>
        <w:t>besuchen</w:t>
      </w:r>
      <w:proofErr w:type="spellEnd"/>
      <w:r w:rsidRPr="00247773">
        <w:rPr>
          <w:rFonts w:ascii="Arial" w:hAnsi="Arial" w:cs="Arial"/>
          <w:b/>
          <w:bCs/>
          <w:color w:val="000000" w:themeColor="text1"/>
          <w:sz w:val="22"/>
          <w:szCs w:val="22"/>
          <w:shd w:val="clear" w:color="auto" w:fill="FFFFFF"/>
        </w:rPr>
        <w:t xml:space="preserve"> </w:t>
      </w:r>
      <w:proofErr w:type="spellStart"/>
      <w:r w:rsidRPr="00247773">
        <w:rPr>
          <w:rFonts w:ascii="Arial" w:hAnsi="Arial" w:cs="Arial"/>
          <w:b/>
          <w:bCs/>
          <w:color w:val="000000" w:themeColor="text1"/>
          <w:sz w:val="22"/>
          <w:szCs w:val="22"/>
          <w:shd w:val="clear" w:color="auto" w:fill="FFFFFF"/>
        </w:rPr>
        <w:t>Sie</w:t>
      </w:r>
      <w:proofErr w:type="spellEnd"/>
      <w:r w:rsidRPr="00247773">
        <w:rPr>
          <w:rFonts w:ascii="Arial" w:hAnsi="Arial" w:cs="Arial"/>
          <w:b/>
          <w:bCs/>
          <w:color w:val="000000" w:themeColor="text1"/>
          <w:sz w:val="22"/>
          <w:szCs w:val="22"/>
          <w:shd w:val="clear" w:color="auto" w:fill="FFFFFF"/>
        </w:rPr>
        <w:t xml:space="preserve"> </w:t>
      </w:r>
      <w:proofErr w:type="spellStart"/>
      <w:r w:rsidRPr="00247773">
        <w:rPr>
          <w:rFonts w:ascii="Arial" w:hAnsi="Arial" w:cs="Arial"/>
          <w:b/>
          <w:bCs/>
          <w:color w:val="000000" w:themeColor="text1"/>
          <w:sz w:val="22"/>
          <w:szCs w:val="22"/>
          <w:shd w:val="clear" w:color="auto" w:fill="FFFFFF"/>
        </w:rPr>
        <w:t>uns</w:t>
      </w:r>
      <w:proofErr w:type="spellEnd"/>
      <w:r w:rsidRPr="00247773">
        <w:rPr>
          <w:rFonts w:ascii="Arial" w:hAnsi="Arial" w:cs="Arial"/>
          <w:b/>
          <w:bCs/>
          <w:color w:val="000000" w:themeColor="text1"/>
          <w:sz w:val="22"/>
          <w:szCs w:val="22"/>
          <w:shd w:val="clear" w:color="auto" w:fill="FFFFFF"/>
        </w:rPr>
        <w:t xml:space="preserve"> </w:t>
      </w:r>
      <w:proofErr w:type="spellStart"/>
      <w:r w:rsidRPr="00247773">
        <w:rPr>
          <w:rFonts w:ascii="Arial" w:hAnsi="Arial" w:cs="Arial"/>
          <w:b/>
          <w:bCs/>
          <w:color w:val="000000" w:themeColor="text1"/>
          <w:sz w:val="22"/>
          <w:szCs w:val="22"/>
          <w:shd w:val="clear" w:color="auto" w:fill="FFFFFF"/>
        </w:rPr>
        <w:t>vom</w:t>
      </w:r>
      <w:proofErr w:type="spellEnd"/>
      <w:r w:rsidRPr="00247773">
        <w:rPr>
          <w:rFonts w:ascii="Arial" w:hAnsi="Arial" w:cs="Arial"/>
          <w:b/>
          <w:bCs/>
          <w:color w:val="000000" w:themeColor="text1"/>
          <w:sz w:val="22"/>
          <w:szCs w:val="22"/>
          <w:shd w:val="clear" w:color="auto" w:fill="FFFFFF"/>
        </w:rPr>
        <w:t xml:space="preserve"> 10. bis 12. Mai </w:t>
      </w:r>
      <w:proofErr w:type="spellStart"/>
      <w:r w:rsidRPr="00247773">
        <w:rPr>
          <w:rFonts w:ascii="Arial" w:hAnsi="Arial" w:cs="Arial"/>
          <w:b/>
          <w:bCs/>
          <w:color w:val="000000" w:themeColor="text1"/>
          <w:sz w:val="22"/>
          <w:szCs w:val="22"/>
          <w:shd w:val="clear" w:color="auto" w:fill="FFFFFF"/>
        </w:rPr>
        <w:t>auf</w:t>
      </w:r>
      <w:proofErr w:type="spellEnd"/>
      <w:r w:rsidRPr="00247773">
        <w:rPr>
          <w:rFonts w:ascii="Arial" w:hAnsi="Arial" w:cs="Arial"/>
          <w:b/>
          <w:bCs/>
          <w:color w:val="000000" w:themeColor="text1"/>
          <w:sz w:val="22"/>
          <w:szCs w:val="22"/>
          <w:shd w:val="clear" w:color="auto" w:fill="FFFFFF"/>
        </w:rPr>
        <w:t xml:space="preserve"> </w:t>
      </w:r>
      <w:proofErr w:type="spellStart"/>
      <w:r w:rsidRPr="00247773">
        <w:rPr>
          <w:rFonts w:ascii="Arial" w:hAnsi="Arial" w:cs="Arial"/>
          <w:b/>
          <w:bCs/>
          <w:color w:val="000000" w:themeColor="text1"/>
          <w:sz w:val="22"/>
          <w:szCs w:val="22"/>
          <w:shd w:val="clear" w:color="auto" w:fill="FFFFFF"/>
        </w:rPr>
        <w:t>der</w:t>
      </w:r>
      <w:proofErr w:type="spellEnd"/>
      <w:r w:rsidRPr="00247773">
        <w:rPr>
          <w:rStyle w:val="apple-converted-space"/>
          <w:rFonts w:ascii="Arial" w:hAnsi="Arial" w:cs="Arial"/>
          <w:b/>
          <w:bCs/>
          <w:color w:val="000000" w:themeColor="text1"/>
          <w:sz w:val="22"/>
          <w:szCs w:val="22"/>
        </w:rPr>
        <w:t> </w:t>
      </w:r>
      <w:proofErr w:type="spellStart"/>
      <w:r w:rsidRPr="00247773">
        <w:rPr>
          <w:rStyle w:val="Fett"/>
          <w:rFonts w:ascii="Arial" w:hAnsi="Arial" w:cs="Arial"/>
          <w:color w:val="000000" w:themeColor="text1"/>
          <w:sz w:val="22"/>
          <w:szCs w:val="22"/>
        </w:rPr>
        <w:t>Sensor+Test</w:t>
      </w:r>
      <w:proofErr w:type="spellEnd"/>
      <w:r w:rsidR="0063331A">
        <w:rPr>
          <w:rStyle w:val="Fett"/>
          <w:rFonts w:ascii="Arial" w:hAnsi="Arial" w:cs="Arial"/>
          <w:color w:val="000000" w:themeColor="text1"/>
          <w:sz w:val="22"/>
          <w:szCs w:val="22"/>
        </w:rPr>
        <w:t xml:space="preserve">     </w:t>
      </w:r>
      <w:r>
        <w:rPr>
          <w:rStyle w:val="Fett"/>
          <w:rFonts w:ascii="Arial" w:hAnsi="Arial" w:cs="Arial"/>
          <w:color w:val="000000" w:themeColor="text1"/>
          <w:sz w:val="22"/>
          <w:szCs w:val="22"/>
        </w:rPr>
        <w:t xml:space="preserve"> </w:t>
      </w:r>
      <w:r w:rsidR="0063331A">
        <w:rPr>
          <w:rStyle w:val="Fett"/>
          <w:rFonts w:ascii="Arial" w:hAnsi="Arial" w:cs="Arial"/>
          <w:color w:val="000000" w:themeColor="text1"/>
          <w:sz w:val="22"/>
          <w:szCs w:val="22"/>
        </w:rPr>
        <w:t xml:space="preserve"> </w:t>
      </w:r>
      <w:r w:rsidRPr="00247773">
        <w:rPr>
          <w:rStyle w:val="Fett"/>
          <w:rFonts w:ascii="Arial" w:hAnsi="Arial" w:cs="Arial"/>
          <w:color w:val="000000" w:themeColor="text1"/>
          <w:sz w:val="22"/>
          <w:szCs w:val="22"/>
        </w:rPr>
        <w:t xml:space="preserve"> </w:t>
      </w:r>
      <w:r>
        <w:rPr>
          <w:rStyle w:val="Fett"/>
          <w:rFonts w:ascii="Arial" w:hAnsi="Arial" w:cs="Arial"/>
          <w:color w:val="000000" w:themeColor="text1"/>
          <w:sz w:val="22"/>
          <w:szCs w:val="22"/>
        </w:rPr>
        <w:t xml:space="preserve"> </w:t>
      </w:r>
    </w:p>
    <w:p w14:paraId="732EC43E" w14:textId="47CD701E" w:rsidR="00247773" w:rsidRPr="00247773" w:rsidRDefault="00247773" w:rsidP="00247773">
      <w:pPr>
        <w:spacing w:line="276" w:lineRule="auto"/>
        <w:rPr>
          <w:rFonts w:ascii="Arial" w:hAnsi="Arial" w:cs="Arial"/>
          <w:b/>
          <w:bCs/>
          <w:color w:val="000000" w:themeColor="text1"/>
          <w:sz w:val="22"/>
          <w:szCs w:val="22"/>
          <w:shd w:val="clear" w:color="auto" w:fill="FFFFFF"/>
        </w:rPr>
      </w:pPr>
      <w:r w:rsidRPr="00247773">
        <w:rPr>
          <w:rFonts w:ascii="Arial" w:hAnsi="Arial" w:cs="Arial"/>
          <w:b/>
          <w:bCs/>
          <w:color w:val="000000" w:themeColor="text1"/>
          <w:sz w:val="22"/>
          <w:szCs w:val="22"/>
        </w:rPr>
        <w:t>Halle 1 Stand 456 und 460</w:t>
      </w:r>
    </w:p>
    <w:p w14:paraId="02F0D658" w14:textId="642B77C1" w:rsidR="002E0344" w:rsidRDefault="002E0344" w:rsidP="00247773">
      <w:pPr>
        <w:spacing w:line="360" w:lineRule="auto"/>
        <w:ind w:right="140"/>
        <w:rPr>
          <w:rFonts w:ascii="Arial" w:hAnsi="Arial" w:cs="Arial"/>
          <w:sz w:val="20"/>
          <w:szCs w:val="20"/>
        </w:rPr>
      </w:pPr>
    </w:p>
    <w:p w14:paraId="6C02C3E5" w14:textId="77777777" w:rsidR="00E33AAD" w:rsidRPr="002E0344" w:rsidRDefault="00E33AAD" w:rsidP="002E0344">
      <w:pPr>
        <w:spacing w:line="360" w:lineRule="auto"/>
        <w:ind w:right="140"/>
        <w:rPr>
          <w:rFonts w:ascii="Arial" w:hAnsi="Arial" w:cs="Arial"/>
          <w:sz w:val="20"/>
          <w:szCs w:val="20"/>
        </w:rPr>
      </w:pPr>
    </w:p>
    <w:p w14:paraId="0CF25B00" w14:textId="41EA2548" w:rsidR="00AC07D1" w:rsidRPr="002E0344" w:rsidRDefault="00AC07D1" w:rsidP="002E0344">
      <w:pPr>
        <w:pStyle w:val="paragraph"/>
        <w:spacing w:line="360" w:lineRule="auto"/>
        <w:textAlignment w:val="baseline"/>
        <w:rPr>
          <w:rStyle w:val="eop"/>
          <w:rFonts w:ascii="Arial" w:hAnsi="Arial" w:cs="Arial"/>
          <w:sz w:val="22"/>
          <w:szCs w:val="22"/>
          <w:lang w:val="de-DE"/>
        </w:rPr>
      </w:pPr>
    </w:p>
    <w:p w14:paraId="033AEC57" w14:textId="77777777" w:rsidR="00251721" w:rsidRPr="00251721" w:rsidRDefault="00251721" w:rsidP="00251721">
      <w:pPr>
        <w:pStyle w:val="paragraph"/>
        <w:spacing w:line="360" w:lineRule="auto"/>
        <w:textAlignment w:val="baseline"/>
        <w:rPr>
          <w:rFonts w:ascii="Arial" w:hAnsi="Arial" w:cs="Arial"/>
          <w:sz w:val="20"/>
          <w:szCs w:val="20"/>
          <w:lang w:val="de-DE"/>
        </w:rPr>
      </w:pPr>
    </w:p>
    <w:p w14:paraId="603310B7" w14:textId="48EE2259" w:rsidR="00251721" w:rsidRPr="004B548C" w:rsidRDefault="009D4834" w:rsidP="004B548C">
      <w:pPr>
        <w:spacing w:line="480" w:lineRule="auto"/>
        <w:ind w:right="-286"/>
        <w:rPr>
          <w:rStyle w:val="eop"/>
          <w:rFonts w:ascii="Arial" w:hAnsi="Arial" w:cs="Arial"/>
          <w:bCs/>
          <w:sz w:val="20"/>
          <w:szCs w:val="20"/>
          <w:lang w:val="de-DE"/>
        </w:rPr>
      </w:pPr>
      <w:r w:rsidRPr="004B19CC">
        <w:rPr>
          <w:rFonts w:ascii="Univers LT Std 45 Light" w:hAnsi="Univers LT Std 45 Light"/>
          <w:b/>
          <w:noProof/>
          <w:sz w:val="28"/>
          <w:szCs w:val="28"/>
          <w:lang w:val="de-DE"/>
        </w:rPr>
        <mc:AlternateContent>
          <mc:Choice Requires="wps">
            <w:drawing>
              <wp:anchor distT="0" distB="0" distL="114300" distR="114300" simplePos="0" relativeHeight="251678720" behindDoc="0" locked="0" layoutInCell="1" allowOverlap="1" wp14:anchorId="2E57AE6A" wp14:editId="10EE0140">
                <wp:simplePos x="0" y="0"/>
                <wp:positionH relativeFrom="margin">
                  <wp:align>left</wp:align>
                </wp:positionH>
                <wp:positionV relativeFrom="paragraph">
                  <wp:posOffset>0</wp:posOffset>
                </wp:positionV>
                <wp:extent cx="6119495" cy="1327150"/>
                <wp:effectExtent l="0" t="0" r="1905" b="6350"/>
                <wp:wrapSquare wrapText="bothSides"/>
                <wp:docPr id="7" name="Textfeld 7"/>
                <wp:cNvGraphicFramePr/>
                <a:graphic xmlns:a="http://schemas.openxmlformats.org/drawingml/2006/main">
                  <a:graphicData uri="http://schemas.microsoft.com/office/word/2010/wordprocessingShape">
                    <wps:wsp>
                      <wps:cNvSpPr txBox="1"/>
                      <wps:spPr>
                        <a:xfrm>
                          <a:off x="0" y="0"/>
                          <a:ext cx="6119495" cy="1327150"/>
                        </a:xfrm>
                        <a:prstGeom prst="rect">
                          <a:avLst/>
                        </a:prstGeom>
                        <a:solidFill>
                          <a:schemeClr val="bg1">
                            <a:lumMod val="8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E709C3A" w14:textId="77777777" w:rsidR="005D79FE" w:rsidRPr="00C874A7" w:rsidRDefault="005D79FE"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sidR="006B5F9B">
                              <w:rPr>
                                <w:rFonts w:ascii="Arial" w:hAnsi="Arial" w:cs="Arial"/>
                                <w:b/>
                                <w:sz w:val="20"/>
                                <w:szCs w:val="20"/>
                                <w:lang w:val="de-DE"/>
                              </w:rPr>
                              <w:t>ontakt Michell</w:t>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t>Kontakt Pressea</w:t>
                            </w:r>
                            <w:r w:rsidRPr="00C874A7">
                              <w:rPr>
                                <w:rFonts w:ascii="Arial" w:hAnsi="Arial" w:cs="Arial"/>
                                <w:b/>
                                <w:sz w:val="20"/>
                                <w:szCs w:val="20"/>
                                <w:lang w:val="de-DE"/>
                              </w:rPr>
                              <w:t>gentur</w:t>
                            </w:r>
                          </w:p>
                          <w:p w14:paraId="212637D0" w14:textId="77777777" w:rsidR="005D79FE" w:rsidRPr="00C874A7" w:rsidRDefault="00D04C3B" w:rsidP="00D04C3B">
                            <w:pPr>
                              <w:ind w:left="993" w:right="-7" w:hanging="993"/>
                              <w:jc w:val="both"/>
                              <w:rPr>
                                <w:rFonts w:ascii="Arial" w:hAnsi="Arial" w:cs="Arial"/>
                                <w:sz w:val="20"/>
                                <w:szCs w:val="20"/>
                                <w:lang w:val="de-DE"/>
                              </w:rPr>
                            </w:pPr>
                            <w:r w:rsidRPr="00C874A7">
                              <w:rPr>
                                <w:rFonts w:ascii="Arial" w:hAnsi="Arial" w:cs="Arial"/>
                                <w:sz w:val="20"/>
                                <w:szCs w:val="20"/>
                                <w:lang w:val="de-DE"/>
                              </w:rPr>
                              <w:t>Michell Instruments GmbH</w:t>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proofErr w:type="spellStart"/>
                            <w:r w:rsidR="005D79FE" w:rsidRPr="00C874A7">
                              <w:rPr>
                                <w:rFonts w:ascii="Arial" w:hAnsi="Arial" w:cs="Arial"/>
                                <w:sz w:val="20"/>
                                <w:szCs w:val="20"/>
                                <w:lang w:val="de-DE"/>
                              </w:rPr>
                              <w:t>awikom</w:t>
                            </w:r>
                            <w:proofErr w:type="spellEnd"/>
                            <w:r w:rsidR="005D79FE" w:rsidRPr="00C874A7">
                              <w:rPr>
                                <w:rFonts w:ascii="Arial" w:hAnsi="Arial" w:cs="Arial"/>
                                <w:sz w:val="20"/>
                                <w:szCs w:val="20"/>
                                <w:lang w:val="de-DE"/>
                              </w:rPr>
                              <w:t xml:space="preserve"> GmbH</w:t>
                            </w:r>
                          </w:p>
                          <w:p w14:paraId="5237D8C4" w14:textId="65FA8D9B" w:rsidR="005D79FE" w:rsidRPr="00C874A7" w:rsidRDefault="00107710" w:rsidP="00D04C3B">
                            <w:pPr>
                              <w:ind w:left="993" w:hanging="993"/>
                              <w:jc w:val="both"/>
                              <w:rPr>
                                <w:rFonts w:ascii="Arial" w:hAnsi="Arial" w:cs="Arial"/>
                                <w:sz w:val="20"/>
                                <w:szCs w:val="20"/>
                                <w:lang w:val="de-DE"/>
                              </w:rPr>
                            </w:pPr>
                            <w:r>
                              <w:rPr>
                                <w:rFonts w:ascii="Arial" w:hAnsi="Arial" w:cs="Arial"/>
                                <w:sz w:val="20"/>
                                <w:szCs w:val="20"/>
                                <w:lang w:val="de-DE"/>
                              </w:rPr>
                              <w:t xml:space="preserve">Rolf </w:t>
                            </w:r>
                            <w:proofErr w:type="spellStart"/>
                            <w:r>
                              <w:rPr>
                                <w:rFonts w:ascii="Arial" w:hAnsi="Arial" w:cs="Arial"/>
                                <w:sz w:val="20"/>
                                <w:szCs w:val="20"/>
                                <w:lang w:val="de-DE"/>
                              </w:rPr>
                              <w:t>Kolass</w:t>
                            </w:r>
                            <w:proofErr w:type="spellEnd"/>
                            <w:r w:rsidR="00654788">
                              <w:rPr>
                                <w:rFonts w:ascii="Arial" w:hAnsi="Arial" w:cs="Arial"/>
                                <w:sz w:val="20"/>
                                <w:szCs w:val="20"/>
                                <w:lang w:val="de-DE"/>
                              </w:rPr>
                              <w:t xml:space="preserve"> </w:t>
                            </w:r>
                            <w:r w:rsidR="00654788">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5279B">
                              <w:rPr>
                                <w:rFonts w:ascii="Arial" w:hAnsi="Arial" w:cs="Arial"/>
                                <w:sz w:val="20"/>
                                <w:szCs w:val="20"/>
                                <w:lang w:val="de-DE"/>
                              </w:rPr>
                              <w:t>Dr. Peter Stipp</w:t>
                            </w:r>
                          </w:p>
                          <w:p w14:paraId="4383A581" w14:textId="77777777" w:rsidR="005D79FE" w:rsidRPr="0092174D" w:rsidRDefault="00D04C3B" w:rsidP="00D04C3B">
                            <w:pPr>
                              <w:ind w:left="993" w:hanging="993"/>
                              <w:jc w:val="both"/>
                              <w:rPr>
                                <w:rFonts w:ascii="Arial" w:hAnsi="Arial" w:cs="Arial"/>
                                <w:sz w:val="20"/>
                                <w:szCs w:val="20"/>
                              </w:rPr>
                            </w:pPr>
                            <w:r w:rsidRPr="0092174D">
                              <w:rPr>
                                <w:rFonts w:ascii="Arial" w:hAnsi="Arial" w:cs="Arial"/>
                                <w:sz w:val="20"/>
                                <w:szCs w:val="20"/>
                              </w:rPr>
                              <w:t>Max-Planck-</w:t>
                            </w:r>
                            <w:proofErr w:type="spellStart"/>
                            <w:r w:rsidRPr="0092174D">
                              <w:rPr>
                                <w:rFonts w:ascii="Arial" w:hAnsi="Arial" w:cs="Arial"/>
                                <w:sz w:val="20"/>
                                <w:szCs w:val="20"/>
                              </w:rPr>
                              <w:t>Str</w:t>
                            </w:r>
                            <w:proofErr w:type="spellEnd"/>
                            <w:r w:rsidRPr="0092174D">
                              <w:rPr>
                                <w:rFonts w:ascii="Arial" w:hAnsi="Arial" w:cs="Arial"/>
                                <w:sz w:val="20"/>
                                <w:szCs w:val="20"/>
                              </w:rPr>
                              <w:t>. 14</w:t>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14512D" w:rsidRPr="0092174D">
                              <w:rPr>
                                <w:rFonts w:ascii="Arial" w:hAnsi="Arial" w:cs="Arial"/>
                                <w:sz w:val="20"/>
                                <w:szCs w:val="20"/>
                              </w:rPr>
                              <w:t>Otto-Hahn-Ring 3-5</w:t>
                            </w:r>
                          </w:p>
                          <w:p w14:paraId="2C711896" w14:textId="77777777" w:rsidR="005D79FE" w:rsidRPr="00C874A7" w:rsidRDefault="00D04C3B"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14512D">
                              <w:rPr>
                                <w:rFonts w:ascii="Arial" w:hAnsi="Arial" w:cs="Arial"/>
                                <w:sz w:val="20"/>
                                <w:szCs w:val="20"/>
                                <w:lang w:val="de-DE"/>
                              </w:rPr>
                              <w:t>64653 Lorsch</w:t>
                            </w:r>
                          </w:p>
                          <w:p w14:paraId="09C8FA5A" w14:textId="21CC7AF0" w:rsidR="005D79FE" w:rsidRPr="00460244" w:rsidRDefault="00C874A7" w:rsidP="00C874A7">
                            <w:pPr>
                              <w:ind w:left="993" w:hanging="993"/>
                              <w:jc w:val="both"/>
                              <w:rPr>
                                <w:rFonts w:ascii="Arial" w:hAnsi="Arial" w:cs="Arial"/>
                                <w:sz w:val="20"/>
                                <w:szCs w:val="20"/>
                                <w:lang w:val="en-US"/>
                              </w:rPr>
                            </w:pPr>
                            <w:r w:rsidRPr="00460244">
                              <w:rPr>
                                <w:rFonts w:ascii="Arial" w:hAnsi="Arial" w:cs="Arial"/>
                                <w:sz w:val="20"/>
                                <w:szCs w:val="20"/>
                                <w:lang w:val="en-US"/>
                              </w:rPr>
                              <w:t xml:space="preserve">Tel: </w:t>
                            </w:r>
                            <w:r w:rsidR="00861216" w:rsidRPr="00460244">
                              <w:rPr>
                                <w:rFonts w:ascii="Arial" w:hAnsi="Arial" w:cs="Arial"/>
                                <w:sz w:val="20"/>
                                <w:szCs w:val="20"/>
                                <w:lang w:val="en-US"/>
                              </w:rPr>
                              <w:t>+49 (</w:t>
                            </w:r>
                            <w:r w:rsidRPr="00460244">
                              <w:rPr>
                                <w:rFonts w:ascii="Arial" w:hAnsi="Arial" w:cs="Arial"/>
                                <w:sz w:val="20"/>
                                <w:szCs w:val="20"/>
                                <w:lang w:val="en-US"/>
                              </w:rPr>
                              <w:t>0</w:t>
                            </w:r>
                            <w:r w:rsidR="00861216" w:rsidRPr="00460244">
                              <w:rPr>
                                <w:rFonts w:ascii="Arial" w:hAnsi="Arial" w:cs="Arial"/>
                                <w:sz w:val="20"/>
                                <w:szCs w:val="20"/>
                                <w:lang w:val="en-US"/>
                              </w:rPr>
                              <w:t xml:space="preserve">) </w:t>
                            </w:r>
                            <w:r w:rsidR="003B0D7E" w:rsidRPr="00460244">
                              <w:rPr>
                                <w:rFonts w:ascii="Arial" w:hAnsi="Arial" w:cs="Arial"/>
                                <w:sz w:val="20"/>
                                <w:szCs w:val="20"/>
                                <w:lang w:val="en-US"/>
                              </w:rPr>
                              <w:t>6172 5917</w:t>
                            </w:r>
                            <w:r w:rsidR="00654788">
                              <w:rPr>
                                <w:rFonts w:ascii="Arial" w:hAnsi="Arial" w:cs="Arial"/>
                                <w:sz w:val="20"/>
                                <w:szCs w:val="20"/>
                                <w:lang w:val="en-US"/>
                              </w:rPr>
                              <w:t>2</w:t>
                            </w:r>
                            <w:r w:rsidR="00F76B86">
                              <w:rPr>
                                <w:rFonts w:ascii="Arial" w:hAnsi="Arial" w:cs="Arial"/>
                                <w:sz w:val="20"/>
                                <w:szCs w:val="20"/>
                                <w:lang w:val="en-US"/>
                              </w:rPr>
                              <w:t>0</w:t>
                            </w:r>
                            <w:r w:rsidR="005D79FE" w:rsidRPr="00460244">
                              <w:rPr>
                                <w:rFonts w:ascii="Arial" w:hAnsi="Arial" w:cs="Arial"/>
                                <w:sz w:val="20"/>
                                <w:szCs w:val="20"/>
                                <w:lang w:val="en-US"/>
                              </w:rPr>
                              <w:t xml:space="preserve"> </w:t>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5D79FE" w:rsidRPr="00460244">
                              <w:rPr>
                                <w:rFonts w:ascii="Arial" w:hAnsi="Arial" w:cs="Arial"/>
                                <w:sz w:val="20"/>
                                <w:szCs w:val="20"/>
                                <w:lang w:val="en-US"/>
                              </w:rPr>
                              <w:t>T</w:t>
                            </w:r>
                            <w:r w:rsidR="00EB15CA" w:rsidRPr="00460244">
                              <w:rPr>
                                <w:rFonts w:ascii="Arial" w:hAnsi="Arial" w:cs="Arial"/>
                                <w:sz w:val="20"/>
                                <w:szCs w:val="20"/>
                                <w:lang w:val="en-US"/>
                              </w:rPr>
                              <w:t>el</w:t>
                            </w:r>
                            <w:r w:rsidR="003B0D7E" w:rsidRPr="00460244">
                              <w:rPr>
                                <w:rFonts w:ascii="Arial" w:hAnsi="Arial" w:cs="Arial"/>
                                <w:sz w:val="20"/>
                                <w:szCs w:val="20"/>
                                <w:lang w:val="en-US"/>
                              </w:rPr>
                              <w:t>: +49 (0) 6251 17550</w:t>
                            </w:r>
                            <w:r w:rsidR="005D79FE" w:rsidRPr="00460244">
                              <w:rPr>
                                <w:rFonts w:ascii="Arial" w:hAnsi="Arial" w:cs="Arial"/>
                                <w:sz w:val="20"/>
                                <w:szCs w:val="20"/>
                                <w:lang w:val="en-US"/>
                              </w:rPr>
                              <w:t>1</w:t>
                            </w:r>
                            <w:r w:rsidR="0055279B">
                              <w:rPr>
                                <w:rFonts w:ascii="Arial" w:hAnsi="Arial" w:cs="Arial"/>
                                <w:sz w:val="20"/>
                                <w:szCs w:val="20"/>
                                <w:lang w:val="en-US"/>
                              </w:rPr>
                              <w:t>8</w:t>
                            </w:r>
                          </w:p>
                          <w:p w14:paraId="7E390996" w14:textId="113D319B" w:rsidR="005D79FE" w:rsidRPr="00460244" w:rsidRDefault="004D3899" w:rsidP="00C874A7">
                            <w:pPr>
                              <w:rPr>
                                <w:sz w:val="20"/>
                                <w:szCs w:val="20"/>
                                <w:lang w:val="en-US"/>
                              </w:rPr>
                            </w:pPr>
                            <w:hyperlink r:id="rId15" w:history="1">
                              <w:r w:rsidR="00107710">
                                <w:rPr>
                                  <w:rStyle w:val="Hyperlink"/>
                                  <w:rFonts w:ascii="Arial" w:hAnsi="Arial" w:cs="Arial"/>
                                  <w:color w:val="000000" w:themeColor="text1"/>
                                  <w:sz w:val="20"/>
                                  <w:szCs w:val="20"/>
                                  <w:lang w:val="en-US"/>
                                </w:rPr>
                                <w:t>rolf.kolass@processsensing.com</w:t>
                              </w:r>
                            </w:hyperlink>
                            <w:r w:rsidR="005D79FE" w:rsidRPr="00460244">
                              <w:rPr>
                                <w:rFonts w:ascii="Arial" w:hAnsi="Arial" w:cs="Arial"/>
                                <w:sz w:val="20"/>
                                <w:szCs w:val="20"/>
                                <w:lang w:val="en-US"/>
                              </w:rPr>
                              <w:tab/>
                            </w:r>
                            <w:r w:rsidR="00107710">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16" w:history="1">
                              <w:r w:rsidR="00A56B1A" w:rsidRPr="00A56B1A">
                                <w:rPr>
                                  <w:rStyle w:val="Hyperlink"/>
                                  <w:rFonts w:ascii="Arial" w:hAnsi="Arial" w:cs="Arial"/>
                                  <w:color w:val="auto"/>
                                  <w:sz w:val="20"/>
                                  <w:szCs w:val="20"/>
                                  <w:lang w:val="en-US"/>
                                </w:rPr>
                                <w:t>peter.stipp@awikom.de</w:t>
                              </w:r>
                            </w:hyperlink>
                          </w:p>
                          <w:p w14:paraId="6D31B6DA" w14:textId="527BF636" w:rsidR="005D79FE" w:rsidRPr="00460244" w:rsidRDefault="004D3899" w:rsidP="00C874A7">
                            <w:pPr>
                              <w:rPr>
                                <w:rFonts w:ascii="Arial" w:hAnsi="Arial" w:cs="Arial"/>
                                <w:color w:val="000000" w:themeColor="text1"/>
                                <w:sz w:val="20"/>
                                <w:szCs w:val="20"/>
                                <w:lang w:val="en-US"/>
                              </w:rPr>
                            </w:pPr>
                            <w:hyperlink r:id="rId17" w:history="1">
                              <w:r w:rsidR="00E33AAD">
                                <w:rPr>
                                  <w:rStyle w:val="Hyperlink"/>
                                  <w:rFonts w:ascii="Arial" w:hAnsi="Arial" w:cs="Arial"/>
                                  <w:color w:val="000000" w:themeColor="text1"/>
                                  <w:sz w:val="20"/>
                                  <w:szCs w:val="20"/>
                                  <w:lang w:val="en-US"/>
                                </w:rPr>
                                <w:t>www.processsensing.com</w:t>
                              </w:r>
                            </w:hyperlink>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E33AAD">
                              <w:rPr>
                                <w:rFonts w:ascii="Arial" w:hAnsi="Arial" w:cs="Arial"/>
                                <w:sz w:val="20"/>
                                <w:szCs w:val="20"/>
                                <w:lang w:val="en-US"/>
                              </w:rPr>
                              <w:tab/>
                            </w:r>
                            <w:r w:rsidR="00430C1B" w:rsidRPr="00460244">
                              <w:rPr>
                                <w:rFonts w:ascii="Arial" w:hAnsi="Arial" w:cs="Arial"/>
                                <w:sz w:val="20"/>
                                <w:szCs w:val="20"/>
                                <w:lang w:val="en-US"/>
                              </w:rPr>
                              <w:tab/>
                            </w:r>
                            <w:hyperlink r:id="rId18" w:history="1">
                              <w:r w:rsidR="005D79FE" w:rsidRPr="00460244">
                                <w:rPr>
                                  <w:rStyle w:val="Hyperlink"/>
                                  <w:rFonts w:ascii="Arial" w:hAnsi="Arial" w:cs="Arial"/>
                                  <w:color w:val="000000" w:themeColor="text1"/>
                                  <w:sz w:val="20"/>
                                  <w:szCs w:val="20"/>
                                  <w:lang w:val="en-US"/>
                                </w:rPr>
                                <w:t>www.awikom.de</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7AE6A" id="Textfeld 7" o:spid="_x0000_s1031" type="#_x0000_t202" style="position:absolute;margin-left:0;margin-top:0;width:481.85pt;height:104.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" fillcolor="#d8d8d8 [2732]" stroked="f">
                <v:textbox>
                  <w:txbxContent>
                    <w:p w14:paraId="5E709C3A" w14:textId="77777777" w:rsidR="005D79FE" w:rsidRPr="00C874A7" w:rsidRDefault="005D79FE" w:rsidP="00D04C3B">
                      <w:pPr>
                        <w:spacing w:line="360" w:lineRule="auto"/>
                        <w:rPr>
                          <w:rFonts w:ascii="Arial" w:hAnsi="Arial" w:cs="Univers-Bold"/>
                          <w:b/>
                          <w:bCs/>
                          <w:sz w:val="20"/>
                          <w:szCs w:val="20"/>
                          <w:lang w:val="de-DE"/>
                        </w:rPr>
                      </w:pPr>
                      <w:r w:rsidRPr="00C874A7">
                        <w:rPr>
                          <w:rFonts w:ascii="Arial" w:hAnsi="Arial" w:cs="Arial"/>
                          <w:b/>
                          <w:sz w:val="20"/>
                          <w:szCs w:val="20"/>
                          <w:lang w:val="de-DE"/>
                        </w:rPr>
                        <w:t>K</w:t>
                      </w:r>
                      <w:r w:rsidR="006B5F9B">
                        <w:rPr>
                          <w:rFonts w:ascii="Arial" w:hAnsi="Arial" w:cs="Arial"/>
                          <w:b/>
                          <w:sz w:val="20"/>
                          <w:szCs w:val="20"/>
                          <w:lang w:val="de-DE"/>
                        </w:rPr>
                        <w:t>ontakt Michell</w:t>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r>
                      <w:r w:rsidR="006B5F9B">
                        <w:rPr>
                          <w:rFonts w:ascii="Arial" w:hAnsi="Arial" w:cs="Arial"/>
                          <w:b/>
                          <w:sz w:val="20"/>
                          <w:szCs w:val="20"/>
                          <w:lang w:val="de-DE"/>
                        </w:rPr>
                        <w:tab/>
                        <w:t>Kontakt Pressea</w:t>
                      </w:r>
                      <w:r w:rsidRPr="00C874A7">
                        <w:rPr>
                          <w:rFonts w:ascii="Arial" w:hAnsi="Arial" w:cs="Arial"/>
                          <w:b/>
                          <w:sz w:val="20"/>
                          <w:szCs w:val="20"/>
                          <w:lang w:val="de-DE"/>
                        </w:rPr>
                        <w:t>gentur</w:t>
                      </w:r>
                    </w:p>
                    <w:p w14:paraId="212637D0" w14:textId="77777777" w:rsidR="005D79FE" w:rsidRPr="00C874A7" w:rsidRDefault="00D04C3B" w:rsidP="00D04C3B">
                      <w:pPr>
                        <w:ind w:left="993" w:right="-7" w:hanging="993"/>
                        <w:jc w:val="both"/>
                        <w:rPr>
                          <w:rFonts w:ascii="Arial" w:hAnsi="Arial" w:cs="Arial"/>
                          <w:sz w:val="20"/>
                          <w:szCs w:val="20"/>
                          <w:lang w:val="de-DE"/>
                        </w:rPr>
                      </w:pPr>
                      <w:r w:rsidRPr="00C874A7">
                        <w:rPr>
                          <w:rFonts w:ascii="Arial" w:hAnsi="Arial" w:cs="Arial"/>
                          <w:sz w:val="20"/>
                          <w:szCs w:val="20"/>
                          <w:lang w:val="de-DE"/>
                        </w:rPr>
                        <w:t>Michell Instruments GmbH</w:t>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r w:rsidR="00C874A7">
                        <w:rPr>
                          <w:rFonts w:ascii="Arial" w:hAnsi="Arial" w:cs="Arial"/>
                          <w:sz w:val="20"/>
                          <w:szCs w:val="20"/>
                          <w:lang w:val="de-DE"/>
                        </w:rPr>
                        <w:tab/>
                      </w:r>
                      <w:proofErr w:type="spellStart"/>
                      <w:r w:rsidR="005D79FE" w:rsidRPr="00C874A7">
                        <w:rPr>
                          <w:rFonts w:ascii="Arial" w:hAnsi="Arial" w:cs="Arial"/>
                          <w:sz w:val="20"/>
                          <w:szCs w:val="20"/>
                          <w:lang w:val="de-DE"/>
                        </w:rPr>
                        <w:t>awikom</w:t>
                      </w:r>
                      <w:proofErr w:type="spellEnd"/>
                      <w:r w:rsidR="005D79FE" w:rsidRPr="00C874A7">
                        <w:rPr>
                          <w:rFonts w:ascii="Arial" w:hAnsi="Arial" w:cs="Arial"/>
                          <w:sz w:val="20"/>
                          <w:szCs w:val="20"/>
                          <w:lang w:val="de-DE"/>
                        </w:rPr>
                        <w:t xml:space="preserve"> GmbH</w:t>
                      </w:r>
                    </w:p>
                    <w:p w14:paraId="5237D8C4" w14:textId="65FA8D9B" w:rsidR="005D79FE" w:rsidRPr="00C874A7" w:rsidRDefault="00107710" w:rsidP="00D04C3B">
                      <w:pPr>
                        <w:ind w:left="993" w:hanging="993"/>
                        <w:jc w:val="both"/>
                        <w:rPr>
                          <w:rFonts w:ascii="Arial" w:hAnsi="Arial" w:cs="Arial"/>
                          <w:sz w:val="20"/>
                          <w:szCs w:val="20"/>
                          <w:lang w:val="de-DE"/>
                        </w:rPr>
                      </w:pPr>
                      <w:r>
                        <w:rPr>
                          <w:rFonts w:ascii="Arial" w:hAnsi="Arial" w:cs="Arial"/>
                          <w:sz w:val="20"/>
                          <w:szCs w:val="20"/>
                          <w:lang w:val="de-DE"/>
                        </w:rPr>
                        <w:t xml:space="preserve">Rolf </w:t>
                      </w:r>
                      <w:proofErr w:type="spellStart"/>
                      <w:r>
                        <w:rPr>
                          <w:rFonts w:ascii="Arial" w:hAnsi="Arial" w:cs="Arial"/>
                          <w:sz w:val="20"/>
                          <w:szCs w:val="20"/>
                          <w:lang w:val="de-DE"/>
                        </w:rPr>
                        <w:t>Kolass</w:t>
                      </w:r>
                      <w:proofErr w:type="spellEnd"/>
                      <w:r w:rsidR="00654788">
                        <w:rPr>
                          <w:rFonts w:ascii="Arial" w:hAnsi="Arial" w:cs="Arial"/>
                          <w:sz w:val="20"/>
                          <w:szCs w:val="20"/>
                          <w:lang w:val="de-DE"/>
                        </w:rPr>
                        <w:t xml:space="preserve"> </w:t>
                      </w:r>
                      <w:r w:rsidR="00654788">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D04C3B" w:rsidRPr="00C874A7">
                        <w:rPr>
                          <w:rFonts w:ascii="Arial" w:hAnsi="Arial" w:cs="Arial"/>
                          <w:sz w:val="20"/>
                          <w:szCs w:val="20"/>
                          <w:lang w:val="de-DE"/>
                        </w:rPr>
                        <w:tab/>
                      </w:r>
                      <w:r w:rsidR="005D79FE" w:rsidRPr="00C874A7">
                        <w:rPr>
                          <w:rFonts w:ascii="Arial" w:hAnsi="Arial" w:cs="Arial"/>
                          <w:sz w:val="20"/>
                          <w:szCs w:val="20"/>
                          <w:lang w:val="de-DE"/>
                        </w:rPr>
                        <w:tab/>
                      </w:r>
                      <w:r w:rsidR="005D79FE" w:rsidRPr="00C874A7">
                        <w:rPr>
                          <w:rFonts w:ascii="Arial" w:hAnsi="Arial" w:cs="Arial"/>
                          <w:sz w:val="20"/>
                          <w:szCs w:val="20"/>
                          <w:lang w:val="de-DE"/>
                        </w:rPr>
                        <w:tab/>
                      </w:r>
                      <w:r w:rsidR="0055279B">
                        <w:rPr>
                          <w:rFonts w:ascii="Arial" w:hAnsi="Arial" w:cs="Arial"/>
                          <w:sz w:val="20"/>
                          <w:szCs w:val="20"/>
                          <w:lang w:val="de-DE"/>
                        </w:rPr>
                        <w:t>Dr. Peter Stipp</w:t>
                      </w:r>
                    </w:p>
                    <w:p w14:paraId="4383A581" w14:textId="77777777" w:rsidR="005D79FE" w:rsidRPr="0092174D" w:rsidRDefault="00D04C3B" w:rsidP="00D04C3B">
                      <w:pPr>
                        <w:ind w:left="993" w:hanging="993"/>
                        <w:jc w:val="both"/>
                        <w:rPr>
                          <w:rFonts w:ascii="Arial" w:hAnsi="Arial" w:cs="Arial"/>
                          <w:sz w:val="20"/>
                          <w:szCs w:val="20"/>
                        </w:rPr>
                      </w:pPr>
                      <w:r w:rsidRPr="0092174D">
                        <w:rPr>
                          <w:rFonts w:ascii="Arial" w:hAnsi="Arial" w:cs="Arial"/>
                          <w:sz w:val="20"/>
                          <w:szCs w:val="20"/>
                        </w:rPr>
                        <w:t>Max-Planck-</w:t>
                      </w:r>
                      <w:proofErr w:type="spellStart"/>
                      <w:r w:rsidRPr="0092174D">
                        <w:rPr>
                          <w:rFonts w:ascii="Arial" w:hAnsi="Arial" w:cs="Arial"/>
                          <w:sz w:val="20"/>
                          <w:szCs w:val="20"/>
                        </w:rPr>
                        <w:t>Str</w:t>
                      </w:r>
                      <w:proofErr w:type="spellEnd"/>
                      <w:r w:rsidRPr="0092174D">
                        <w:rPr>
                          <w:rFonts w:ascii="Arial" w:hAnsi="Arial" w:cs="Arial"/>
                          <w:sz w:val="20"/>
                          <w:szCs w:val="20"/>
                        </w:rPr>
                        <w:t>. 14</w:t>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5D79FE" w:rsidRPr="0092174D">
                        <w:rPr>
                          <w:rFonts w:ascii="Arial" w:hAnsi="Arial" w:cs="Arial"/>
                          <w:sz w:val="20"/>
                          <w:szCs w:val="20"/>
                        </w:rPr>
                        <w:tab/>
                      </w:r>
                      <w:r w:rsidR="0014512D" w:rsidRPr="0092174D">
                        <w:rPr>
                          <w:rFonts w:ascii="Arial" w:hAnsi="Arial" w:cs="Arial"/>
                          <w:sz w:val="20"/>
                          <w:szCs w:val="20"/>
                        </w:rPr>
                        <w:t>Otto-Hahn-Ring 3-5</w:t>
                      </w:r>
                    </w:p>
                    <w:p w14:paraId="2C711896" w14:textId="77777777" w:rsidR="005D79FE" w:rsidRPr="00C874A7" w:rsidRDefault="00D04C3B" w:rsidP="00D04C3B">
                      <w:pPr>
                        <w:ind w:left="993" w:hanging="993"/>
                        <w:jc w:val="both"/>
                        <w:rPr>
                          <w:rFonts w:ascii="Arial" w:hAnsi="Arial" w:cs="Arial"/>
                          <w:sz w:val="20"/>
                          <w:szCs w:val="20"/>
                          <w:lang w:val="de-DE"/>
                        </w:rPr>
                      </w:pPr>
                      <w:r w:rsidRPr="00C874A7">
                        <w:rPr>
                          <w:rFonts w:ascii="Arial" w:hAnsi="Arial" w:cs="Arial"/>
                          <w:sz w:val="20"/>
                          <w:szCs w:val="20"/>
                          <w:lang w:val="de-DE"/>
                        </w:rPr>
                        <w:t>61381 Friedrichsdorf</w:t>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C874A7" w:rsidRPr="00C874A7">
                        <w:rPr>
                          <w:rFonts w:ascii="Arial" w:hAnsi="Arial" w:cs="Arial"/>
                          <w:sz w:val="20"/>
                          <w:szCs w:val="20"/>
                          <w:lang w:val="de-DE"/>
                        </w:rPr>
                        <w:tab/>
                      </w:r>
                      <w:r w:rsidR="0014512D">
                        <w:rPr>
                          <w:rFonts w:ascii="Arial" w:hAnsi="Arial" w:cs="Arial"/>
                          <w:sz w:val="20"/>
                          <w:szCs w:val="20"/>
                          <w:lang w:val="de-DE"/>
                        </w:rPr>
                        <w:t>64653 Lorsch</w:t>
                      </w:r>
                    </w:p>
                    <w:p w14:paraId="09C8FA5A" w14:textId="21CC7AF0" w:rsidR="005D79FE" w:rsidRPr="00460244" w:rsidRDefault="00C874A7" w:rsidP="00C874A7">
                      <w:pPr>
                        <w:ind w:left="993" w:hanging="993"/>
                        <w:jc w:val="both"/>
                        <w:rPr>
                          <w:rFonts w:ascii="Arial" w:hAnsi="Arial" w:cs="Arial"/>
                          <w:sz w:val="20"/>
                          <w:szCs w:val="20"/>
                          <w:lang w:val="en-US"/>
                        </w:rPr>
                      </w:pPr>
                      <w:r w:rsidRPr="00460244">
                        <w:rPr>
                          <w:rFonts w:ascii="Arial" w:hAnsi="Arial" w:cs="Arial"/>
                          <w:sz w:val="20"/>
                          <w:szCs w:val="20"/>
                          <w:lang w:val="en-US"/>
                        </w:rPr>
                        <w:t xml:space="preserve">Tel: </w:t>
                      </w:r>
                      <w:r w:rsidR="00861216" w:rsidRPr="00460244">
                        <w:rPr>
                          <w:rFonts w:ascii="Arial" w:hAnsi="Arial" w:cs="Arial"/>
                          <w:sz w:val="20"/>
                          <w:szCs w:val="20"/>
                          <w:lang w:val="en-US"/>
                        </w:rPr>
                        <w:t>+49 (</w:t>
                      </w:r>
                      <w:r w:rsidRPr="00460244">
                        <w:rPr>
                          <w:rFonts w:ascii="Arial" w:hAnsi="Arial" w:cs="Arial"/>
                          <w:sz w:val="20"/>
                          <w:szCs w:val="20"/>
                          <w:lang w:val="en-US"/>
                        </w:rPr>
                        <w:t>0</w:t>
                      </w:r>
                      <w:r w:rsidR="00861216" w:rsidRPr="00460244">
                        <w:rPr>
                          <w:rFonts w:ascii="Arial" w:hAnsi="Arial" w:cs="Arial"/>
                          <w:sz w:val="20"/>
                          <w:szCs w:val="20"/>
                          <w:lang w:val="en-US"/>
                        </w:rPr>
                        <w:t xml:space="preserve">) </w:t>
                      </w:r>
                      <w:r w:rsidR="003B0D7E" w:rsidRPr="00460244">
                        <w:rPr>
                          <w:rFonts w:ascii="Arial" w:hAnsi="Arial" w:cs="Arial"/>
                          <w:sz w:val="20"/>
                          <w:szCs w:val="20"/>
                          <w:lang w:val="en-US"/>
                        </w:rPr>
                        <w:t>6172 5917</w:t>
                      </w:r>
                      <w:r w:rsidR="00654788">
                        <w:rPr>
                          <w:rFonts w:ascii="Arial" w:hAnsi="Arial" w:cs="Arial"/>
                          <w:sz w:val="20"/>
                          <w:szCs w:val="20"/>
                          <w:lang w:val="en-US"/>
                        </w:rPr>
                        <w:t>2</w:t>
                      </w:r>
                      <w:r w:rsidR="00F76B86">
                        <w:rPr>
                          <w:rFonts w:ascii="Arial" w:hAnsi="Arial" w:cs="Arial"/>
                          <w:sz w:val="20"/>
                          <w:szCs w:val="20"/>
                          <w:lang w:val="en-US"/>
                        </w:rPr>
                        <w:t>0</w:t>
                      </w:r>
                      <w:r w:rsidR="005D79FE" w:rsidRPr="00460244">
                        <w:rPr>
                          <w:rFonts w:ascii="Arial" w:hAnsi="Arial" w:cs="Arial"/>
                          <w:sz w:val="20"/>
                          <w:szCs w:val="20"/>
                          <w:lang w:val="en-US"/>
                        </w:rPr>
                        <w:t xml:space="preserve"> </w:t>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EB15CA" w:rsidRPr="00460244">
                        <w:rPr>
                          <w:rFonts w:ascii="Arial" w:hAnsi="Arial" w:cs="Arial"/>
                          <w:sz w:val="20"/>
                          <w:szCs w:val="20"/>
                          <w:lang w:val="en-US"/>
                        </w:rPr>
                        <w:tab/>
                      </w:r>
                      <w:r w:rsidR="005D79FE" w:rsidRPr="00460244">
                        <w:rPr>
                          <w:rFonts w:ascii="Arial" w:hAnsi="Arial" w:cs="Arial"/>
                          <w:sz w:val="20"/>
                          <w:szCs w:val="20"/>
                          <w:lang w:val="en-US"/>
                        </w:rPr>
                        <w:t>T</w:t>
                      </w:r>
                      <w:r w:rsidR="00EB15CA" w:rsidRPr="00460244">
                        <w:rPr>
                          <w:rFonts w:ascii="Arial" w:hAnsi="Arial" w:cs="Arial"/>
                          <w:sz w:val="20"/>
                          <w:szCs w:val="20"/>
                          <w:lang w:val="en-US"/>
                        </w:rPr>
                        <w:t>el</w:t>
                      </w:r>
                      <w:r w:rsidR="003B0D7E" w:rsidRPr="00460244">
                        <w:rPr>
                          <w:rFonts w:ascii="Arial" w:hAnsi="Arial" w:cs="Arial"/>
                          <w:sz w:val="20"/>
                          <w:szCs w:val="20"/>
                          <w:lang w:val="en-US"/>
                        </w:rPr>
                        <w:t>: +49 (0) 6251 17550</w:t>
                      </w:r>
                      <w:r w:rsidR="005D79FE" w:rsidRPr="00460244">
                        <w:rPr>
                          <w:rFonts w:ascii="Arial" w:hAnsi="Arial" w:cs="Arial"/>
                          <w:sz w:val="20"/>
                          <w:szCs w:val="20"/>
                          <w:lang w:val="en-US"/>
                        </w:rPr>
                        <w:t>1</w:t>
                      </w:r>
                      <w:r w:rsidR="0055279B">
                        <w:rPr>
                          <w:rFonts w:ascii="Arial" w:hAnsi="Arial" w:cs="Arial"/>
                          <w:sz w:val="20"/>
                          <w:szCs w:val="20"/>
                          <w:lang w:val="en-US"/>
                        </w:rPr>
                        <w:t>8</w:t>
                      </w:r>
                    </w:p>
                    <w:p w14:paraId="7E390996" w14:textId="113D319B" w:rsidR="005D79FE" w:rsidRPr="00460244" w:rsidRDefault="00F402ED" w:rsidP="00C874A7">
                      <w:pPr>
                        <w:rPr>
                          <w:sz w:val="20"/>
                          <w:szCs w:val="20"/>
                          <w:lang w:val="en-US"/>
                        </w:rPr>
                      </w:pPr>
                      <w:hyperlink r:id="rId19" w:history="1">
                        <w:r w:rsidR="00107710">
                          <w:rPr>
                            <w:rStyle w:val="Hyperlink"/>
                            <w:rFonts w:ascii="Arial" w:hAnsi="Arial" w:cs="Arial"/>
                            <w:color w:val="000000" w:themeColor="text1"/>
                            <w:sz w:val="20"/>
                            <w:szCs w:val="20"/>
                            <w:lang w:val="en-US"/>
                          </w:rPr>
                          <w:t>rolf.kolass@processsensing.com</w:t>
                        </w:r>
                      </w:hyperlink>
                      <w:r w:rsidR="005D79FE" w:rsidRPr="00460244">
                        <w:rPr>
                          <w:rFonts w:ascii="Arial" w:hAnsi="Arial" w:cs="Arial"/>
                          <w:sz w:val="20"/>
                          <w:szCs w:val="20"/>
                          <w:lang w:val="en-US"/>
                        </w:rPr>
                        <w:tab/>
                      </w:r>
                      <w:r w:rsidR="00107710">
                        <w:rPr>
                          <w:rFonts w:ascii="Arial" w:hAnsi="Arial" w:cs="Arial"/>
                          <w:sz w:val="20"/>
                          <w:szCs w:val="20"/>
                          <w:lang w:val="en-US"/>
                        </w:rPr>
                        <w:tab/>
                      </w:r>
                      <w:r w:rsidR="005D79FE" w:rsidRPr="00460244">
                        <w:rPr>
                          <w:rFonts w:ascii="Arial" w:hAnsi="Arial" w:cs="Arial"/>
                          <w:sz w:val="20"/>
                          <w:szCs w:val="20"/>
                          <w:lang w:val="en-US"/>
                        </w:rPr>
                        <w:tab/>
                      </w:r>
                      <w:r w:rsidR="00EB15CA" w:rsidRPr="00460244">
                        <w:rPr>
                          <w:rFonts w:ascii="Arial" w:hAnsi="Arial" w:cs="Arial"/>
                          <w:sz w:val="20"/>
                          <w:szCs w:val="20"/>
                          <w:lang w:val="en-US"/>
                        </w:rPr>
                        <w:tab/>
                      </w:r>
                      <w:hyperlink r:id="rId20" w:history="1">
                        <w:r w:rsidR="00A56B1A" w:rsidRPr="00A56B1A">
                          <w:rPr>
                            <w:rStyle w:val="Hyperlink"/>
                            <w:rFonts w:ascii="Arial" w:hAnsi="Arial" w:cs="Arial"/>
                            <w:color w:val="auto"/>
                            <w:sz w:val="20"/>
                            <w:szCs w:val="20"/>
                            <w:lang w:val="en-US"/>
                          </w:rPr>
                          <w:t>peter.stipp@awikom.de</w:t>
                        </w:r>
                      </w:hyperlink>
                    </w:p>
                    <w:p w14:paraId="6D31B6DA" w14:textId="527BF636" w:rsidR="005D79FE" w:rsidRPr="00460244" w:rsidRDefault="00F402ED" w:rsidP="00C874A7">
                      <w:pPr>
                        <w:rPr>
                          <w:rFonts w:ascii="Arial" w:hAnsi="Arial" w:cs="Arial"/>
                          <w:color w:val="000000" w:themeColor="text1"/>
                          <w:sz w:val="20"/>
                          <w:szCs w:val="20"/>
                          <w:lang w:val="en-US"/>
                        </w:rPr>
                      </w:pPr>
                      <w:hyperlink r:id="rId21" w:history="1">
                        <w:r w:rsidR="00E33AAD">
                          <w:rPr>
                            <w:rStyle w:val="Hyperlink"/>
                            <w:rFonts w:ascii="Arial" w:hAnsi="Arial" w:cs="Arial"/>
                            <w:color w:val="000000" w:themeColor="text1"/>
                            <w:sz w:val="20"/>
                            <w:szCs w:val="20"/>
                            <w:lang w:val="en-US"/>
                          </w:rPr>
                          <w:t>www.processsensing.com</w:t>
                        </w:r>
                      </w:hyperlink>
                      <w:r w:rsidR="005D79FE" w:rsidRPr="00460244">
                        <w:rPr>
                          <w:rFonts w:ascii="Arial" w:hAnsi="Arial" w:cs="Arial"/>
                          <w:sz w:val="20"/>
                          <w:szCs w:val="20"/>
                          <w:lang w:val="en-US"/>
                        </w:rPr>
                        <w:tab/>
                      </w:r>
                      <w:r w:rsidR="005D79FE" w:rsidRPr="00460244">
                        <w:rPr>
                          <w:rFonts w:ascii="Arial" w:hAnsi="Arial" w:cs="Arial"/>
                          <w:sz w:val="20"/>
                          <w:szCs w:val="20"/>
                          <w:lang w:val="en-US"/>
                        </w:rPr>
                        <w:tab/>
                      </w:r>
                      <w:r w:rsidR="005D79FE" w:rsidRPr="00460244">
                        <w:rPr>
                          <w:rFonts w:ascii="Arial" w:hAnsi="Arial" w:cs="Arial"/>
                          <w:sz w:val="20"/>
                          <w:szCs w:val="20"/>
                          <w:lang w:val="en-US"/>
                        </w:rPr>
                        <w:tab/>
                      </w:r>
                      <w:r w:rsidR="00E33AAD">
                        <w:rPr>
                          <w:rFonts w:ascii="Arial" w:hAnsi="Arial" w:cs="Arial"/>
                          <w:sz w:val="20"/>
                          <w:szCs w:val="20"/>
                          <w:lang w:val="en-US"/>
                        </w:rPr>
                        <w:tab/>
                      </w:r>
                      <w:r w:rsidR="00430C1B" w:rsidRPr="00460244">
                        <w:rPr>
                          <w:rFonts w:ascii="Arial" w:hAnsi="Arial" w:cs="Arial"/>
                          <w:sz w:val="20"/>
                          <w:szCs w:val="20"/>
                          <w:lang w:val="en-US"/>
                        </w:rPr>
                        <w:tab/>
                      </w:r>
                      <w:hyperlink r:id="rId22" w:history="1">
                        <w:r w:rsidR="005D79FE" w:rsidRPr="00460244">
                          <w:rPr>
                            <w:rStyle w:val="Hyperlink"/>
                            <w:rFonts w:ascii="Arial" w:hAnsi="Arial" w:cs="Arial"/>
                            <w:color w:val="000000" w:themeColor="text1"/>
                            <w:sz w:val="20"/>
                            <w:szCs w:val="20"/>
                            <w:lang w:val="en-US"/>
                          </w:rPr>
                          <w:t>www.awikom.de</w:t>
                        </w:r>
                      </w:hyperlink>
                    </w:p>
                  </w:txbxContent>
                </v:textbox>
                <w10:wrap type="square" anchorx="margin"/>
              </v:shape>
            </w:pict>
          </mc:Fallback>
        </mc:AlternateContent>
      </w:r>
    </w:p>
    <w:p w14:paraId="29BB604A" w14:textId="0B61C5B9" w:rsidR="004867EF" w:rsidRDefault="004867EF" w:rsidP="00F677BE">
      <w:pPr>
        <w:spacing w:line="360" w:lineRule="auto"/>
        <w:ind w:right="282"/>
        <w:rPr>
          <w:rStyle w:val="eop"/>
          <w:rFonts w:ascii="Arial" w:hAnsi="Arial" w:cs="Arial"/>
          <w:sz w:val="20"/>
          <w:szCs w:val="20"/>
          <w:lang w:val="de-DE"/>
        </w:rPr>
      </w:pPr>
    </w:p>
    <w:p w14:paraId="1D6EF622" w14:textId="0380FBD1" w:rsidR="00251721" w:rsidRDefault="00251721" w:rsidP="00F677BE">
      <w:pPr>
        <w:spacing w:line="360" w:lineRule="auto"/>
        <w:ind w:right="282"/>
        <w:rPr>
          <w:rFonts w:ascii="Arial" w:eastAsia="Times New Roman" w:hAnsi="Arial" w:cs="Arial"/>
          <w:bCs/>
          <w:color w:val="000000" w:themeColor="text1"/>
          <w:sz w:val="20"/>
          <w:szCs w:val="20"/>
          <w:lang w:val="de-DE"/>
        </w:rPr>
      </w:pPr>
    </w:p>
    <w:p w14:paraId="06492B6A" w14:textId="1C8749BE" w:rsidR="004B548C" w:rsidRDefault="0063331A" w:rsidP="00F677BE">
      <w:pPr>
        <w:spacing w:line="360" w:lineRule="auto"/>
        <w:ind w:right="282"/>
        <w:rPr>
          <w:rFonts w:ascii="Arial" w:eastAsia="Times New Roman" w:hAnsi="Arial" w:cs="Arial"/>
          <w:bCs/>
          <w:color w:val="000000" w:themeColor="text1"/>
          <w:sz w:val="20"/>
          <w:szCs w:val="20"/>
          <w:lang w:val="de-DE"/>
        </w:rPr>
      </w:pPr>
      <w:r>
        <w:rPr>
          <w:rFonts w:ascii="Arial" w:eastAsia="Times New Roman" w:hAnsi="Arial" w:cs="Arial"/>
          <w:bCs/>
          <w:noProof/>
          <w:color w:val="000000" w:themeColor="text1"/>
          <w:sz w:val="20"/>
          <w:szCs w:val="20"/>
          <w:lang w:val="de-DE"/>
        </w:rPr>
        <w:drawing>
          <wp:inline distT="0" distB="0" distL="0" distR="0" wp14:anchorId="0D24C3B6" wp14:editId="465BCF56">
            <wp:extent cx="3158042" cy="2105247"/>
            <wp:effectExtent l="0" t="0" r="4445"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23"/>
                    <a:stretch>
                      <a:fillRect/>
                    </a:stretch>
                  </pic:blipFill>
                  <pic:spPr>
                    <a:xfrm>
                      <a:off x="0" y="0"/>
                      <a:ext cx="3211158" cy="2140656"/>
                    </a:xfrm>
                    <a:prstGeom prst="rect">
                      <a:avLst/>
                    </a:prstGeom>
                  </pic:spPr>
                </pic:pic>
              </a:graphicData>
            </a:graphic>
          </wp:inline>
        </w:drawing>
      </w:r>
    </w:p>
    <w:p w14:paraId="59A0206E" w14:textId="67848AEA" w:rsidR="00A57EC0" w:rsidRPr="002D5A47" w:rsidRDefault="00A57EC0" w:rsidP="00F677BE">
      <w:pPr>
        <w:spacing w:line="360" w:lineRule="auto"/>
        <w:ind w:right="282"/>
        <w:rPr>
          <w:rFonts w:ascii="Arial" w:eastAsia="Times New Roman" w:hAnsi="Arial" w:cs="Arial"/>
          <w:bCs/>
          <w:color w:val="000000" w:themeColor="text1"/>
          <w:sz w:val="20"/>
          <w:szCs w:val="20"/>
          <w:lang w:val="de-DE"/>
        </w:rPr>
      </w:pPr>
    </w:p>
    <w:p w14:paraId="76F1DE85" w14:textId="4B38DBE6" w:rsidR="00F90C9C" w:rsidRPr="004B548C" w:rsidRDefault="0063331A" w:rsidP="0063331A">
      <w:pPr>
        <w:pStyle w:val="Default"/>
        <w:spacing w:line="276" w:lineRule="auto"/>
        <w:ind w:right="142"/>
        <w:rPr>
          <w:rFonts w:ascii="Arial" w:hAnsi="Arial" w:cs="Arial"/>
          <w:noProof/>
          <w:color w:val="005070"/>
          <w:sz w:val="20"/>
          <w:szCs w:val="20"/>
        </w:rPr>
      </w:pPr>
      <w:r w:rsidRPr="0063331A">
        <w:rPr>
          <w:rFonts w:ascii="Arial" w:hAnsi="Arial" w:cs="Arial"/>
          <w:color w:val="auto"/>
          <w:sz w:val="16"/>
          <w:szCs w:val="16"/>
        </w:rPr>
        <w:t xml:space="preserve">Sauerstoff-Transmitter </w:t>
      </w:r>
      <w:proofErr w:type="spellStart"/>
      <w:r w:rsidRPr="0063331A">
        <w:rPr>
          <w:rFonts w:ascii="Arial" w:hAnsi="Arial" w:cs="Arial"/>
          <w:color w:val="auto"/>
          <w:sz w:val="16"/>
          <w:szCs w:val="16"/>
        </w:rPr>
        <w:t>SenzTx</w:t>
      </w:r>
      <w:proofErr w:type="spellEnd"/>
      <w:proofErr w:type="gramStart"/>
      <w:r>
        <w:rPr>
          <w:rFonts w:ascii="Arial" w:hAnsi="Arial" w:cs="Arial"/>
          <w:color w:val="auto"/>
          <w:sz w:val="16"/>
          <w:szCs w:val="16"/>
        </w:rPr>
        <w:t xml:space="preserve">   </w:t>
      </w:r>
      <w:r w:rsidR="00A57EC0">
        <w:rPr>
          <w:rFonts w:ascii="Arial" w:hAnsi="Arial" w:cs="Arial"/>
          <w:sz w:val="16"/>
          <w:szCs w:val="16"/>
        </w:rPr>
        <w:t>(</w:t>
      </w:r>
      <w:proofErr w:type="gramEnd"/>
      <w:r w:rsidR="00A57EC0" w:rsidRPr="004B548C">
        <w:rPr>
          <w:rFonts w:ascii="Arial" w:hAnsi="Arial" w:cs="Arial"/>
          <w:color w:val="000000" w:themeColor="text1"/>
          <w:sz w:val="16"/>
          <w:szCs w:val="16"/>
        </w:rPr>
        <w:t xml:space="preserve">Bildquelle: </w:t>
      </w:r>
      <w:proofErr w:type="spellStart"/>
      <w:r w:rsidR="004B548C">
        <w:rPr>
          <w:rFonts w:ascii="Arial" w:hAnsi="Arial" w:cs="Arial"/>
          <w:color w:val="000000" w:themeColor="text1"/>
          <w:sz w:val="16"/>
          <w:szCs w:val="16"/>
        </w:rPr>
        <w:t>Process</w:t>
      </w:r>
      <w:proofErr w:type="spellEnd"/>
      <w:r w:rsidR="004B548C">
        <w:rPr>
          <w:rFonts w:ascii="Arial" w:hAnsi="Arial" w:cs="Arial"/>
          <w:color w:val="000000" w:themeColor="text1"/>
          <w:sz w:val="16"/>
          <w:szCs w:val="16"/>
        </w:rPr>
        <w:t xml:space="preserve"> </w:t>
      </w:r>
      <w:proofErr w:type="spellStart"/>
      <w:r w:rsidR="004B548C">
        <w:rPr>
          <w:rFonts w:ascii="Arial" w:hAnsi="Arial" w:cs="Arial"/>
          <w:color w:val="000000" w:themeColor="text1"/>
          <w:sz w:val="16"/>
          <w:szCs w:val="16"/>
        </w:rPr>
        <w:t>Sensing</w:t>
      </w:r>
      <w:proofErr w:type="spellEnd"/>
      <w:r w:rsidR="004B548C">
        <w:rPr>
          <w:rFonts w:ascii="Arial" w:hAnsi="Arial" w:cs="Arial"/>
          <w:color w:val="000000" w:themeColor="text1"/>
          <w:sz w:val="16"/>
          <w:szCs w:val="16"/>
        </w:rPr>
        <w:t xml:space="preserve"> Technologies</w:t>
      </w:r>
      <w:r w:rsidR="00CA28DB" w:rsidRPr="004B548C">
        <w:rPr>
          <w:rFonts w:ascii="Arial" w:hAnsi="Arial" w:cs="Arial"/>
          <w:color w:val="000000" w:themeColor="text1"/>
          <w:sz w:val="16"/>
          <w:szCs w:val="16"/>
        </w:rPr>
        <w:t>)</w:t>
      </w:r>
    </w:p>
    <w:p w14:paraId="152C3D52" w14:textId="5D3927B0" w:rsidR="00CA28DB" w:rsidRDefault="00CA28DB" w:rsidP="00F90C9C">
      <w:pPr>
        <w:ind w:right="284"/>
        <w:rPr>
          <w:rFonts w:ascii="Arial" w:hAnsi="Arial" w:cs="Arial"/>
          <w:sz w:val="16"/>
          <w:szCs w:val="16"/>
        </w:rPr>
      </w:pPr>
    </w:p>
    <w:p w14:paraId="74B46DEA" w14:textId="48E9A830" w:rsidR="00CA28DB" w:rsidRDefault="00CA28DB" w:rsidP="00F90C9C">
      <w:pPr>
        <w:ind w:right="284"/>
        <w:rPr>
          <w:rFonts w:ascii="Arial" w:hAnsi="Arial" w:cs="Arial"/>
          <w:sz w:val="16"/>
          <w:szCs w:val="16"/>
        </w:rPr>
      </w:pPr>
    </w:p>
    <w:p w14:paraId="46E60EC8" w14:textId="36C2069A" w:rsidR="00CA28DB" w:rsidRDefault="00CA28DB" w:rsidP="00F90C9C">
      <w:pPr>
        <w:ind w:right="284"/>
        <w:rPr>
          <w:rFonts w:ascii="Arial" w:hAnsi="Arial" w:cs="Arial"/>
          <w:sz w:val="16"/>
          <w:szCs w:val="16"/>
        </w:rPr>
      </w:pPr>
    </w:p>
    <w:p w14:paraId="4C841E08" w14:textId="77777777" w:rsidR="004B548C" w:rsidRDefault="004B548C" w:rsidP="00F90C9C">
      <w:pPr>
        <w:ind w:right="284"/>
        <w:rPr>
          <w:rFonts w:ascii="Arial" w:hAnsi="Arial" w:cs="Arial"/>
          <w:sz w:val="16"/>
          <w:szCs w:val="16"/>
        </w:rPr>
      </w:pPr>
    </w:p>
    <w:p w14:paraId="40D2A233" w14:textId="38EB63A6" w:rsidR="004867EF" w:rsidRDefault="004867EF" w:rsidP="00F90C9C">
      <w:pPr>
        <w:ind w:right="284"/>
        <w:rPr>
          <w:rFonts w:ascii="Arial" w:hAnsi="Arial" w:cs="Arial"/>
          <w:sz w:val="16"/>
          <w:szCs w:val="16"/>
        </w:rPr>
      </w:pPr>
    </w:p>
    <w:p w14:paraId="66147744" w14:textId="63D483F8" w:rsidR="009E67E5" w:rsidRPr="00CA28DB" w:rsidRDefault="009E67E5" w:rsidP="00A57EC0">
      <w:pPr>
        <w:ind w:right="284"/>
        <w:rPr>
          <w:rFonts w:ascii="Arial" w:hAnsi="Arial" w:cs="Arial"/>
          <w:sz w:val="16"/>
          <w:szCs w:val="16"/>
        </w:rPr>
      </w:pPr>
      <w:proofErr w:type="spellStart"/>
      <w:r w:rsidRPr="006E1B3E">
        <w:rPr>
          <w:rFonts w:ascii="Arial" w:hAnsi="Arial" w:cs="Arial"/>
          <w:b/>
          <w:color w:val="005070"/>
          <w:sz w:val="20"/>
          <w:szCs w:val="20"/>
        </w:rPr>
        <w:t>Über</w:t>
      </w:r>
      <w:proofErr w:type="spellEnd"/>
      <w:r w:rsidRPr="006E1B3E">
        <w:rPr>
          <w:rFonts w:ascii="Arial" w:hAnsi="Arial" w:cs="Arial"/>
          <w:b/>
          <w:color w:val="005070"/>
          <w:sz w:val="20"/>
          <w:szCs w:val="20"/>
        </w:rPr>
        <w:t xml:space="preserve"> </w:t>
      </w:r>
      <w:proofErr w:type="spellStart"/>
      <w:r w:rsidR="00A46F87" w:rsidRPr="006E1B3E">
        <w:rPr>
          <w:rFonts w:ascii="Arial" w:eastAsia="Calibri" w:hAnsi="Arial" w:cs="Arial"/>
          <w:b/>
          <w:color w:val="005070"/>
          <w:sz w:val="20"/>
          <w:szCs w:val="20"/>
        </w:rPr>
        <w:t>Michell</w:t>
      </w:r>
      <w:proofErr w:type="spellEnd"/>
      <w:r w:rsidR="00A46F87" w:rsidRPr="006E1B3E">
        <w:rPr>
          <w:rFonts w:ascii="Arial" w:eastAsia="Calibri" w:hAnsi="Arial" w:cs="Arial"/>
          <w:b/>
          <w:color w:val="005070"/>
          <w:sz w:val="20"/>
          <w:szCs w:val="20"/>
        </w:rPr>
        <w:t xml:space="preserve"> Instruments </w:t>
      </w:r>
    </w:p>
    <w:p w14:paraId="3A305F18" w14:textId="77777777" w:rsidR="006E1B3E" w:rsidRPr="006E1B3E" w:rsidRDefault="006E1B3E" w:rsidP="006E1B3E">
      <w:pPr>
        <w:rPr>
          <w:rFonts w:ascii="Arial" w:hAnsi="Arial" w:cs="Arial"/>
          <w:b/>
          <w:color w:val="CC0000"/>
          <w:sz w:val="20"/>
          <w:szCs w:val="20"/>
          <w:lang w:val="de-DE"/>
        </w:rPr>
      </w:pPr>
    </w:p>
    <w:p w14:paraId="6CBCEB11" w14:textId="27EB0CD7" w:rsidR="00356448" w:rsidRPr="000D69FD" w:rsidRDefault="004D3899" w:rsidP="00356448">
      <w:pPr>
        <w:pStyle w:val="Lead-In"/>
        <w:suppressAutoHyphens/>
        <w:spacing w:line="360" w:lineRule="auto"/>
        <w:jc w:val="left"/>
        <w:rPr>
          <w:rFonts w:ascii="Arial" w:hAnsi="Arial" w:cs="Arial"/>
          <w:b w:val="0"/>
          <w:noProof/>
          <w:lang w:eastAsia="zh-CN"/>
        </w:rPr>
      </w:pPr>
      <w:hyperlink r:id="rId24" w:history="1">
        <w:r w:rsidR="00B014B4" w:rsidRPr="00B014B4">
          <w:rPr>
            <w:rStyle w:val="Hyperlink"/>
            <w:rFonts w:ascii="Arial" w:hAnsi="Arial" w:cs="Arial"/>
            <w:b w:val="0"/>
            <w:noProof/>
            <w:color w:val="1F497D" w:themeColor="text2"/>
            <w:lang w:eastAsia="zh-CN"/>
          </w:rPr>
          <w:t>Michell Instruments</w:t>
        </w:r>
      </w:hyperlink>
      <w:r w:rsidR="00356448" w:rsidRPr="00B014B4">
        <w:rPr>
          <w:rFonts w:ascii="Arial" w:hAnsi="Arial" w:cs="Arial"/>
          <w:b w:val="0"/>
          <w:noProof/>
          <w:color w:val="1F497D" w:themeColor="text2"/>
          <w:lang w:eastAsia="zh-CN"/>
        </w:rPr>
        <w:t xml:space="preserve"> </w:t>
      </w:r>
      <w:r w:rsidR="00356448" w:rsidRPr="000D69FD">
        <w:rPr>
          <w:rFonts w:ascii="Arial" w:hAnsi="Arial" w:cs="Arial"/>
          <w:b w:val="0"/>
          <w:noProof/>
          <w:lang w:eastAsia="zh-CN"/>
        </w:rPr>
        <w:t>ist weltweit führend im Bereich Instrumentierungslösungen für Taupunkt, relative Feuchte und Sauerstoffkonzentration. Mit mehr als 40 Jahren Erfahrung in Entwicklung und Herstellung von Sensoren, Messgeräten, Analysatoren und kundenspezifischen Lösungen für die Messung und Kalibrierung dieser wichtigen Größen, ist Michell Instruments in vielen Anwendungen und Industriezweigen täglich präsent – z.B. Automotive, Druckluft, Energieerzeugung, Petrochemie, Öl und Gas, Nahrungsmittel, Pharma, um nur einige zu nennen. Unsere innovativen Produkte machen Prozesse kostengünstiger, sauberer, energieeffizienter und sicherer.</w:t>
      </w:r>
      <w:r w:rsidR="00733B1C" w:rsidRPr="000D69FD">
        <w:rPr>
          <w:rFonts w:ascii="Arial" w:hAnsi="Arial" w:cs="Arial"/>
          <w:b w:val="0"/>
          <w:noProof/>
          <w:lang w:eastAsia="zh-CN"/>
        </w:rPr>
        <w:t xml:space="preserve"> </w:t>
      </w:r>
      <w:r w:rsidR="00BC4125">
        <w:rPr>
          <w:rFonts w:ascii="Arial" w:hAnsi="Arial" w:cs="Arial"/>
          <w:b w:val="0"/>
          <w:noProof/>
          <w:lang w:eastAsia="zh-CN"/>
        </w:rPr>
        <w:br/>
      </w:r>
      <w:r w:rsidR="00356448" w:rsidRPr="000D69FD">
        <w:rPr>
          <w:rFonts w:ascii="Arial" w:hAnsi="Arial" w:cs="Arial"/>
          <w:b w:val="0"/>
          <w:noProof/>
          <w:lang w:eastAsia="zh-CN"/>
        </w:rPr>
        <w:t xml:space="preserve">Die Firmengruppe betreibt mehrere Fertigungsstandorte in Europa mit Hauptstandort in Ely, UK. Michell Instruments Sales und Service Center verteilen sich auf 11 Standorte weltweit, mit weiteren lokal vernetzten Standorten und Distributoren, die über ausgebildetes Vertriebs- und Servicepersonal zur direkten Unterstützung vor Ort in 56 Ländern präsent sind. </w:t>
      </w:r>
    </w:p>
    <w:p w14:paraId="2692D2BB" w14:textId="19AFE331" w:rsidR="000C626E" w:rsidRDefault="00356448" w:rsidP="00356448">
      <w:pPr>
        <w:pStyle w:val="Lead-In"/>
        <w:suppressAutoHyphens/>
        <w:spacing w:line="360" w:lineRule="auto"/>
        <w:jc w:val="left"/>
        <w:rPr>
          <w:rFonts w:ascii="Arial" w:hAnsi="Arial" w:cs="Arial"/>
          <w:noProof/>
          <w:lang w:eastAsia="zh-CN"/>
        </w:rPr>
      </w:pPr>
      <w:r w:rsidRPr="000D69FD">
        <w:rPr>
          <w:rFonts w:ascii="Arial" w:hAnsi="Arial" w:cs="Arial"/>
          <w:b w:val="0"/>
          <w:noProof/>
          <w:lang w:eastAsia="zh-CN"/>
        </w:rPr>
        <w:t xml:space="preserve">Michell Instruments ist Mitglied der Industriellen Technologie Gruppe </w:t>
      </w:r>
      <w:hyperlink r:id="rId25" w:history="1">
        <w:r w:rsidRPr="006E1B3E">
          <w:rPr>
            <w:rStyle w:val="Hyperlink"/>
            <w:rFonts w:ascii="Arial" w:hAnsi="Arial" w:cs="Arial"/>
            <w:b w:val="0"/>
            <w:noProof/>
            <w:color w:val="365F91" w:themeColor="accent1" w:themeShade="BF"/>
            <w:lang w:eastAsia="zh-CN"/>
          </w:rPr>
          <w:t>Process Sensing Technologies (PST)</w:t>
        </w:r>
      </w:hyperlink>
      <w:r w:rsidRPr="000D69FD">
        <w:rPr>
          <w:rFonts w:ascii="Arial" w:hAnsi="Arial" w:cs="Arial"/>
          <w:b w:val="0"/>
          <w:noProof/>
          <w:lang w:eastAsia="zh-CN"/>
        </w:rPr>
        <w:t xml:space="preserve">, zu der ebenfalls die Firmen </w:t>
      </w:r>
      <w:hyperlink r:id="rId26" w:history="1">
        <w:r w:rsidRPr="006E1B3E">
          <w:rPr>
            <w:rStyle w:val="Hyperlink"/>
            <w:rFonts w:ascii="Arial" w:hAnsi="Arial" w:cs="Arial"/>
            <w:b w:val="0"/>
            <w:noProof/>
            <w:color w:val="365F91" w:themeColor="accent1" w:themeShade="BF"/>
            <w:lang w:eastAsia="zh-CN"/>
          </w:rPr>
          <w:t>Analytical Industries Inc.</w:t>
        </w:r>
      </w:hyperlink>
      <w:r w:rsidR="00275FC4" w:rsidRPr="006E1B3E">
        <w:rPr>
          <w:rFonts w:ascii="Arial" w:hAnsi="Arial" w:cs="Arial"/>
          <w:b w:val="0"/>
          <w:noProof/>
          <w:color w:val="365F91" w:themeColor="accent1" w:themeShade="BF"/>
          <w:lang w:eastAsia="zh-CN"/>
        </w:rPr>
        <w:t xml:space="preserve"> , </w:t>
      </w:r>
      <w:hyperlink r:id="rId27" w:history="1">
        <w:r w:rsidRPr="006E1B3E">
          <w:rPr>
            <w:rStyle w:val="Hyperlink"/>
            <w:rFonts w:ascii="Arial" w:hAnsi="Arial" w:cs="Arial"/>
            <w:b w:val="0"/>
            <w:noProof/>
            <w:color w:val="365F91" w:themeColor="accent1" w:themeShade="BF"/>
            <w:lang w:eastAsia="zh-CN"/>
          </w:rPr>
          <w:t>Rotronic</w:t>
        </w:r>
      </w:hyperlink>
      <w:r w:rsidRPr="006E1B3E">
        <w:rPr>
          <w:rFonts w:ascii="Arial" w:hAnsi="Arial" w:cs="Arial"/>
          <w:b w:val="0"/>
          <w:noProof/>
          <w:color w:val="365F91" w:themeColor="accent1" w:themeShade="BF"/>
          <w:lang w:eastAsia="zh-CN"/>
        </w:rPr>
        <w:t xml:space="preserve"> </w:t>
      </w:r>
      <w:r w:rsidR="00275FC4" w:rsidRPr="006E1B3E">
        <w:rPr>
          <w:rFonts w:ascii="Arial" w:hAnsi="Arial" w:cs="Arial"/>
          <w:b w:val="0"/>
          <w:noProof/>
          <w:color w:val="365F91" w:themeColor="accent1" w:themeShade="BF"/>
          <w:lang w:eastAsia="zh-CN"/>
        </w:rPr>
        <w:t xml:space="preserve">, </w:t>
      </w:r>
      <w:hyperlink r:id="rId28" w:history="1">
        <w:r w:rsidR="00275FC4" w:rsidRPr="006E1B3E">
          <w:rPr>
            <w:rStyle w:val="Hyperlink"/>
            <w:rFonts w:ascii="Arial" w:hAnsi="Arial" w:cs="Arial"/>
            <w:b w:val="0"/>
            <w:noProof/>
            <w:color w:val="365F91" w:themeColor="accent1" w:themeShade="BF"/>
            <w:lang w:eastAsia="zh-CN"/>
          </w:rPr>
          <w:t>LDetek</w:t>
        </w:r>
      </w:hyperlink>
      <w:r w:rsidR="00D90833" w:rsidRPr="006E1B3E">
        <w:rPr>
          <w:rFonts w:ascii="Arial" w:hAnsi="Arial" w:cs="Arial"/>
          <w:b w:val="0"/>
          <w:noProof/>
          <w:color w:val="365F91" w:themeColor="accent1" w:themeShade="BF"/>
          <w:lang w:eastAsia="zh-CN"/>
        </w:rPr>
        <w:t xml:space="preserve"> , </w:t>
      </w:r>
      <w:hyperlink r:id="rId29" w:history="1">
        <w:r w:rsidR="00275FC4" w:rsidRPr="006E1B3E">
          <w:rPr>
            <w:rStyle w:val="Hyperlink"/>
            <w:rFonts w:ascii="Arial" w:hAnsi="Arial" w:cs="Arial"/>
            <w:b w:val="0"/>
            <w:noProof/>
            <w:color w:val="365F91" w:themeColor="accent1" w:themeShade="BF"/>
            <w:lang w:eastAsia="zh-CN"/>
          </w:rPr>
          <w:t>DYNAMENT</w:t>
        </w:r>
      </w:hyperlink>
      <w:r w:rsidR="00D90833" w:rsidRPr="006E1B3E">
        <w:rPr>
          <w:rFonts w:ascii="Arial" w:hAnsi="Arial" w:cs="Arial"/>
          <w:b w:val="0"/>
          <w:noProof/>
          <w:color w:val="365F91" w:themeColor="accent1" w:themeShade="BF"/>
          <w:lang w:eastAsia="zh-CN"/>
        </w:rPr>
        <w:t xml:space="preserve">,  </w:t>
      </w:r>
      <w:hyperlink r:id="rId30" w:history="1">
        <w:r w:rsidR="0075705E">
          <w:rPr>
            <w:rStyle w:val="Hyperlink"/>
            <w:rFonts w:ascii="Arial" w:hAnsi="Arial" w:cs="Arial"/>
            <w:b w:val="0"/>
            <w:noProof/>
            <w:color w:val="365F91" w:themeColor="accent1" w:themeShade="BF"/>
            <w:lang w:eastAsia="zh-CN"/>
          </w:rPr>
          <w:t>SST</w:t>
        </w:r>
      </w:hyperlink>
      <w:r w:rsidR="00B014B4">
        <w:rPr>
          <w:rStyle w:val="Hyperlink"/>
          <w:rFonts w:ascii="Arial" w:hAnsi="Arial" w:cs="Arial"/>
          <w:b w:val="0"/>
          <w:noProof/>
          <w:color w:val="365F91" w:themeColor="accent1" w:themeShade="BF"/>
          <w:lang w:eastAsia="zh-CN"/>
        </w:rPr>
        <w:t xml:space="preserve">, </w:t>
      </w:r>
      <w:r w:rsidR="00D90833" w:rsidRPr="006E1B3E">
        <w:rPr>
          <w:rFonts w:ascii="Arial" w:hAnsi="Arial" w:cs="Arial"/>
          <w:b w:val="0"/>
          <w:noProof/>
          <w:color w:val="365F91" w:themeColor="accent1" w:themeShade="BF"/>
          <w:lang w:eastAsia="zh-CN"/>
        </w:rPr>
        <w:t xml:space="preserve"> </w:t>
      </w:r>
      <w:hyperlink r:id="rId31" w:history="1">
        <w:r w:rsidR="004B548C">
          <w:rPr>
            <w:rStyle w:val="Hyperlink"/>
            <w:rFonts w:ascii="Arial" w:hAnsi="Arial" w:cs="Arial"/>
            <w:b w:val="0"/>
            <w:noProof/>
            <w:color w:val="1F497D" w:themeColor="text2"/>
            <w:lang w:eastAsia="zh-CN"/>
          </w:rPr>
          <w:t>Isensix</w:t>
        </w:r>
      </w:hyperlink>
      <w:r w:rsidR="00B014B4">
        <w:rPr>
          <w:rFonts w:ascii="Arial" w:hAnsi="Arial" w:cs="Arial"/>
          <w:b w:val="0"/>
          <w:noProof/>
          <w:color w:val="365F91" w:themeColor="accent1" w:themeShade="BF"/>
          <w:lang w:eastAsia="zh-CN"/>
        </w:rPr>
        <w:t xml:space="preserve"> </w:t>
      </w:r>
      <w:r w:rsidR="00D90833" w:rsidRPr="006E1B3E">
        <w:rPr>
          <w:rFonts w:ascii="Arial" w:hAnsi="Arial" w:cs="Arial"/>
          <w:b w:val="0"/>
          <w:noProof/>
          <w:color w:val="365F91" w:themeColor="accent1" w:themeShade="BF"/>
          <w:lang w:eastAsia="zh-CN"/>
        </w:rPr>
        <w:t xml:space="preserve">und  </w:t>
      </w:r>
      <w:hyperlink r:id="rId32" w:history="1">
        <w:r w:rsidR="00D90833" w:rsidRPr="006E1B3E">
          <w:rPr>
            <w:rStyle w:val="Hyperlink"/>
            <w:rFonts w:ascii="Arial" w:hAnsi="Arial" w:cs="Arial"/>
            <w:b w:val="0"/>
            <w:noProof/>
            <w:color w:val="365F91" w:themeColor="accent1" w:themeShade="BF"/>
            <w:lang w:eastAsia="zh-CN"/>
          </w:rPr>
          <w:t>NTRON</w:t>
        </w:r>
      </w:hyperlink>
      <w:r w:rsidR="00D90833">
        <w:rPr>
          <w:rFonts w:ascii="Arial" w:hAnsi="Arial" w:cs="Arial"/>
          <w:b w:val="0"/>
          <w:noProof/>
          <w:lang w:eastAsia="zh-CN"/>
        </w:rPr>
        <w:t xml:space="preserve"> </w:t>
      </w:r>
      <w:r w:rsidRPr="000D69FD">
        <w:rPr>
          <w:rFonts w:ascii="Arial" w:hAnsi="Arial" w:cs="Arial"/>
          <w:b w:val="0"/>
          <w:noProof/>
          <w:lang w:eastAsia="zh-CN"/>
        </w:rPr>
        <w:t>gehören</w:t>
      </w:r>
      <w:r w:rsidRPr="000D69FD">
        <w:rPr>
          <w:rFonts w:ascii="Arial" w:hAnsi="Arial" w:cs="Arial"/>
          <w:noProof/>
          <w:lang w:eastAsia="zh-CN"/>
        </w:rPr>
        <w:t>.</w:t>
      </w:r>
    </w:p>
    <w:p w14:paraId="581F36CE" w14:textId="0BAB941D" w:rsidR="004B548C" w:rsidRPr="000D69FD" w:rsidRDefault="00621624" w:rsidP="00356448">
      <w:pPr>
        <w:pStyle w:val="Lead-In"/>
        <w:suppressAutoHyphens/>
        <w:spacing w:line="360" w:lineRule="auto"/>
        <w:jc w:val="left"/>
        <w:rPr>
          <w:rFonts w:ascii="Arial" w:hAnsi="Arial" w:cs="Arial"/>
          <w:noProof/>
          <w:lang w:eastAsia="zh-CN"/>
        </w:rPr>
      </w:pPr>
      <w:r w:rsidRPr="000D69FD">
        <w:rPr>
          <w:rFonts w:ascii="Arial" w:hAnsi="Arial" w:cs="Arial"/>
          <w:b w:val="0"/>
          <w:noProof/>
        </w:rPr>
        <mc:AlternateContent>
          <mc:Choice Requires="wps">
            <w:drawing>
              <wp:anchor distT="0" distB="0" distL="114300" distR="114300" simplePos="0" relativeHeight="251682816" behindDoc="0" locked="0" layoutInCell="1" allowOverlap="1" wp14:anchorId="54D01578" wp14:editId="69418AEE">
                <wp:simplePos x="0" y="0"/>
                <wp:positionH relativeFrom="margin">
                  <wp:posOffset>-1905</wp:posOffset>
                </wp:positionH>
                <wp:positionV relativeFrom="paragraph">
                  <wp:posOffset>250190</wp:posOffset>
                </wp:positionV>
                <wp:extent cx="6120130" cy="240030"/>
                <wp:effectExtent l="0" t="0" r="0" b="7620"/>
                <wp:wrapSquare wrapText="bothSides"/>
                <wp:docPr id="5" name="Textfeld 5"/>
                <wp:cNvGraphicFramePr/>
                <a:graphic xmlns:a="http://schemas.openxmlformats.org/drawingml/2006/main">
                  <a:graphicData uri="http://schemas.microsoft.com/office/word/2010/wordprocessingShape">
                    <wps:wsp>
                      <wps:cNvSpPr txBox="1"/>
                      <wps:spPr>
                        <a:xfrm>
                          <a:off x="0" y="0"/>
                          <a:ext cx="6120130" cy="240030"/>
                        </a:xfrm>
                        <a:prstGeom prst="rect">
                          <a:avLst/>
                        </a:prstGeom>
                        <a:solidFill>
                          <a:srgbClr val="00507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B5C5D92" w14:textId="77777777"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33"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1578" id="Textfeld 5" o:spid="_x0000_s1032" type="#_x0000_t202" style="position:absolute;margin-left:-.15pt;margin-top:19.7pt;width:481.9pt;height:18.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" fillcolor="#005070" stroked="f">
                <v:textbox>
                  <w:txbxContent>
                    <w:p w14:paraId="0B5C5D92" w14:textId="77777777" w:rsidR="00BA383B" w:rsidRDefault="00BA383B" w:rsidP="00BA383B">
                      <w:pPr>
                        <w:pStyle w:val="Listenabsatz"/>
                        <w:spacing w:after="0" w:line="300" w:lineRule="auto"/>
                        <w:ind w:left="0" w:right="-144"/>
                        <w:rPr>
                          <w:rFonts w:ascii="Arial" w:hAnsi="Arial" w:cs="Times New Roman"/>
                          <w:b/>
                          <w:color w:val="FFFFFF" w:themeColor="background1"/>
                          <w:sz w:val="20"/>
                          <w:szCs w:val="20"/>
                        </w:rPr>
                      </w:pPr>
                      <w:r>
                        <w:rPr>
                          <w:rFonts w:ascii="Arial" w:hAnsi="Arial" w:cs="Univers-Bold"/>
                          <w:b/>
                          <w:bCs/>
                          <w:color w:val="FFFFFF" w:themeColor="background1"/>
                          <w:sz w:val="20"/>
                          <w:szCs w:val="20"/>
                        </w:rPr>
                        <w:t>Text und druckfähiges Bildmaterial unter</w:t>
                      </w:r>
                      <w:r w:rsidRPr="00430C1B">
                        <w:rPr>
                          <w:rFonts w:ascii="Arial" w:hAnsi="Arial" w:cs="Univers-Bold"/>
                          <w:b/>
                          <w:bCs/>
                          <w:color w:val="FFFFFF" w:themeColor="background1"/>
                          <w:sz w:val="20"/>
                          <w:szCs w:val="20"/>
                        </w:rPr>
                        <w:t xml:space="preserve"> </w:t>
                      </w:r>
                      <w:hyperlink r:id="rId34" w:history="1">
                        <w:r w:rsidRPr="00430C1B">
                          <w:rPr>
                            <w:rStyle w:val="Hyperlink"/>
                            <w:rFonts w:ascii="Arial" w:hAnsi="Arial" w:cs="Univers-Bold"/>
                            <w:b/>
                            <w:bCs/>
                            <w:color w:val="FFFFFF" w:themeColor="background1"/>
                            <w:sz w:val="20"/>
                            <w:szCs w:val="20"/>
                          </w:rPr>
                          <w:t>pr.awikom.de/</w:t>
                        </w:r>
                        <w:proofErr w:type="spellStart"/>
                        <w:r w:rsidR="00500280" w:rsidRPr="00430C1B">
                          <w:rPr>
                            <w:rStyle w:val="Hyperlink"/>
                            <w:rFonts w:ascii="Arial" w:hAnsi="Arial" w:cs="Univers-Bold"/>
                            <w:b/>
                            <w:bCs/>
                            <w:color w:val="FFFFFF" w:themeColor="background1"/>
                            <w:sz w:val="20"/>
                            <w:szCs w:val="20"/>
                          </w:rPr>
                          <w:t>michell</w:t>
                        </w:r>
                        <w:proofErr w:type="spellEnd"/>
                      </w:hyperlink>
                    </w:p>
                  </w:txbxContent>
                </v:textbox>
                <w10:wrap type="square" anchorx="margin"/>
              </v:shape>
            </w:pict>
          </mc:Fallback>
        </mc:AlternateContent>
      </w:r>
    </w:p>
    <w:sectPr w:rsidR="004B548C" w:rsidRPr="000D69FD" w:rsidSect="009D4C41">
      <w:headerReference w:type="even" r:id="rId35"/>
      <w:headerReference w:type="first" r:id="rId36"/>
      <w:footerReference w:type="first" r:id="rId37"/>
      <w:pgSz w:w="11900" w:h="16840"/>
      <w:pgMar w:top="425" w:right="1554" w:bottom="0" w:left="113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34FF" w14:textId="77777777" w:rsidR="004D3899" w:rsidRDefault="004D3899" w:rsidP="006543AA">
      <w:r>
        <w:separator/>
      </w:r>
    </w:p>
  </w:endnote>
  <w:endnote w:type="continuationSeparator" w:id="0">
    <w:p w14:paraId="3210FE4F" w14:textId="77777777" w:rsidR="004D3899" w:rsidRDefault="004D3899" w:rsidP="0065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00"/>
    <w:family w:val="roman"/>
    <w:pitch w:val="variable"/>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Univers LT Std 45 Light">
    <w:altName w:val="Calibri"/>
    <w:panose1 w:val="020B0604020202020204"/>
    <w:charset w:val="00"/>
    <w:family w:val="auto"/>
    <w:pitch w:val="variable"/>
    <w:sig w:usb0="00000003" w:usb1="00000000" w:usb2="00000000" w:usb3="00000000" w:csb0="00000001" w:csb1="00000000"/>
  </w:font>
  <w:font w:name="Univers-Bold">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2A3A" w14:textId="77777777" w:rsidR="005D79FE" w:rsidRPr="00081985" w:rsidRDefault="005D79FE" w:rsidP="002D1EB6">
    <w:pPr>
      <w:jc w:val="both"/>
      <w:rPr>
        <w:rFonts w:ascii="Arial" w:hAnsi="Arial" w:cs="Arial"/>
        <w:b/>
        <w:color w:val="CC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E9BD" w14:textId="77777777" w:rsidR="004D3899" w:rsidRDefault="004D3899" w:rsidP="006543AA">
      <w:r>
        <w:separator/>
      </w:r>
    </w:p>
  </w:footnote>
  <w:footnote w:type="continuationSeparator" w:id="0">
    <w:p w14:paraId="0B8A1366" w14:textId="77777777" w:rsidR="004D3899" w:rsidRDefault="004D3899" w:rsidP="00654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601"/>
      <w:gridCol w:w="2095"/>
      <w:gridCol w:w="3400"/>
    </w:tblGrid>
    <w:tr w:rsidR="005D79FE" w:rsidRPr="008E0D90" w14:paraId="6FC614AD" w14:textId="77777777" w:rsidTr="006543AA">
      <w:trPr>
        <w:trHeight w:val="151"/>
      </w:trPr>
      <w:tc>
        <w:tcPr>
          <w:tcW w:w="2389" w:type="pct"/>
          <w:tcBorders>
            <w:top w:val="nil"/>
            <w:left w:val="nil"/>
            <w:bottom w:val="single" w:sz="4" w:space="0" w:color="4F81BD" w:themeColor="accent1"/>
            <w:right w:val="nil"/>
          </w:tcBorders>
        </w:tcPr>
        <w:p w14:paraId="16FECC54"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47F167CA" w14:textId="77777777" w:rsidR="005D79FE" w:rsidRDefault="004D3899">
          <w:pPr>
            <w:pStyle w:val="KeinLeerraum"/>
            <w:rPr>
              <w:rFonts w:ascii="Cambria" w:hAnsi="Cambria"/>
              <w:color w:val="4F81BD" w:themeColor="accent1"/>
              <w:szCs w:val="20"/>
            </w:rPr>
          </w:pPr>
          <w:sdt>
            <w:sdtPr>
              <w:rPr>
                <w:rFonts w:ascii="Cambria" w:hAnsi="Cambria"/>
                <w:color w:val="4F81BD" w:themeColor="accent1"/>
              </w:rPr>
              <w:id w:val="2004468046"/>
              <w:placeholder>
                <w:docPart w:val="EA6291845C0F14438EB68A1A760E9DBD"/>
              </w:placeholder>
              <w:temporary/>
              <w:showingPlcHdr/>
            </w:sdtPr>
            <w:sdtEndPr/>
            <w:sdtContent>
              <w:r w:rsidR="005D79FE">
                <w:rPr>
                  <w:rFonts w:ascii="Cambria" w:hAnsi="Cambria"/>
                  <w:color w:val="4F81BD" w:themeColor="accent1"/>
                </w:rPr>
                <w:t>[Geben Sie Text ein]</w:t>
              </w:r>
            </w:sdtContent>
          </w:sdt>
        </w:p>
      </w:tc>
      <w:tc>
        <w:tcPr>
          <w:tcW w:w="2278" w:type="pct"/>
          <w:tcBorders>
            <w:top w:val="nil"/>
            <w:left w:val="nil"/>
            <w:bottom w:val="single" w:sz="4" w:space="0" w:color="4F81BD" w:themeColor="accent1"/>
            <w:right w:val="nil"/>
          </w:tcBorders>
        </w:tcPr>
        <w:p w14:paraId="13278FD8" w14:textId="77777777" w:rsidR="005D79FE" w:rsidRDefault="005D79FE">
          <w:pPr>
            <w:pStyle w:val="Kopfzeile"/>
            <w:spacing w:line="276" w:lineRule="auto"/>
            <w:rPr>
              <w:rFonts w:ascii="Cambria" w:eastAsiaTheme="majorEastAsia" w:hAnsi="Cambria" w:cstheme="majorBidi"/>
              <w:b/>
              <w:bCs/>
              <w:color w:val="4F81BD" w:themeColor="accent1"/>
            </w:rPr>
          </w:pPr>
        </w:p>
      </w:tc>
    </w:tr>
    <w:tr w:rsidR="005D79FE" w:rsidRPr="008E0D90" w14:paraId="442C61C2" w14:textId="77777777" w:rsidTr="006543AA">
      <w:trPr>
        <w:trHeight w:val="150"/>
      </w:trPr>
      <w:tc>
        <w:tcPr>
          <w:tcW w:w="2389" w:type="pct"/>
          <w:tcBorders>
            <w:top w:val="single" w:sz="4" w:space="0" w:color="4F81BD" w:themeColor="accent1"/>
            <w:left w:val="nil"/>
            <w:bottom w:val="nil"/>
            <w:right w:val="nil"/>
          </w:tcBorders>
        </w:tcPr>
        <w:p w14:paraId="1D142E6E" w14:textId="77777777" w:rsidR="005D79FE" w:rsidRDefault="005D79FE">
          <w:pPr>
            <w:pStyle w:val="Kopfzeile"/>
            <w:spacing w:line="276" w:lineRule="auto"/>
            <w:rPr>
              <w:rFonts w:ascii="Cambria" w:eastAsiaTheme="majorEastAsia" w:hAnsi="Cambria" w:cstheme="majorBidi"/>
              <w:b/>
              <w:bCs/>
              <w:color w:val="4F81BD" w:themeColor="accent1"/>
            </w:rPr>
          </w:pPr>
        </w:p>
      </w:tc>
      <w:tc>
        <w:tcPr>
          <w:tcW w:w="0" w:type="auto"/>
          <w:vMerge/>
          <w:vAlign w:val="center"/>
          <w:hideMark/>
        </w:tcPr>
        <w:p w14:paraId="2A45F5EC" w14:textId="77777777" w:rsidR="005D79FE" w:rsidRDefault="005D79FE">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58F82EE8" w14:textId="77777777" w:rsidR="005D79FE" w:rsidRDefault="005D79FE">
          <w:pPr>
            <w:pStyle w:val="Kopfzeile"/>
            <w:spacing w:line="276" w:lineRule="auto"/>
            <w:rPr>
              <w:rFonts w:ascii="Cambria" w:eastAsiaTheme="majorEastAsia" w:hAnsi="Cambria" w:cstheme="majorBidi"/>
              <w:b/>
              <w:bCs/>
              <w:color w:val="4F81BD" w:themeColor="accent1"/>
            </w:rPr>
          </w:pPr>
        </w:p>
      </w:tc>
    </w:tr>
  </w:tbl>
  <w:p w14:paraId="75AF2365" w14:textId="77777777" w:rsidR="005D79FE" w:rsidRDefault="005D79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52D0" w14:textId="3920C232" w:rsidR="005D79FE" w:rsidRDefault="00DB53BC" w:rsidP="00A46202">
    <w:pPr>
      <w:pStyle w:val="Kopfzeile"/>
      <w:ind w:left="-142"/>
      <w:rPr>
        <w:color w:val="CC0000"/>
        <w:sz w:val="40"/>
        <w:szCs w:val="40"/>
      </w:rPr>
    </w:pPr>
    <w:r>
      <w:t xml:space="preserve"> </w:t>
    </w:r>
    <w:r w:rsidR="00A46202">
      <w:rPr>
        <w:noProof/>
        <w:color w:val="CC0000"/>
        <w:sz w:val="40"/>
        <w:szCs w:val="40"/>
      </w:rPr>
      <w:drawing>
        <wp:inline distT="0" distB="0" distL="0" distR="0" wp14:anchorId="3341247B" wp14:editId="173C7006">
          <wp:extent cx="3526881" cy="1069820"/>
          <wp:effectExtent l="0" t="0" r="381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srcRect t="2333" b="2333"/>
                  <a:stretch>
                    <a:fillRect/>
                  </a:stretch>
                </pic:blipFill>
                <pic:spPr>
                  <a:xfrm>
                    <a:off x="0" y="0"/>
                    <a:ext cx="3526881" cy="1069820"/>
                  </a:xfrm>
                  <a:prstGeom prst="rect">
                    <a:avLst/>
                  </a:prstGeom>
                </pic:spPr>
              </pic:pic>
            </a:graphicData>
          </a:graphic>
        </wp:inline>
      </w:drawing>
    </w:r>
  </w:p>
  <w:p w14:paraId="3F47F877" w14:textId="77777777" w:rsidR="00A46202" w:rsidRDefault="00A46202" w:rsidP="00F32784">
    <w:pPr>
      <w:pStyle w:val="Kopfzeile"/>
      <w:tabs>
        <w:tab w:val="clear" w:pos="9072"/>
        <w:tab w:val="right" w:pos="9639"/>
      </w:tabs>
      <w:rPr>
        <w:rFonts w:ascii="Tahoma" w:hAnsi="Tahoma" w:cs="Tahoma"/>
        <w:bCs/>
        <w:color w:val="005070"/>
        <w:sz w:val="36"/>
        <w:szCs w:val="36"/>
      </w:rPr>
    </w:pPr>
  </w:p>
  <w:p w14:paraId="57BABD6B" w14:textId="3D651602" w:rsidR="005D79FE" w:rsidRPr="001D4F08" w:rsidRDefault="001D4F08" w:rsidP="00F32784">
    <w:pPr>
      <w:pStyle w:val="Kopfzeile"/>
      <w:tabs>
        <w:tab w:val="clear" w:pos="9072"/>
        <w:tab w:val="right" w:pos="9639"/>
      </w:tabs>
      <w:rPr>
        <w:rFonts w:ascii="Tahoma" w:hAnsi="Tahoma" w:cs="Tahoma"/>
        <w:bCs/>
        <w:color w:val="005070"/>
        <w:sz w:val="36"/>
        <w:szCs w:val="36"/>
      </w:rPr>
    </w:pPr>
    <w:proofErr w:type="spellStart"/>
    <w:r w:rsidRPr="001D4F08">
      <w:rPr>
        <w:rFonts w:ascii="Tahoma" w:hAnsi="Tahoma" w:cs="Tahoma"/>
        <w:bCs/>
        <w:color w:val="005070"/>
        <w:sz w:val="36"/>
        <w:szCs w:val="36"/>
      </w:rPr>
      <w:t>Presse</w:t>
    </w:r>
    <w:r w:rsidR="00F32784">
      <w:rPr>
        <w:rFonts w:ascii="Tahoma" w:hAnsi="Tahoma" w:cs="Tahoma"/>
        <w:bCs/>
        <w:color w:val="005070"/>
        <w:sz w:val="36"/>
        <w:szCs w:val="36"/>
      </w:rPr>
      <w:t>meldung</w:t>
    </w:r>
    <w:proofErr w:type="spellEnd"/>
    <w:r w:rsidR="00460244">
      <w:rPr>
        <w:rFonts w:ascii="Tahoma" w:hAnsi="Tahoma" w:cs="Tahoma"/>
        <w:bCs/>
        <w:color w:val="005070"/>
        <w:sz w:val="36"/>
        <w:szCs w:val="36"/>
      </w:rPr>
      <w:t xml:space="preserve"> </w:t>
    </w:r>
    <w:r w:rsidR="0065283E">
      <w:rPr>
        <w:rFonts w:ascii="Tahoma" w:hAnsi="Tahoma" w:cs="Tahoma"/>
        <w:bCs/>
        <w:color w:val="005070"/>
        <w:sz w:val="36"/>
        <w:szCs w:val="36"/>
      </w:rPr>
      <w:t xml:space="preserve">zur </w:t>
    </w:r>
    <w:proofErr w:type="spellStart"/>
    <w:r w:rsidR="0065283E">
      <w:rPr>
        <w:rFonts w:ascii="Tahoma" w:hAnsi="Tahoma" w:cs="Tahoma"/>
        <w:bCs/>
        <w:color w:val="005070"/>
        <w:sz w:val="36"/>
        <w:szCs w:val="36"/>
      </w:rPr>
      <w:t>Sensor+Test</w:t>
    </w:r>
    <w:proofErr w:type="spellEnd"/>
  </w:p>
  <w:p w14:paraId="32019321" w14:textId="77777777" w:rsidR="005D79FE" w:rsidRDefault="005D79FE">
    <w:pPr>
      <w:pStyle w:val="Kopfzeile"/>
      <w:rPr>
        <w:rFonts w:ascii="Arial" w:hAnsi="Arial" w:cs="Arial"/>
        <w:b/>
        <w:sz w:val="20"/>
        <w:szCs w:val="20"/>
      </w:rPr>
    </w:pPr>
  </w:p>
  <w:p w14:paraId="017629FD" w14:textId="77777777" w:rsidR="005D79FE" w:rsidRPr="006543AA" w:rsidRDefault="005D79FE">
    <w:pPr>
      <w:pStyle w:val="Kopfzeile"/>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6.7pt;height:6.7pt;visibility:visible;mso-wrap-style:square" o:bullet="t">
        <v:imagedata r:id="rId1" o:title=""/>
      </v:shape>
    </w:pict>
  </w:numPicBullet>
  <w:numPicBullet w:numPicBulletId="1">
    <w:pict>
      <v:shape id="_x0000_i1070" type="#_x0000_t75" style="width:6.7pt;height:6.7pt;visibility:visible;mso-wrap-style:square" o:bullet="t">
        <v:imagedata r:id="rId2" o:title=""/>
      </v:shape>
    </w:pict>
  </w:numPicBullet>
  <w:numPicBullet w:numPicBulletId="2">
    <w:pict>
      <v:shape id="_x0000_i1071" type="#_x0000_t75" style="width:6.7pt;height:6.7pt;visibility:visible;mso-wrap-style:square" o:bullet="t">
        <v:imagedata r:id="rId3" o:title=""/>
      </v:shape>
    </w:pict>
  </w:numPicBullet>
  <w:abstractNum w:abstractNumId="0" w15:restartNumberingAfterBreak="0">
    <w:nsid w:val="01694372"/>
    <w:multiLevelType w:val="hybridMultilevel"/>
    <w:tmpl w:val="559CB19A"/>
    <w:lvl w:ilvl="0" w:tplc="009CCA3A">
      <w:start w:val="1"/>
      <w:numFmt w:val="bullet"/>
      <w:lvlText w:val=""/>
      <w:lvlPicBulletId w:val="2"/>
      <w:lvlJc w:val="left"/>
      <w:pPr>
        <w:tabs>
          <w:tab w:val="num" w:pos="720"/>
        </w:tabs>
        <w:ind w:left="720" w:hanging="360"/>
      </w:pPr>
      <w:rPr>
        <w:rFonts w:ascii="Symbol" w:hAnsi="Symbol" w:hint="default"/>
      </w:rPr>
    </w:lvl>
    <w:lvl w:ilvl="1" w:tplc="E9A4CD76" w:tentative="1">
      <w:start w:val="1"/>
      <w:numFmt w:val="bullet"/>
      <w:lvlText w:val=""/>
      <w:lvlJc w:val="left"/>
      <w:pPr>
        <w:tabs>
          <w:tab w:val="num" w:pos="1440"/>
        </w:tabs>
        <w:ind w:left="1440" w:hanging="360"/>
      </w:pPr>
      <w:rPr>
        <w:rFonts w:ascii="Symbol" w:hAnsi="Symbol" w:hint="default"/>
      </w:rPr>
    </w:lvl>
    <w:lvl w:ilvl="2" w:tplc="C4207252" w:tentative="1">
      <w:start w:val="1"/>
      <w:numFmt w:val="bullet"/>
      <w:lvlText w:val=""/>
      <w:lvlJc w:val="left"/>
      <w:pPr>
        <w:tabs>
          <w:tab w:val="num" w:pos="2160"/>
        </w:tabs>
        <w:ind w:left="2160" w:hanging="360"/>
      </w:pPr>
      <w:rPr>
        <w:rFonts w:ascii="Symbol" w:hAnsi="Symbol" w:hint="default"/>
      </w:rPr>
    </w:lvl>
    <w:lvl w:ilvl="3" w:tplc="2DC8B8EC" w:tentative="1">
      <w:start w:val="1"/>
      <w:numFmt w:val="bullet"/>
      <w:lvlText w:val=""/>
      <w:lvlJc w:val="left"/>
      <w:pPr>
        <w:tabs>
          <w:tab w:val="num" w:pos="2880"/>
        </w:tabs>
        <w:ind w:left="2880" w:hanging="360"/>
      </w:pPr>
      <w:rPr>
        <w:rFonts w:ascii="Symbol" w:hAnsi="Symbol" w:hint="default"/>
      </w:rPr>
    </w:lvl>
    <w:lvl w:ilvl="4" w:tplc="C0CCDF82" w:tentative="1">
      <w:start w:val="1"/>
      <w:numFmt w:val="bullet"/>
      <w:lvlText w:val=""/>
      <w:lvlJc w:val="left"/>
      <w:pPr>
        <w:tabs>
          <w:tab w:val="num" w:pos="3600"/>
        </w:tabs>
        <w:ind w:left="3600" w:hanging="360"/>
      </w:pPr>
      <w:rPr>
        <w:rFonts w:ascii="Symbol" w:hAnsi="Symbol" w:hint="default"/>
      </w:rPr>
    </w:lvl>
    <w:lvl w:ilvl="5" w:tplc="36BE62CA" w:tentative="1">
      <w:start w:val="1"/>
      <w:numFmt w:val="bullet"/>
      <w:lvlText w:val=""/>
      <w:lvlJc w:val="left"/>
      <w:pPr>
        <w:tabs>
          <w:tab w:val="num" w:pos="4320"/>
        </w:tabs>
        <w:ind w:left="4320" w:hanging="360"/>
      </w:pPr>
      <w:rPr>
        <w:rFonts w:ascii="Symbol" w:hAnsi="Symbol" w:hint="default"/>
      </w:rPr>
    </w:lvl>
    <w:lvl w:ilvl="6" w:tplc="68CA9454" w:tentative="1">
      <w:start w:val="1"/>
      <w:numFmt w:val="bullet"/>
      <w:lvlText w:val=""/>
      <w:lvlJc w:val="left"/>
      <w:pPr>
        <w:tabs>
          <w:tab w:val="num" w:pos="5040"/>
        </w:tabs>
        <w:ind w:left="5040" w:hanging="360"/>
      </w:pPr>
      <w:rPr>
        <w:rFonts w:ascii="Symbol" w:hAnsi="Symbol" w:hint="default"/>
      </w:rPr>
    </w:lvl>
    <w:lvl w:ilvl="7" w:tplc="C108E014" w:tentative="1">
      <w:start w:val="1"/>
      <w:numFmt w:val="bullet"/>
      <w:lvlText w:val=""/>
      <w:lvlJc w:val="left"/>
      <w:pPr>
        <w:tabs>
          <w:tab w:val="num" w:pos="5760"/>
        </w:tabs>
        <w:ind w:left="5760" w:hanging="360"/>
      </w:pPr>
      <w:rPr>
        <w:rFonts w:ascii="Symbol" w:hAnsi="Symbol" w:hint="default"/>
      </w:rPr>
    </w:lvl>
    <w:lvl w:ilvl="8" w:tplc="060AE9B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C0F5F96"/>
    <w:multiLevelType w:val="hybridMultilevel"/>
    <w:tmpl w:val="C4E86A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403FB1"/>
    <w:multiLevelType w:val="hybridMultilevel"/>
    <w:tmpl w:val="B4E2BC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3E0124"/>
    <w:multiLevelType w:val="hybridMultilevel"/>
    <w:tmpl w:val="BBA67232"/>
    <w:lvl w:ilvl="0" w:tplc="890AB270">
      <w:start w:val="1"/>
      <w:numFmt w:val="bullet"/>
      <w:lvlText w:val=""/>
      <w:lvlJc w:val="left"/>
      <w:pPr>
        <w:ind w:left="360" w:hanging="360"/>
      </w:pPr>
      <w:rPr>
        <w:rFonts w:ascii="Symbol" w:hAnsi="Symbol" w:hint="default"/>
        <w:color w:val="005070"/>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2EE5547"/>
    <w:multiLevelType w:val="hybridMultilevel"/>
    <w:tmpl w:val="4EC08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CE76B28"/>
    <w:multiLevelType w:val="hybridMultilevel"/>
    <w:tmpl w:val="6C2078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9332191">
    <w:abstractNumId w:val="2"/>
  </w:num>
  <w:num w:numId="2" w16cid:durableId="934283451">
    <w:abstractNumId w:val="3"/>
  </w:num>
  <w:num w:numId="3" w16cid:durableId="937177389">
    <w:abstractNumId w:val="4"/>
  </w:num>
  <w:num w:numId="4" w16cid:durableId="110369072">
    <w:abstractNumId w:val="0"/>
  </w:num>
  <w:num w:numId="5" w16cid:durableId="2087223219">
    <w:abstractNumId w:val="1"/>
  </w:num>
  <w:num w:numId="6" w16cid:durableId="1849370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AA"/>
    <w:rsid w:val="00000792"/>
    <w:rsid w:val="00003FEE"/>
    <w:rsid w:val="00010FF9"/>
    <w:rsid w:val="000161A4"/>
    <w:rsid w:val="00022A76"/>
    <w:rsid w:val="00035A3C"/>
    <w:rsid w:val="00050F8A"/>
    <w:rsid w:val="00054960"/>
    <w:rsid w:val="000602CF"/>
    <w:rsid w:val="0007550E"/>
    <w:rsid w:val="00080230"/>
    <w:rsid w:val="00081985"/>
    <w:rsid w:val="00086225"/>
    <w:rsid w:val="000C1DB4"/>
    <w:rsid w:val="000C2472"/>
    <w:rsid w:val="000C42ED"/>
    <w:rsid w:val="000C626E"/>
    <w:rsid w:val="000C73E8"/>
    <w:rsid w:val="000D3113"/>
    <w:rsid w:val="000D69FD"/>
    <w:rsid w:val="001003C4"/>
    <w:rsid w:val="0010133A"/>
    <w:rsid w:val="0010133C"/>
    <w:rsid w:val="00107710"/>
    <w:rsid w:val="00116148"/>
    <w:rsid w:val="001320C4"/>
    <w:rsid w:val="00136C10"/>
    <w:rsid w:val="0014512D"/>
    <w:rsid w:val="001515CA"/>
    <w:rsid w:val="0016656D"/>
    <w:rsid w:val="00166823"/>
    <w:rsid w:val="001875AC"/>
    <w:rsid w:val="001A7B79"/>
    <w:rsid w:val="001B2669"/>
    <w:rsid w:val="001C756C"/>
    <w:rsid w:val="001D2FE2"/>
    <w:rsid w:val="001D4F08"/>
    <w:rsid w:val="001E0B3E"/>
    <w:rsid w:val="001E4740"/>
    <w:rsid w:val="001F793F"/>
    <w:rsid w:val="00221CDF"/>
    <w:rsid w:val="00222559"/>
    <w:rsid w:val="002327CF"/>
    <w:rsid w:val="00235E26"/>
    <w:rsid w:val="00247773"/>
    <w:rsid w:val="00251721"/>
    <w:rsid w:val="00275FC4"/>
    <w:rsid w:val="00294CAC"/>
    <w:rsid w:val="0029603D"/>
    <w:rsid w:val="002A6AC1"/>
    <w:rsid w:val="002D1EB6"/>
    <w:rsid w:val="002D2EDD"/>
    <w:rsid w:val="002D5A47"/>
    <w:rsid w:val="002E0344"/>
    <w:rsid w:val="003146AD"/>
    <w:rsid w:val="00320509"/>
    <w:rsid w:val="00323CFE"/>
    <w:rsid w:val="003336A0"/>
    <w:rsid w:val="00337F2E"/>
    <w:rsid w:val="00347850"/>
    <w:rsid w:val="00356448"/>
    <w:rsid w:val="00360220"/>
    <w:rsid w:val="00360802"/>
    <w:rsid w:val="003627F2"/>
    <w:rsid w:val="00377A16"/>
    <w:rsid w:val="003863BD"/>
    <w:rsid w:val="00392EDF"/>
    <w:rsid w:val="003B0D7E"/>
    <w:rsid w:val="003D0757"/>
    <w:rsid w:val="003E5940"/>
    <w:rsid w:val="004065B8"/>
    <w:rsid w:val="00414A65"/>
    <w:rsid w:val="00427197"/>
    <w:rsid w:val="00430C1B"/>
    <w:rsid w:val="00446C5A"/>
    <w:rsid w:val="00454AEB"/>
    <w:rsid w:val="00455960"/>
    <w:rsid w:val="00455ADD"/>
    <w:rsid w:val="00457EE3"/>
    <w:rsid w:val="00460244"/>
    <w:rsid w:val="00485198"/>
    <w:rsid w:val="004867EF"/>
    <w:rsid w:val="00486A8E"/>
    <w:rsid w:val="004B2E83"/>
    <w:rsid w:val="004B548C"/>
    <w:rsid w:val="004D3899"/>
    <w:rsid w:val="004E16E6"/>
    <w:rsid w:val="004E3318"/>
    <w:rsid w:val="004F41AF"/>
    <w:rsid w:val="004F7697"/>
    <w:rsid w:val="00500280"/>
    <w:rsid w:val="00512C9C"/>
    <w:rsid w:val="00516419"/>
    <w:rsid w:val="00544864"/>
    <w:rsid w:val="00544B9C"/>
    <w:rsid w:val="0055279B"/>
    <w:rsid w:val="00580D39"/>
    <w:rsid w:val="005A297B"/>
    <w:rsid w:val="005A55ED"/>
    <w:rsid w:val="005B08E6"/>
    <w:rsid w:val="005B4298"/>
    <w:rsid w:val="005B548A"/>
    <w:rsid w:val="005B7619"/>
    <w:rsid w:val="005D79FE"/>
    <w:rsid w:val="005E21D2"/>
    <w:rsid w:val="005F56EB"/>
    <w:rsid w:val="00621624"/>
    <w:rsid w:val="00631D85"/>
    <w:rsid w:val="0063331A"/>
    <w:rsid w:val="006377B0"/>
    <w:rsid w:val="00637D1C"/>
    <w:rsid w:val="00644B16"/>
    <w:rsid w:val="00647438"/>
    <w:rsid w:val="0065283E"/>
    <w:rsid w:val="006543AA"/>
    <w:rsid w:val="00654788"/>
    <w:rsid w:val="00666E20"/>
    <w:rsid w:val="00682DD2"/>
    <w:rsid w:val="006834E5"/>
    <w:rsid w:val="006925A2"/>
    <w:rsid w:val="00697587"/>
    <w:rsid w:val="006A3600"/>
    <w:rsid w:val="006A603E"/>
    <w:rsid w:val="006B1ADD"/>
    <w:rsid w:val="006B5F9B"/>
    <w:rsid w:val="006C0786"/>
    <w:rsid w:val="006C4861"/>
    <w:rsid w:val="006D492C"/>
    <w:rsid w:val="006E1B3E"/>
    <w:rsid w:val="006F63B2"/>
    <w:rsid w:val="00701328"/>
    <w:rsid w:val="00710ACC"/>
    <w:rsid w:val="00714E97"/>
    <w:rsid w:val="00721238"/>
    <w:rsid w:val="00733B1C"/>
    <w:rsid w:val="0075705E"/>
    <w:rsid w:val="007609D0"/>
    <w:rsid w:val="00775855"/>
    <w:rsid w:val="00776570"/>
    <w:rsid w:val="007768E6"/>
    <w:rsid w:val="00776E45"/>
    <w:rsid w:val="00784A69"/>
    <w:rsid w:val="007928B3"/>
    <w:rsid w:val="00795E48"/>
    <w:rsid w:val="007F049A"/>
    <w:rsid w:val="008027A1"/>
    <w:rsid w:val="00805F24"/>
    <w:rsid w:val="00811CC7"/>
    <w:rsid w:val="00835D24"/>
    <w:rsid w:val="0083654B"/>
    <w:rsid w:val="0084604C"/>
    <w:rsid w:val="00850C1B"/>
    <w:rsid w:val="00861216"/>
    <w:rsid w:val="00870D0B"/>
    <w:rsid w:val="00891B20"/>
    <w:rsid w:val="008A6851"/>
    <w:rsid w:val="008B232F"/>
    <w:rsid w:val="008B5ADE"/>
    <w:rsid w:val="008D6DF2"/>
    <w:rsid w:val="008E0A76"/>
    <w:rsid w:val="008E1954"/>
    <w:rsid w:val="009007C1"/>
    <w:rsid w:val="00913062"/>
    <w:rsid w:val="00916123"/>
    <w:rsid w:val="0092174D"/>
    <w:rsid w:val="0092729C"/>
    <w:rsid w:val="00936B06"/>
    <w:rsid w:val="00947215"/>
    <w:rsid w:val="00951EF7"/>
    <w:rsid w:val="00961DDE"/>
    <w:rsid w:val="0096544A"/>
    <w:rsid w:val="0099352D"/>
    <w:rsid w:val="0099598F"/>
    <w:rsid w:val="009A4A48"/>
    <w:rsid w:val="009B56C0"/>
    <w:rsid w:val="009D4834"/>
    <w:rsid w:val="009D4C41"/>
    <w:rsid w:val="009D4D96"/>
    <w:rsid w:val="009D69CA"/>
    <w:rsid w:val="009E67E5"/>
    <w:rsid w:val="00A067A4"/>
    <w:rsid w:val="00A20263"/>
    <w:rsid w:val="00A260F1"/>
    <w:rsid w:val="00A26448"/>
    <w:rsid w:val="00A347D2"/>
    <w:rsid w:val="00A452B9"/>
    <w:rsid w:val="00A46202"/>
    <w:rsid w:val="00A46F87"/>
    <w:rsid w:val="00A54268"/>
    <w:rsid w:val="00A5594C"/>
    <w:rsid w:val="00A55B7A"/>
    <w:rsid w:val="00A56B1A"/>
    <w:rsid w:val="00A57EC0"/>
    <w:rsid w:val="00A60DFD"/>
    <w:rsid w:val="00A7360F"/>
    <w:rsid w:val="00A820AD"/>
    <w:rsid w:val="00A96B22"/>
    <w:rsid w:val="00AA75C0"/>
    <w:rsid w:val="00AB1A6D"/>
    <w:rsid w:val="00AC07D1"/>
    <w:rsid w:val="00AC26BE"/>
    <w:rsid w:val="00AC2C9F"/>
    <w:rsid w:val="00AC3B50"/>
    <w:rsid w:val="00AD1A9F"/>
    <w:rsid w:val="00AD72BB"/>
    <w:rsid w:val="00B014B4"/>
    <w:rsid w:val="00B02551"/>
    <w:rsid w:val="00B13192"/>
    <w:rsid w:val="00B410D5"/>
    <w:rsid w:val="00B4185E"/>
    <w:rsid w:val="00B64464"/>
    <w:rsid w:val="00B70651"/>
    <w:rsid w:val="00B7356B"/>
    <w:rsid w:val="00B8058D"/>
    <w:rsid w:val="00B97E3E"/>
    <w:rsid w:val="00BA175F"/>
    <w:rsid w:val="00BA383B"/>
    <w:rsid w:val="00BA7E15"/>
    <w:rsid w:val="00BB4362"/>
    <w:rsid w:val="00BC4125"/>
    <w:rsid w:val="00BF1C78"/>
    <w:rsid w:val="00BF2DF1"/>
    <w:rsid w:val="00C057A5"/>
    <w:rsid w:val="00C10BA6"/>
    <w:rsid w:val="00C11AB9"/>
    <w:rsid w:val="00C175A1"/>
    <w:rsid w:val="00C322B7"/>
    <w:rsid w:val="00C3346F"/>
    <w:rsid w:val="00C36922"/>
    <w:rsid w:val="00C404CD"/>
    <w:rsid w:val="00C54D36"/>
    <w:rsid w:val="00C66D97"/>
    <w:rsid w:val="00C670F3"/>
    <w:rsid w:val="00C67EF2"/>
    <w:rsid w:val="00C72B2F"/>
    <w:rsid w:val="00C75347"/>
    <w:rsid w:val="00C82098"/>
    <w:rsid w:val="00C846B4"/>
    <w:rsid w:val="00C874A7"/>
    <w:rsid w:val="00C93DC0"/>
    <w:rsid w:val="00C978CE"/>
    <w:rsid w:val="00CA28DB"/>
    <w:rsid w:val="00CA5573"/>
    <w:rsid w:val="00CB06B9"/>
    <w:rsid w:val="00CB2C9F"/>
    <w:rsid w:val="00CB3CD4"/>
    <w:rsid w:val="00CB4C3A"/>
    <w:rsid w:val="00CB6FFE"/>
    <w:rsid w:val="00CC1F08"/>
    <w:rsid w:val="00CC7813"/>
    <w:rsid w:val="00CE1D46"/>
    <w:rsid w:val="00CE304C"/>
    <w:rsid w:val="00CE315A"/>
    <w:rsid w:val="00CE4B0C"/>
    <w:rsid w:val="00CF76B9"/>
    <w:rsid w:val="00D04C3B"/>
    <w:rsid w:val="00D10576"/>
    <w:rsid w:val="00D277AA"/>
    <w:rsid w:val="00D31B0B"/>
    <w:rsid w:val="00D6177C"/>
    <w:rsid w:val="00D72B5E"/>
    <w:rsid w:val="00D90833"/>
    <w:rsid w:val="00DB075C"/>
    <w:rsid w:val="00DB53BC"/>
    <w:rsid w:val="00DC0511"/>
    <w:rsid w:val="00DC0D94"/>
    <w:rsid w:val="00DC6A21"/>
    <w:rsid w:val="00E10655"/>
    <w:rsid w:val="00E132D1"/>
    <w:rsid w:val="00E33269"/>
    <w:rsid w:val="00E33AAD"/>
    <w:rsid w:val="00E56CCF"/>
    <w:rsid w:val="00E70B51"/>
    <w:rsid w:val="00E8358E"/>
    <w:rsid w:val="00EA4A25"/>
    <w:rsid w:val="00EB15CA"/>
    <w:rsid w:val="00EC108B"/>
    <w:rsid w:val="00EE01EC"/>
    <w:rsid w:val="00EF3104"/>
    <w:rsid w:val="00EF6051"/>
    <w:rsid w:val="00EF7D45"/>
    <w:rsid w:val="00F02A07"/>
    <w:rsid w:val="00F053C4"/>
    <w:rsid w:val="00F07A9F"/>
    <w:rsid w:val="00F154C7"/>
    <w:rsid w:val="00F16BEB"/>
    <w:rsid w:val="00F30B1B"/>
    <w:rsid w:val="00F32784"/>
    <w:rsid w:val="00F37858"/>
    <w:rsid w:val="00F402ED"/>
    <w:rsid w:val="00F5485E"/>
    <w:rsid w:val="00F666BB"/>
    <w:rsid w:val="00F677BE"/>
    <w:rsid w:val="00F76B86"/>
    <w:rsid w:val="00F812E8"/>
    <w:rsid w:val="00F90C9C"/>
    <w:rsid w:val="00F95562"/>
    <w:rsid w:val="00FA25D6"/>
    <w:rsid w:val="00FA3CE9"/>
    <w:rsid w:val="00FA6A14"/>
    <w:rsid w:val="00FB024D"/>
    <w:rsid w:val="00FB20AA"/>
    <w:rsid w:val="00FD5495"/>
    <w:rsid w:val="00FE2D9E"/>
    <w:rsid w:val="00FE6BC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F3E7CB"/>
  <w15:docId w15:val="{15E21458-864F-4269-B7F8-04FBA30C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it-IT"/>
    </w:rPr>
  </w:style>
  <w:style w:type="paragraph" w:styleId="berschrift2">
    <w:name w:val="heading 2"/>
    <w:basedOn w:val="Standard"/>
    <w:next w:val="Standard"/>
    <w:link w:val="berschrift2Zchn"/>
    <w:uiPriority w:val="9"/>
    <w:unhideWhenUsed/>
    <w:qFormat/>
    <w:rsid w:val="004B548C"/>
    <w:pPr>
      <w:keepNext/>
      <w:keepLines/>
      <w:spacing w:before="200"/>
      <w:outlineLvl w:val="1"/>
    </w:pPr>
    <w:rPr>
      <w:rFonts w:asciiTheme="majorHAnsi" w:eastAsiaTheme="majorEastAsia" w:hAnsiTheme="majorHAnsi" w:cstheme="majorBidi"/>
      <w:b/>
      <w:bCs/>
      <w:color w:val="4F81BD" w:themeColor="accent1"/>
      <w:sz w:val="26"/>
      <w:szCs w:val="26"/>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3AA"/>
    <w:pPr>
      <w:tabs>
        <w:tab w:val="center" w:pos="4536"/>
        <w:tab w:val="right" w:pos="9072"/>
      </w:tabs>
    </w:pPr>
  </w:style>
  <w:style w:type="character" w:customStyle="1" w:styleId="KopfzeileZchn">
    <w:name w:val="Kopfzeile Zchn"/>
    <w:basedOn w:val="Absatz-Standardschriftart"/>
    <w:link w:val="Kopfzeile"/>
    <w:uiPriority w:val="99"/>
    <w:rsid w:val="006543AA"/>
    <w:rPr>
      <w:lang w:val="it-IT"/>
    </w:rPr>
  </w:style>
  <w:style w:type="paragraph" w:styleId="Fuzeile">
    <w:name w:val="footer"/>
    <w:basedOn w:val="Standard"/>
    <w:link w:val="FuzeileZchn"/>
    <w:uiPriority w:val="99"/>
    <w:unhideWhenUsed/>
    <w:rsid w:val="006543AA"/>
    <w:pPr>
      <w:tabs>
        <w:tab w:val="center" w:pos="4536"/>
        <w:tab w:val="right" w:pos="9072"/>
      </w:tabs>
    </w:pPr>
  </w:style>
  <w:style w:type="character" w:customStyle="1" w:styleId="FuzeileZchn">
    <w:name w:val="Fußzeile Zchn"/>
    <w:basedOn w:val="Absatz-Standardschriftart"/>
    <w:link w:val="Fuzeile"/>
    <w:uiPriority w:val="99"/>
    <w:rsid w:val="006543AA"/>
    <w:rPr>
      <w:lang w:val="it-IT"/>
    </w:rPr>
  </w:style>
  <w:style w:type="paragraph" w:styleId="KeinLeerraum">
    <w:name w:val="No Spacing"/>
    <w:link w:val="KeinLeerraumZchn"/>
    <w:uiPriority w:val="1"/>
    <w:qFormat/>
    <w:rsid w:val="006543AA"/>
    <w:rPr>
      <w:rFonts w:ascii="PMingLiU" w:hAnsi="PMingLiU"/>
      <w:sz w:val="22"/>
      <w:szCs w:val="22"/>
    </w:rPr>
  </w:style>
  <w:style w:type="character" w:customStyle="1" w:styleId="KeinLeerraumZchn">
    <w:name w:val="Kein Leerraum Zchn"/>
    <w:basedOn w:val="Absatz-Standardschriftart"/>
    <w:link w:val="KeinLeerraum"/>
    <w:rsid w:val="006543AA"/>
    <w:rPr>
      <w:rFonts w:ascii="PMingLiU" w:hAnsi="PMingLiU"/>
      <w:sz w:val="22"/>
      <w:szCs w:val="22"/>
    </w:rPr>
  </w:style>
  <w:style w:type="paragraph" w:styleId="Sprechblasentext">
    <w:name w:val="Balloon Text"/>
    <w:basedOn w:val="Standard"/>
    <w:link w:val="SprechblasentextZchn"/>
    <w:uiPriority w:val="99"/>
    <w:semiHidden/>
    <w:unhideWhenUsed/>
    <w:rsid w:val="006543A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543AA"/>
    <w:rPr>
      <w:rFonts w:ascii="Lucida Grande" w:hAnsi="Lucida Grande" w:cs="Lucida Grande"/>
      <w:sz w:val="18"/>
      <w:szCs w:val="18"/>
      <w:lang w:val="it-IT"/>
    </w:rPr>
  </w:style>
  <w:style w:type="paragraph" w:styleId="Listenabsatz">
    <w:name w:val="List Paragraph"/>
    <w:basedOn w:val="Standard"/>
    <w:uiPriority w:val="34"/>
    <w:qFormat/>
    <w:rsid w:val="006543AA"/>
    <w:pPr>
      <w:spacing w:after="200" w:line="276" w:lineRule="auto"/>
      <w:ind w:left="720"/>
      <w:contextualSpacing/>
    </w:pPr>
    <w:rPr>
      <w:sz w:val="22"/>
      <w:szCs w:val="22"/>
      <w:lang w:val="de-DE"/>
    </w:rPr>
  </w:style>
  <w:style w:type="character" w:styleId="Hyperlink">
    <w:name w:val="Hyperlink"/>
    <w:basedOn w:val="Absatz-Standardschriftart"/>
    <w:uiPriority w:val="99"/>
    <w:unhideWhenUsed/>
    <w:rsid w:val="00427197"/>
    <w:rPr>
      <w:color w:val="0000FF" w:themeColor="hyperlink"/>
      <w:u w:val="single"/>
    </w:rPr>
  </w:style>
  <w:style w:type="paragraph" w:customStyle="1" w:styleId="KeinAbsatzformat">
    <w:name w:val="[Kein Absatzformat]"/>
    <w:rsid w:val="00B410D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EinfAbs">
    <w:name w:val="[Einf. Abs.]"/>
    <w:basedOn w:val="KeinAbsatzformat"/>
    <w:uiPriority w:val="99"/>
    <w:rsid w:val="0083654B"/>
    <w:rPr>
      <w:rFonts w:ascii="Times-Roman" w:hAnsi="Times-Roman" w:cs="Times-Roman"/>
    </w:rPr>
  </w:style>
  <w:style w:type="paragraph" w:customStyle="1" w:styleId="Lead-In">
    <w:name w:val="Lead-In"/>
    <w:basedOn w:val="KeinAbsatzformat"/>
    <w:uiPriority w:val="99"/>
    <w:rsid w:val="009E67E5"/>
    <w:pPr>
      <w:spacing w:after="113" w:line="300" w:lineRule="atLeast"/>
      <w:jc w:val="both"/>
    </w:pPr>
    <w:rPr>
      <w:rFonts w:ascii="Helvetica-Bold" w:hAnsi="Helvetica-Bold" w:cs="Helvetica-Bold"/>
      <w:b/>
      <w:bCs/>
      <w:sz w:val="18"/>
      <w:szCs w:val="18"/>
    </w:rPr>
  </w:style>
  <w:style w:type="paragraph" w:customStyle="1" w:styleId="Text">
    <w:name w:val="Text"/>
    <w:basedOn w:val="KeinAbsatzformat"/>
    <w:uiPriority w:val="99"/>
    <w:rsid w:val="00580D39"/>
    <w:pPr>
      <w:spacing w:after="113" w:line="300" w:lineRule="atLeast"/>
      <w:jc w:val="both"/>
    </w:pPr>
    <w:rPr>
      <w:rFonts w:ascii="Helvetica" w:hAnsi="Helvetica" w:cs="Helvetica"/>
      <w:sz w:val="18"/>
      <w:szCs w:val="18"/>
    </w:rPr>
  </w:style>
  <w:style w:type="character" w:styleId="BesuchterLink">
    <w:name w:val="FollowedHyperlink"/>
    <w:basedOn w:val="Absatz-Standardschriftart"/>
    <w:uiPriority w:val="99"/>
    <w:semiHidden/>
    <w:unhideWhenUsed/>
    <w:rsid w:val="00BA383B"/>
    <w:rPr>
      <w:color w:val="800080" w:themeColor="followedHyperlink"/>
      <w:u w:val="single"/>
    </w:rPr>
  </w:style>
  <w:style w:type="table" w:styleId="Tabellenraster">
    <w:name w:val="Table Grid"/>
    <w:basedOn w:val="NormaleTabelle"/>
    <w:uiPriority w:val="59"/>
    <w:rsid w:val="00F90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rd"/>
    <w:rsid w:val="00913062"/>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Absatz-Standardschriftart"/>
    <w:rsid w:val="00913062"/>
  </w:style>
  <w:style w:type="character" w:styleId="NichtaufgelsteErwhnung">
    <w:name w:val="Unresolved Mention"/>
    <w:basedOn w:val="Absatz-Standardschriftart"/>
    <w:uiPriority w:val="99"/>
    <w:semiHidden/>
    <w:unhideWhenUsed/>
    <w:rsid w:val="00251721"/>
    <w:rPr>
      <w:color w:val="605E5C"/>
      <w:shd w:val="clear" w:color="auto" w:fill="E1DFDD"/>
    </w:rPr>
  </w:style>
  <w:style w:type="character" w:customStyle="1" w:styleId="berschrift2Zchn">
    <w:name w:val="Überschrift 2 Zchn"/>
    <w:basedOn w:val="Absatz-Standardschriftart"/>
    <w:link w:val="berschrift2"/>
    <w:uiPriority w:val="9"/>
    <w:rsid w:val="004B548C"/>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65283E"/>
    <w:pPr>
      <w:autoSpaceDE w:val="0"/>
      <w:autoSpaceDN w:val="0"/>
      <w:adjustRightInd w:val="0"/>
    </w:pPr>
    <w:rPr>
      <w:rFonts w:ascii="Calibri" w:eastAsiaTheme="minorHAnsi" w:hAnsi="Calibri" w:cs="Calibri"/>
      <w:color w:val="000000"/>
      <w:lang w:eastAsia="en-US"/>
    </w:rPr>
  </w:style>
  <w:style w:type="character" w:customStyle="1" w:styleId="apple-converted-space">
    <w:name w:val="apple-converted-space"/>
    <w:basedOn w:val="Absatz-Standardschriftart"/>
    <w:rsid w:val="00247773"/>
  </w:style>
  <w:style w:type="character" w:styleId="Fett">
    <w:name w:val="Strong"/>
    <w:basedOn w:val="Absatz-Standardschriftart"/>
    <w:uiPriority w:val="22"/>
    <w:qFormat/>
    <w:rsid w:val="00247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228960">
      <w:bodyDiv w:val="1"/>
      <w:marLeft w:val="0"/>
      <w:marRight w:val="0"/>
      <w:marTop w:val="0"/>
      <w:marBottom w:val="0"/>
      <w:divBdr>
        <w:top w:val="none" w:sz="0" w:space="0" w:color="auto"/>
        <w:left w:val="none" w:sz="0" w:space="0" w:color="auto"/>
        <w:bottom w:val="none" w:sz="0" w:space="0" w:color="auto"/>
        <w:right w:val="none" w:sz="0" w:space="0" w:color="auto"/>
      </w:divBdr>
    </w:div>
    <w:div w:id="2112776057">
      <w:bodyDiv w:val="1"/>
      <w:marLeft w:val="0"/>
      <w:marRight w:val="0"/>
      <w:marTop w:val="0"/>
      <w:marBottom w:val="0"/>
      <w:divBdr>
        <w:top w:val="none" w:sz="0" w:space="0" w:color="auto"/>
        <w:left w:val="none" w:sz="0" w:space="0" w:color="auto"/>
        <w:bottom w:val="none" w:sz="0" w:space="0" w:color="auto"/>
        <w:right w:val="none" w:sz="0" w:space="0" w:color="auto"/>
      </w:divBdr>
    </w:div>
    <w:div w:id="21392583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www.awikom.de/" TargetMode="External"/><Relationship Id="rId26" Type="http://schemas.openxmlformats.org/officeDocument/2006/relationships/hyperlink" Target="http://aii1.com/" TargetMode="External"/><Relationship Id="rId39" Type="http://schemas.openxmlformats.org/officeDocument/2006/relationships/glossaryDocument" Target="glossary/document.xml"/><Relationship Id="rId21" Type="http://schemas.openxmlformats.org/officeDocument/2006/relationships/hyperlink" Target="https://www.processsensing.com/de-de/" TargetMode="External"/><Relationship Id="rId34" Type="http://schemas.openxmlformats.org/officeDocument/2006/relationships/hyperlink" Target="http://www.pr.awikom.de/michell" TargetMode="External"/><Relationship Id="rId7" Type="http://schemas.openxmlformats.org/officeDocument/2006/relationships/settings" Target="settings.xml"/><Relationship Id="rId12" Type="http://schemas.openxmlformats.org/officeDocument/2006/relationships/image" Target="media/image40.emf"/><Relationship Id="rId17" Type="http://schemas.openxmlformats.org/officeDocument/2006/relationships/hyperlink" Target="https://www.processsensing.com/de-de/" TargetMode="External"/><Relationship Id="rId25" Type="http://schemas.openxmlformats.org/officeDocument/2006/relationships/hyperlink" Target="http://www.processsensing.com/" TargetMode="External"/><Relationship Id="rId33" Type="http://schemas.openxmlformats.org/officeDocument/2006/relationships/hyperlink" Target="http://www.pr.awikom.de/michel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ter.stipp@awikom.de" TargetMode="External"/><Relationship Id="rId20" Type="http://schemas.openxmlformats.org/officeDocument/2006/relationships/hyperlink" Target="mailto:peter.stipp@awikom.de" TargetMode="External"/><Relationship Id="rId29" Type="http://schemas.openxmlformats.org/officeDocument/2006/relationships/hyperlink" Target="https://www.dyname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emf"/><Relationship Id="rId24" Type="http://schemas.openxmlformats.org/officeDocument/2006/relationships/hyperlink" Target="http://www.michell.com/de/" TargetMode="External"/><Relationship Id="rId32" Type="http://schemas.openxmlformats.org/officeDocument/2006/relationships/hyperlink" Target="https://www.ntron.com/"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ilto:rolf.kolass@processsensing.com" TargetMode="External"/><Relationship Id="rId23" Type="http://schemas.openxmlformats.org/officeDocument/2006/relationships/image" Target="media/image6.jpg"/><Relationship Id="rId28" Type="http://schemas.openxmlformats.org/officeDocument/2006/relationships/hyperlink" Target="http://www.ldetek.com/"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mailto:rolf.kolass@processsensing.com" TargetMode="External"/><Relationship Id="rId31" Type="http://schemas.openxmlformats.org/officeDocument/2006/relationships/hyperlink" Target="https://www.isensix.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ocesssensing.com/de-de/products/senztx-oxygen-transmitter.htm" TargetMode="External"/><Relationship Id="rId22" Type="http://schemas.openxmlformats.org/officeDocument/2006/relationships/hyperlink" Target="http://www.awikom.de/" TargetMode="External"/><Relationship Id="rId27" Type="http://schemas.openxmlformats.org/officeDocument/2006/relationships/hyperlink" Target="https://www.rotronic.com/de-de/" TargetMode="External"/><Relationship Id="rId30" Type="http://schemas.openxmlformats.org/officeDocument/2006/relationships/hyperlink" Target="https://sstsensing.com/"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6291845C0F14438EB68A1A760E9DBD"/>
        <w:category>
          <w:name w:val="Allgemein"/>
          <w:gallery w:val="placeholder"/>
        </w:category>
        <w:types>
          <w:type w:val="bbPlcHdr"/>
        </w:types>
        <w:behaviors>
          <w:behavior w:val="content"/>
        </w:behaviors>
        <w:guid w:val="{A7FA9ADB-1CAF-0741-BD3E-C4CC0D577B8B}"/>
      </w:docPartPr>
      <w:docPartBody>
        <w:p w:rsidR="003C1A98" w:rsidRDefault="003C1A98" w:rsidP="003C1A98">
          <w:pPr>
            <w:pStyle w:val="EA6291845C0F14438EB68A1A760E9DBD"/>
          </w:pPr>
          <w:r>
            <w:t>[Geben Sie Text ein]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panose1 w:val="020B0600040502020204"/>
    <w:charset w:val="00"/>
    <w:family w:val="swiss"/>
    <w:pitch w:val="variable"/>
    <w:sig w:usb0="E1000AEF" w:usb1="5000A1FF" w:usb2="00000000" w:usb3="00000000" w:csb0="000001BF" w:csb1="00000000"/>
  </w:font>
  <w:font w:name="MinionPro-Regular">
    <w:altName w:val="Times New Roman"/>
    <w:panose1 w:val="020B0604020202020204"/>
    <w:charset w:val="00"/>
    <w:family w:val="roman"/>
    <w:pitch w:val="variable"/>
  </w:font>
  <w:font w:name="Times-Roman">
    <w:panose1 w:val="00000500000000020000"/>
    <w:charset w:val="00"/>
    <w:family w:val="auto"/>
    <w:pitch w:val="variable"/>
    <w:sig w:usb0="E00002FF" w:usb1="5000205A" w:usb2="00000000" w:usb3="00000000" w:csb0="0000019F" w:csb1="00000000"/>
  </w:font>
  <w:font w:name="Helvetica-Bold">
    <w:altName w:val="Arial"/>
    <w:panose1 w:val="00000000000000000000"/>
    <w:charset w:val="00"/>
    <w:family w:val="auto"/>
    <w:pitch w:val="variable"/>
    <w:sig w:usb0="E00002FF" w:usb1="5200785B" w:usb2="00000000" w:usb3="00000000" w:csb0="0000019F" w:csb1="00000000"/>
  </w:font>
  <w:font w:name="Helvetica">
    <w:panose1 w:val="00000000000000000000"/>
    <w:charset w:val="00"/>
    <w:family w:val="auto"/>
    <w:pitch w:val="variable"/>
    <w:sig w:usb0="E00002FF" w:usb1="5000785B" w:usb2="00000000" w:usb3="00000000" w:csb0="0000019F" w:csb1="00000000"/>
  </w:font>
  <w:font w:name="Univers LT Std 45 Light">
    <w:altName w:val="Calibri"/>
    <w:panose1 w:val="020B0604020202020204"/>
    <w:charset w:val="00"/>
    <w:family w:val="auto"/>
    <w:pitch w:val="variable"/>
    <w:sig w:usb0="00000003" w:usb1="00000000" w:usb2="00000000" w:usb3="00000000" w:csb0="00000001" w:csb1="00000000"/>
  </w:font>
  <w:font w:name="Univers-Bold">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98"/>
    <w:rsid w:val="000A3663"/>
    <w:rsid w:val="00156342"/>
    <w:rsid w:val="001C618F"/>
    <w:rsid w:val="002C271D"/>
    <w:rsid w:val="00300DCB"/>
    <w:rsid w:val="0034524B"/>
    <w:rsid w:val="003C1A98"/>
    <w:rsid w:val="00480B5D"/>
    <w:rsid w:val="005A1AD4"/>
    <w:rsid w:val="006946A4"/>
    <w:rsid w:val="007F7F67"/>
    <w:rsid w:val="00904CB8"/>
    <w:rsid w:val="009427BE"/>
    <w:rsid w:val="009F076C"/>
    <w:rsid w:val="00A73651"/>
    <w:rsid w:val="00AC296C"/>
    <w:rsid w:val="00AF6CFE"/>
    <w:rsid w:val="00C8304C"/>
    <w:rsid w:val="00CF5852"/>
    <w:rsid w:val="00DB7C8D"/>
    <w:rsid w:val="00E27DAF"/>
    <w:rsid w:val="00E51A2D"/>
    <w:rsid w:val="00F753C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A6291845C0F14438EB68A1A760E9DBD">
    <w:name w:val="EA6291845C0F14438EB68A1A760E9DBD"/>
    <w:rsid w:val="003C1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4F954493199DA24D9792FA2AF9E7E0C1" ma:contentTypeVersion="2" ma:contentTypeDescription="Ein neues Dokument erstellen." ma:contentTypeScope="" ma:versionID="53f5c6cca676bda6b4a154b49d61bfb0">
  <xsd:schema xmlns:xsd="http://www.w3.org/2001/XMLSchema" xmlns:xs="http://www.w3.org/2001/XMLSchema" xmlns:p="http://schemas.microsoft.com/office/2006/metadata/properties" xmlns:ns2="9e6c899f-5b6f-4d92-9010-851f7ba1a7dc" targetNamespace="http://schemas.microsoft.com/office/2006/metadata/properties" ma:root="true" ma:fieldsID="67d7b06ae5b54176df812ba7280e32f8" ns2:_="">
    <xsd:import namespace="9e6c899f-5b6f-4d92-9010-851f7ba1a7d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899f-5b6f-4d92-9010-851f7ba1a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AD3547-207D-4EB9-8971-E10FD11A2C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F6AC12-360A-4206-B10B-CE35E8CE5770}">
  <ds:schemaRefs>
    <ds:schemaRef ds:uri="http://schemas.openxmlformats.org/officeDocument/2006/bibliography"/>
  </ds:schemaRefs>
</ds:datastoreItem>
</file>

<file path=customXml/itemProps3.xml><?xml version="1.0" encoding="utf-8"?>
<ds:datastoreItem xmlns:ds="http://schemas.openxmlformats.org/officeDocument/2006/customXml" ds:itemID="{07C89A5D-0C5B-4398-A9EE-328A5017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899f-5b6f-4d92-9010-851f7ba1a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FB328-C7BC-42D9-B79D-CF6E1292A7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3308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Azzurra Pasqualone</dc:creator>
  <cp:lastModifiedBy>Manuela Stanulla</cp:lastModifiedBy>
  <cp:revision>3</cp:revision>
  <cp:lastPrinted>2022-04-21T08:40:00Z</cp:lastPrinted>
  <dcterms:created xsi:type="dcterms:W3CDTF">2022-04-21T07:54:00Z</dcterms:created>
  <dcterms:modified xsi:type="dcterms:W3CDTF">2022-04-21T08:53:00Z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0x0101004F954493199DA24D9792FA2AF9E7E0C1</vt:lpwstr>
  </property>
</Properties>
</file>