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D7277" w14:textId="77777777" w:rsidR="001E43C3" w:rsidRPr="00371D66" w:rsidRDefault="001E43C3" w:rsidP="0020297A">
      <w:pPr>
        <w:spacing w:line="360" w:lineRule="auto"/>
        <w:rPr>
          <w:rFonts w:ascii="Helvetica" w:hAnsi="Helvetica" w:cs="Arial"/>
          <w:b/>
          <w:bCs/>
          <w:sz w:val="28"/>
          <w:szCs w:val="28"/>
        </w:rPr>
      </w:pPr>
    </w:p>
    <w:p w14:paraId="24D8C62D" w14:textId="0045DC08" w:rsidR="00D91B2F" w:rsidRDefault="00ED113D" w:rsidP="00D02B4E">
      <w:pPr>
        <w:spacing w:line="276" w:lineRule="auto"/>
        <w:ind w:right="1"/>
        <w:rPr>
          <w:rFonts w:ascii="Helvetica" w:hAnsi="Helvetica"/>
          <w:b/>
          <w:bCs/>
          <w:sz w:val="27"/>
          <w:szCs w:val="27"/>
        </w:rPr>
      </w:pPr>
      <w:proofErr w:type="spellStart"/>
      <w:r>
        <w:rPr>
          <w:rFonts w:ascii="Helvetica" w:hAnsi="Helvetica"/>
          <w:b/>
          <w:bCs/>
          <w:sz w:val="27"/>
          <w:szCs w:val="27"/>
        </w:rPr>
        <w:t>ZwickRoell</w:t>
      </w:r>
      <w:proofErr w:type="spellEnd"/>
      <w:r w:rsidR="00511792">
        <w:rPr>
          <w:rFonts w:ascii="Helvetica" w:hAnsi="Helvetica"/>
          <w:b/>
          <w:bCs/>
          <w:sz w:val="27"/>
          <w:szCs w:val="27"/>
        </w:rPr>
        <w:t xml:space="preserve"> </w:t>
      </w:r>
      <w:r w:rsidR="00511792" w:rsidRPr="00511792">
        <w:rPr>
          <w:rFonts w:ascii="Helvetica" w:hAnsi="Helvetica"/>
          <w:b/>
          <w:bCs/>
          <w:sz w:val="27"/>
          <w:szCs w:val="27"/>
        </w:rPr>
        <w:t>eröffnet Batterie-Prüflabor</w:t>
      </w:r>
      <w:r w:rsidR="00CB3473">
        <w:rPr>
          <w:rFonts w:ascii="Helvetica" w:hAnsi="Helvetica"/>
          <w:b/>
          <w:bCs/>
          <w:sz w:val="27"/>
          <w:szCs w:val="27"/>
        </w:rPr>
        <w:t xml:space="preserve"> am Standort Ulm</w:t>
      </w:r>
    </w:p>
    <w:p w14:paraId="2EAD8E29" w14:textId="77777777" w:rsidR="00511792" w:rsidRDefault="00511792" w:rsidP="00511792">
      <w:pPr>
        <w:ind w:right="1"/>
        <w:rPr>
          <w:rFonts w:ascii="Helvetica" w:hAnsi="Helvetica"/>
          <w:b/>
          <w:bCs/>
          <w:sz w:val="27"/>
          <w:szCs w:val="27"/>
        </w:rPr>
      </w:pPr>
    </w:p>
    <w:p w14:paraId="7CBB4384" w14:textId="371A29CC" w:rsidR="00511792" w:rsidRDefault="00511792" w:rsidP="00D02B4E">
      <w:pPr>
        <w:spacing w:line="276" w:lineRule="auto"/>
        <w:ind w:right="1"/>
        <w:rPr>
          <w:rFonts w:ascii="Helvetica" w:hAnsi="Helvetica"/>
          <w:b/>
          <w:bCs/>
          <w:sz w:val="27"/>
          <w:szCs w:val="27"/>
        </w:rPr>
      </w:pPr>
      <w:r w:rsidRPr="00D6261E">
        <w:rPr>
          <w:rFonts w:ascii="Helvetica" w:hAnsi="Helvetica"/>
          <w:sz w:val="22"/>
          <w:szCs w:val="22"/>
        </w:rPr>
        <w:t>Beitrag zur Transformation der Elektromobilität</w:t>
      </w:r>
    </w:p>
    <w:p w14:paraId="66CB1818" w14:textId="77777777" w:rsidR="004E1F17" w:rsidRPr="00E93D47" w:rsidRDefault="004E1F17" w:rsidP="00D02B4E">
      <w:pPr>
        <w:spacing w:line="276" w:lineRule="auto"/>
        <w:ind w:right="1"/>
        <w:rPr>
          <w:rFonts w:ascii="Helvetica" w:hAnsi="Helvetica" w:cs="Helvetica"/>
          <w:b/>
          <w:bCs/>
          <w:sz w:val="27"/>
          <w:szCs w:val="27"/>
        </w:rPr>
      </w:pPr>
    </w:p>
    <w:p w14:paraId="65AC1459" w14:textId="3125CF0C" w:rsidR="006B6B6F" w:rsidRPr="00371D66" w:rsidRDefault="00AA6E96" w:rsidP="006B6B6F">
      <w:pPr>
        <w:pStyle w:val="KeinLeerraum"/>
        <w:rPr>
          <w:rFonts w:ascii="Helvetica" w:hAnsi="Helvetica" w:cs="Arial"/>
          <w:b/>
          <w:sz w:val="20"/>
          <w:szCs w:val="20"/>
        </w:rPr>
      </w:pPr>
      <w:r w:rsidRPr="00371D66">
        <w:rPr>
          <w:rFonts w:ascii="Helvetica" w:hAnsi="Helvetica" w:cs="Arial"/>
          <w:b/>
          <w:noProof/>
          <w:sz w:val="28"/>
          <w:szCs w:val="28"/>
        </w:rPr>
        <mc:AlternateContent>
          <mc:Choice Requires="wps">
            <w:drawing>
              <wp:anchor distT="0" distB="0" distL="114300" distR="114300" simplePos="0" relativeHeight="251688960" behindDoc="0" locked="0" layoutInCell="1" allowOverlap="1" wp14:anchorId="382BC30B" wp14:editId="7A5E2BF8">
                <wp:simplePos x="0" y="0"/>
                <wp:positionH relativeFrom="margin">
                  <wp:align>center</wp:align>
                </wp:positionH>
                <wp:positionV relativeFrom="paragraph">
                  <wp:posOffset>170180</wp:posOffset>
                </wp:positionV>
                <wp:extent cx="5829300" cy="1123950"/>
                <wp:effectExtent l="0" t="0" r="0" b="0"/>
                <wp:wrapSquare wrapText="bothSides"/>
                <wp:docPr id="12"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12395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5D38E714" w14:textId="1564AED8" w:rsidR="00D91B2F" w:rsidRPr="007A1D3C" w:rsidRDefault="00511792" w:rsidP="007A1D3C">
                            <w:pPr>
                              <w:pStyle w:val="Listenabsatz"/>
                              <w:numPr>
                                <w:ilvl w:val="0"/>
                                <w:numId w:val="2"/>
                              </w:numPr>
                              <w:spacing w:line="360" w:lineRule="auto"/>
                              <w:rPr>
                                <w:sz w:val="20"/>
                                <w:szCs w:val="20"/>
                              </w:rPr>
                            </w:pPr>
                            <w:r w:rsidRPr="00511792">
                              <w:rPr>
                                <w:sz w:val="20"/>
                                <w:szCs w:val="20"/>
                              </w:rPr>
                              <w:t xml:space="preserve">Eröffnung: neues Batterie-Prüflabor von </w:t>
                            </w:r>
                            <w:proofErr w:type="spellStart"/>
                            <w:r w:rsidRPr="00511792">
                              <w:rPr>
                                <w:sz w:val="20"/>
                                <w:szCs w:val="20"/>
                              </w:rPr>
                              <w:t>ZwickRoell</w:t>
                            </w:r>
                            <w:proofErr w:type="spellEnd"/>
                            <w:r w:rsidR="002C0A64" w:rsidRPr="007A1D3C">
                              <w:rPr>
                                <w:rFonts w:cs="Helvetica"/>
                                <w:sz w:val="20"/>
                                <w:szCs w:val="20"/>
                              </w:rPr>
                              <w:t xml:space="preserve"> </w:t>
                            </w:r>
                          </w:p>
                          <w:p w14:paraId="65ACD81C" w14:textId="024590E2" w:rsidR="00ED113D" w:rsidRPr="007A1D3C" w:rsidRDefault="00511792" w:rsidP="007A1D3C">
                            <w:pPr>
                              <w:pStyle w:val="Listenabsatz"/>
                              <w:numPr>
                                <w:ilvl w:val="0"/>
                                <w:numId w:val="2"/>
                              </w:numPr>
                              <w:spacing w:line="360" w:lineRule="auto"/>
                              <w:rPr>
                                <w:sz w:val="20"/>
                                <w:szCs w:val="20"/>
                              </w:rPr>
                            </w:pPr>
                            <w:r w:rsidRPr="00511792">
                              <w:rPr>
                                <w:rFonts w:cs="Helvetica"/>
                                <w:bCs/>
                                <w:sz w:val="20"/>
                                <w:szCs w:val="20"/>
                              </w:rPr>
                              <w:t>Prüfungsangebot: vielfältige mechanische und elektrische Batterietests</w:t>
                            </w:r>
                          </w:p>
                          <w:p w14:paraId="20257CB3" w14:textId="7F9662F0" w:rsidR="0006458D" w:rsidRPr="002C0A64" w:rsidRDefault="00511792" w:rsidP="002C0A64">
                            <w:pPr>
                              <w:pStyle w:val="Listenabsatz"/>
                              <w:numPr>
                                <w:ilvl w:val="0"/>
                                <w:numId w:val="2"/>
                              </w:numPr>
                              <w:rPr>
                                <w:sz w:val="20"/>
                                <w:szCs w:val="20"/>
                              </w:rPr>
                            </w:pPr>
                            <w:r w:rsidRPr="00511792">
                              <w:rPr>
                                <w:sz w:val="20"/>
                                <w:szCs w:val="20"/>
                              </w:rPr>
                              <w:t>Zielsetzung: Qualitätssicherung und Leistungssteigerung von Batterien</w:t>
                            </w:r>
                            <w:r w:rsidR="002C0A64">
                              <w:rPr>
                                <w:sz w:val="20"/>
                                <w:szCs w:val="20"/>
                              </w:rPr>
                              <w:t xml:space="preserve"> </w:t>
                            </w:r>
                          </w:p>
                          <w:p w14:paraId="18E52B29" w14:textId="6310D186" w:rsidR="00C10C71" w:rsidRDefault="00C10C71" w:rsidP="00C10C71">
                            <w:pPr>
                              <w:pStyle w:val="Listenabsatz"/>
                              <w:spacing w:before="120" w:after="360" w:line="240" w:lineRule="auto"/>
                              <w:ind w:left="357"/>
                              <w:rPr>
                                <w:rFonts w:ascii="Arial" w:hAnsi="Arial"/>
                                <w:bCs/>
                                <w:sz w:val="20"/>
                                <w:szCs w:val="20"/>
                              </w:rPr>
                            </w:pPr>
                          </w:p>
                          <w:p w14:paraId="4CB637E1" w14:textId="5E2FB809" w:rsidR="008819F9" w:rsidRDefault="008819F9" w:rsidP="008819F9">
                            <w:pPr>
                              <w:pStyle w:val="Listenabsatz"/>
                              <w:spacing w:before="120" w:after="360" w:line="240" w:lineRule="auto"/>
                              <w:ind w:left="357"/>
                              <w:rPr>
                                <w:rFonts w:ascii="Arial" w:hAnsi="Arial"/>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2BC30B" id="_x0000_t202" coordsize="21600,21600" o:spt="202" path="m,l,21600r21600,l21600,xe">
                <v:stroke joinstyle="miter"/>
                <v:path gradientshapeok="t" o:connecttype="rect"/>
              </v:shapetype>
              <v:shape id="Textfeld 15" o:spid="_x0000_s1026" type="#_x0000_t202" style="position:absolute;margin-left:0;margin-top:13.4pt;width:459pt;height:88.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" fillcolor="#d8d8d8 [2732]" stroked="f">
                <v:textbo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5D38E714" w14:textId="1564AED8" w:rsidR="00D91B2F" w:rsidRPr="007A1D3C" w:rsidRDefault="00511792" w:rsidP="007A1D3C">
                      <w:pPr>
                        <w:pStyle w:val="Listenabsatz"/>
                        <w:numPr>
                          <w:ilvl w:val="0"/>
                          <w:numId w:val="2"/>
                        </w:numPr>
                        <w:spacing w:line="360" w:lineRule="auto"/>
                        <w:rPr>
                          <w:sz w:val="20"/>
                          <w:szCs w:val="20"/>
                        </w:rPr>
                      </w:pPr>
                      <w:r w:rsidRPr="00511792">
                        <w:rPr>
                          <w:sz w:val="20"/>
                          <w:szCs w:val="20"/>
                        </w:rPr>
                        <w:t xml:space="preserve">Eröffnung: neues Batterie-Prüflabor von </w:t>
                      </w:r>
                      <w:proofErr w:type="spellStart"/>
                      <w:r w:rsidRPr="00511792">
                        <w:rPr>
                          <w:sz w:val="20"/>
                          <w:szCs w:val="20"/>
                        </w:rPr>
                        <w:t>ZwickRoell</w:t>
                      </w:r>
                      <w:proofErr w:type="spellEnd"/>
                      <w:r w:rsidR="002C0A64" w:rsidRPr="007A1D3C">
                        <w:rPr>
                          <w:rFonts w:cs="Helvetica"/>
                          <w:sz w:val="20"/>
                          <w:szCs w:val="20"/>
                        </w:rPr>
                        <w:t xml:space="preserve"> </w:t>
                      </w:r>
                    </w:p>
                    <w:p w14:paraId="65ACD81C" w14:textId="024590E2" w:rsidR="00ED113D" w:rsidRPr="007A1D3C" w:rsidRDefault="00511792" w:rsidP="007A1D3C">
                      <w:pPr>
                        <w:pStyle w:val="Listenabsatz"/>
                        <w:numPr>
                          <w:ilvl w:val="0"/>
                          <w:numId w:val="2"/>
                        </w:numPr>
                        <w:spacing w:line="360" w:lineRule="auto"/>
                        <w:rPr>
                          <w:sz w:val="20"/>
                          <w:szCs w:val="20"/>
                        </w:rPr>
                      </w:pPr>
                      <w:r w:rsidRPr="00511792">
                        <w:rPr>
                          <w:rFonts w:cs="Helvetica"/>
                          <w:bCs/>
                          <w:sz w:val="20"/>
                          <w:szCs w:val="20"/>
                        </w:rPr>
                        <w:t>Prüfungsangebot: vielfältige mechanische und elektrische Batterietests</w:t>
                      </w:r>
                    </w:p>
                    <w:p w14:paraId="20257CB3" w14:textId="7F9662F0" w:rsidR="0006458D" w:rsidRPr="002C0A64" w:rsidRDefault="00511792" w:rsidP="002C0A64">
                      <w:pPr>
                        <w:pStyle w:val="Listenabsatz"/>
                        <w:numPr>
                          <w:ilvl w:val="0"/>
                          <w:numId w:val="2"/>
                        </w:numPr>
                        <w:rPr>
                          <w:sz w:val="20"/>
                          <w:szCs w:val="20"/>
                        </w:rPr>
                      </w:pPr>
                      <w:r w:rsidRPr="00511792">
                        <w:rPr>
                          <w:sz w:val="20"/>
                          <w:szCs w:val="20"/>
                        </w:rPr>
                        <w:t>Zielsetzung: Qualitätssicherung und Leistungssteigerung von Batterien</w:t>
                      </w:r>
                      <w:r w:rsidR="002C0A64">
                        <w:rPr>
                          <w:sz w:val="20"/>
                          <w:szCs w:val="20"/>
                        </w:rPr>
                        <w:t xml:space="preserve"> </w:t>
                      </w:r>
                    </w:p>
                    <w:p w14:paraId="18E52B29" w14:textId="6310D186" w:rsidR="00C10C71" w:rsidRDefault="00C10C71" w:rsidP="00C10C71">
                      <w:pPr>
                        <w:pStyle w:val="Listenabsatz"/>
                        <w:spacing w:before="120" w:after="360" w:line="240" w:lineRule="auto"/>
                        <w:ind w:left="357"/>
                        <w:rPr>
                          <w:rFonts w:ascii="Arial" w:hAnsi="Arial"/>
                          <w:bCs/>
                          <w:sz w:val="20"/>
                          <w:szCs w:val="20"/>
                        </w:rPr>
                      </w:pPr>
                    </w:p>
                    <w:p w14:paraId="4CB637E1" w14:textId="5E2FB809" w:rsidR="008819F9" w:rsidRDefault="008819F9" w:rsidP="008819F9">
                      <w:pPr>
                        <w:pStyle w:val="Listenabsatz"/>
                        <w:spacing w:before="120" w:after="360" w:line="240" w:lineRule="auto"/>
                        <w:ind w:left="357"/>
                        <w:rPr>
                          <w:rFonts w:ascii="Arial" w:hAnsi="Arial"/>
                          <w:bCs/>
                          <w:sz w:val="20"/>
                          <w:szCs w:val="20"/>
                        </w:rPr>
                      </w:pPr>
                    </w:p>
                  </w:txbxContent>
                </v:textbox>
                <w10:wrap type="square" anchorx="margin"/>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4080" behindDoc="0" locked="0" layoutInCell="1" allowOverlap="1" wp14:anchorId="7D841711" wp14:editId="600A522D">
                <wp:simplePos x="0" y="0"/>
                <wp:positionH relativeFrom="column">
                  <wp:posOffset>4366260</wp:posOffset>
                </wp:positionH>
                <wp:positionV relativeFrom="paragraph">
                  <wp:posOffset>495935</wp:posOffset>
                </wp:positionV>
                <wp:extent cx="114300" cy="114300"/>
                <wp:effectExtent l="0" t="0" r="0" b="0"/>
                <wp:wrapThrough wrapText="bothSides">
                  <wp:wrapPolygon edited="0">
                    <wp:start x="1143000" y="2286000"/>
                    <wp:lineTo x="1143000" y="10287000"/>
                    <wp:lineTo x="11430000" y="10287000"/>
                    <wp:lineTo x="11430000" y="2286000"/>
                    <wp:lineTo x="1143000" y="2286000"/>
                  </wp:wrapPolygon>
                </wp:wrapThrough>
                <wp:docPr id="11" name="Multiplizier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17947 w 114300"/>
                            <a:gd name="T1" fmla="*/ 36957 h 114300"/>
                            <a:gd name="T2" fmla="*/ 36957 w 114300"/>
                            <a:gd name="T3" fmla="*/ 17947 h 114300"/>
                            <a:gd name="T4" fmla="*/ 57150 w 114300"/>
                            <a:gd name="T5" fmla="*/ 38141 h 114300"/>
                            <a:gd name="T6" fmla="*/ 77343 w 114300"/>
                            <a:gd name="T7" fmla="*/ 17947 h 114300"/>
                            <a:gd name="T8" fmla="*/ 96353 w 114300"/>
                            <a:gd name="T9" fmla="*/ 36957 h 114300"/>
                            <a:gd name="T10" fmla="*/ 76159 w 114300"/>
                            <a:gd name="T11" fmla="*/ 57150 h 114300"/>
                            <a:gd name="T12" fmla="*/ 96353 w 114300"/>
                            <a:gd name="T13" fmla="*/ 77343 h 114300"/>
                            <a:gd name="T14" fmla="*/ 77343 w 114300"/>
                            <a:gd name="T15" fmla="*/ 96353 h 114300"/>
                            <a:gd name="T16" fmla="*/ 57150 w 114300"/>
                            <a:gd name="T17" fmla="*/ 76159 h 114300"/>
                            <a:gd name="T18" fmla="*/ 36957 w 114300"/>
                            <a:gd name="T19" fmla="*/ 96353 h 114300"/>
                            <a:gd name="T20" fmla="*/ 17947 w 114300"/>
                            <a:gd name="T21" fmla="*/ 77343 h 114300"/>
                            <a:gd name="T22" fmla="*/ 38141 w 114300"/>
                            <a:gd name="T23" fmla="*/ 57150 h 114300"/>
                            <a:gd name="T24" fmla="*/ 17947 w 114300"/>
                            <a:gd name="T25" fmla="*/ 36957 h 1143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4300" h="114300">
                              <a:moveTo>
                                <a:pt x="17947" y="36957"/>
                              </a:moveTo>
                              <a:lnTo>
                                <a:pt x="36957" y="17947"/>
                              </a:lnTo>
                              <a:lnTo>
                                <a:pt x="57150" y="38141"/>
                              </a:lnTo>
                              <a:lnTo>
                                <a:pt x="77343" y="17947"/>
                              </a:lnTo>
                              <a:lnTo>
                                <a:pt x="96353" y="36957"/>
                              </a:lnTo>
                              <a:lnTo>
                                <a:pt x="76159" y="57150"/>
                              </a:lnTo>
                              <a:lnTo>
                                <a:pt x="96353" y="77343"/>
                              </a:lnTo>
                              <a:lnTo>
                                <a:pt x="77343" y="96353"/>
                              </a:lnTo>
                              <a:lnTo>
                                <a:pt x="57150" y="76159"/>
                              </a:lnTo>
                              <a:lnTo>
                                <a:pt x="36957" y="96353"/>
                              </a:lnTo>
                              <a:lnTo>
                                <a:pt x="17947" y="77343"/>
                              </a:lnTo>
                              <a:lnTo>
                                <a:pt x="38141" y="57150"/>
                              </a:lnTo>
                              <a:lnTo>
                                <a:pt x="17947" y="36957"/>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A7F3A53" id="Multiplizieren 14" o:spid="_x0000_s1026" style="position:absolute;margin-left:343.8pt;margin-top:39.05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&#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3056" behindDoc="0" locked="0" layoutInCell="1" allowOverlap="1" wp14:anchorId="75BF4500" wp14:editId="7F5347E2">
                <wp:simplePos x="0" y="0"/>
                <wp:positionH relativeFrom="column">
                  <wp:posOffset>4352290</wp:posOffset>
                </wp:positionH>
                <wp:positionV relativeFrom="paragraph">
                  <wp:posOffset>483235</wp:posOffset>
                </wp:positionV>
                <wp:extent cx="128905" cy="128905"/>
                <wp:effectExtent l="5080" t="1270" r="8890" b="3175"/>
                <wp:wrapSquare wrapText="bothSides"/>
                <wp:docPr id="10" name="Textfeld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905" cy="128905"/>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347B36F9" w14:textId="77777777" w:rsidR="000746A4" w:rsidRDefault="000746A4" w:rsidP="000746A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BF4500" id="Textfeld 12" o:spid="_x0000_s1027" type="#_x0000_t202" style="position:absolute;margin-left:342.7pt;margin-top:38.05pt;width:10.15pt;height:10.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" fillcolor="white [3212]" strokecolor="#7f7f7f [1612]">
                <v:path arrowok="t"/>
                <o:lock v:ext="edit" aspectratio="t"/>
                <v:textbox>
                  <w:txbxContent>
                    <w:p w14:paraId="347B36F9" w14:textId="77777777" w:rsidR="000746A4" w:rsidRDefault="000746A4" w:rsidP="000746A4"/>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89984" behindDoc="0" locked="0" layoutInCell="1" allowOverlap="1" wp14:anchorId="0139663A" wp14:editId="512FBCBF">
                <wp:simplePos x="0" y="0"/>
                <wp:positionH relativeFrom="column">
                  <wp:posOffset>4268470</wp:posOffset>
                </wp:positionH>
                <wp:positionV relativeFrom="paragraph">
                  <wp:posOffset>220980</wp:posOffset>
                </wp:positionV>
                <wp:extent cx="1794510" cy="916940"/>
                <wp:effectExtent l="0" t="0" r="0" b="1270"/>
                <wp:wrapSquare wrapText="bothSides"/>
                <wp:docPr id="8"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70CDF" w14:textId="77777777" w:rsidR="000746A4" w:rsidRPr="00DB7384" w:rsidRDefault="000746A4" w:rsidP="000746A4">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0985B4EF" w14:textId="64F95879"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proofErr w:type="gramStart"/>
                            <w:r w:rsidRPr="00DB7384">
                              <w:rPr>
                                <w:rFonts w:ascii="Arial" w:hAnsi="Arial"/>
                                <w:bCs/>
                                <w:sz w:val="20"/>
                                <w:szCs w:val="20"/>
                              </w:rPr>
                              <w:t>En</w:t>
                            </w:r>
                            <w:r w:rsidR="00284B95">
                              <w:rPr>
                                <w:rFonts w:ascii="Arial" w:hAnsi="Arial"/>
                                <w:bCs/>
                                <w:sz w:val="20"/>
                                <w:szCs w:val="20"/>
                              </w:rPr>
                              <w:t>glische</w:t>
                            </w:r>
                            <w:proofErr w:type="gramEnd"/>
                            <w:r w:rsidR="00284B95">
                              <w:rPr>
                                <w:rFonts w:ascii="Arial" w:hAnsi="Arial"/>
                                <w:bCs/>
                                <w:sz w:val="20"/>
                                <w:szCs w:val="20"/>
                              </w:rPr>
                              <w:t xml:space="preserve"> </w:t>
                            </w:r>
                            <w:r w:rsidR="00AB4FC5">
                              <w:rPr>
                                <w:rFonts w:ascii="Arial" w:hAnsi="Arial"/>
                                <w:bCs/>
                                <w:sz w:val="20"/>
                                <w:szCs w:val="20"/>
                              </w:rPr>
                              <w:t>News</w:t>
                            </w:r>
                          </w:p>
                          <w:p w14:paraId="697AFA35" w14:textId="77777777" w:rsidR="000746A4" w:rsidRPr="00DB7384" w:rsidRDefault="000746A4" w:rsidP="000746A4">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39663A" id="Textfeld 6" o:spid="_x0000_s1028" type="#_x0000_t202" style="position:absolute;margin-left:336.1pt;margin-top:17.4pt;width:141.3pt;height:7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" filled="f" stroked="f">
                <v:textbox>
                  <w:txbxContent>
                    <w:p w14:paraId="60070CDF" w14:textId="77777777" w:rsidR="000746A4" w:rsidRPr="00DB7384" w:rsidRDefault="000746A4" w:rsidP="000746A4">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0985B4EF" w14:textId="64F95879"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proofErr w:type="gramStart"/>
                      <w:r w:rsidRPr="00DB7384">
                        <w:rPr>
                          <w:rFonts w:ascii="Arial" w:hAnsi="Arial"/>
                          <w:bCs/>
                          <w:sz w:val="20"/>
                          <w:szCs w:val="20"/>
                        </w:rPr>
                        <w:t>En</w:t>
                      </w:r>
                      <w:r w:rsidR="00284B95">
                        <w:rPr>
                          <w:rFonts w:ascii="Arial" w:hAnsi="Arial"/>
                          <w:bCs/>
                          <w:sz w:val="20"/>
                          <w:szCs w:val="20"/>
                        </w:rPr>
                        <w:t>glische</w:t>
                      </w:r>
                      <w:proofErr w:type="gramEnd"/>
                      <w:r w:rsidR="00284B95">
                        <w:rPr>
                          <w:rFonts w:ascii="Arial" w:hAnsi="Arial"/>
                          <w:bCs/>
                          <w:sz w:val="20"/>
                          <w:szCs w:val="20"/>
                        </w:rPr>
                        <w:t xml:space="preserve"> </w:t>
                      </w:r>
                      <w:r w:rsidR="00AB4FC5">
                        <w:rPr>
                          <w:rFonts w:ascii="Arial" w:hAnsi="Arial"/>
                          <w:bCs/>
                          <w:sz w:val="20"/>
                          <w:szCs w:val="20"/>
                        </w:rPr>
                        <w:t>News</w:t>
                      </w:r>
                    </w:p>
                    <w:p w14:paraId="697AFA35" w14:textId="77777777" w:rsidR="000746A4" w:rsidRPr="00DB7384" w:rsidRDefault="000746A4" w:rsidP="000746A4">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v:textbox>
                <w10:wrap type="square"/>
              </v:shape>
            </w:pict>
          </mc:Fallback>
        </mc:AlternateContent>
      </w:r>
      <w:r w:rsidR="00583F24" w:rsidRPr="00371D66">
        <w:rPr>
          <w:rFonts w:ascii="Helvetica" w:hAnsi="Helvetica" w:cs="Arial"/>
          <w:b/>
          <w:noProof/>
          <w:sz w:val="28"/>
          <w:szCs w:val="28"/>
        </w:rPr>
        <mc:AlternateContent>
          <mc:Choice Requires="wps">
            <w:drawing>
              <wp:anchor distT="0" distB="0" distL="114300" distR="114300" simplePos="0" relativeHeight="251692032" behindDoc="0" locked="0" layoutInCell="1" allowOverlap="1" wp14:anchorId="0BF67AE0" wp14:editId="064DB6F1">
                <wp:simplePos x="0" y="0"/>
                <wp:positionH relativeFrom="column">
                  <wp:posOffset>4355465</wp:posOffset>
                </wp:positionH>
                <wp:positionV relativeFrom="paragraph">
                  <wp:posOffset>923290</wp:posOffset>
                </wp:positionV>
                <wp:extent cx="128270" cy="128270"/>
                <wp:effectExtent l="8255" t="3175" r="6350" b="1905"/>
                <wp:wrapSquare wrapText="bothSides"/>
                <wp:docPr id="7" name="Textfeld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2B05A633" w14:textId="77777777" w:rsidR="000746A4" w:rsidRDefault="00976A2F" w:rsidP="000746A4">
                            <w:r>
                              <w:rPr>
                                <w:noProof/>
                              </w:rPr>
                              <w:drawing>
                                <wp:inline distT="0" distB="0" distL="0" distR="0" wp14:anchorId="447FBA61" wp14:editId="731E06AF">
                                  <wp:extent cx="0" cy="0"/>
                                  <wp:effectExtent l="0" t="0" r="0" b="0"/>
                                  <wp:docPr id="1976891392" name="Grafik 19768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61F3538B" wp14:editId="4ED8F1F5">
                                  <wp:extent cx="0" cy="0"/>
                                  <wp:effectExtent l="0" t="0" r="0" b="0"/>
                                  <wp:docPr id="1087292585" name="Grafik 108729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67AE0" id="Textfeld 4" o:spid="_x0000_s1029" type="#_x0000_t202" style="position:absolute;margin-left:342.95pt;margin-top:72.7pt;width:10.1pt;height:1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" fillcolor="white [3212]" strokecolor="#7f7f7f [1612]">
                <v:path arrowok="t"/>
                <o:lock v:ext="edit" aspectratio="t"/>
                <v:textbox>
                  <w:txbxContent>
                    <w:p w14:paraId="2B05A633" w14:textId="77777777" w:rsidR="000746A4" w:rsidRDefault="00976A2F" w:rsidP="000746A4">
                      <w:r>
                        <w:rPr>
                          <w:noProof/>
                        </w:rPr>
                        <w:drawing>
                          <wp:inline distT="0" distB="0" distL="0" distR="0" wp14:anchorId="447FBA61" wp14:editId="731E06AF">
                            <wp:extent cx="0" cy="0"/>
                            <wp:effectExtent l="0" t="0" r="0" b="0"/>
                            <wp:docPr id="1976891392" name="Grafik 19768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61F3538B" wp14:editId="4ED8F1F5">
                            <wp:extent cx="0" cy="0"/>
                            <wp:effectExtent l="0" t="0" r="0" b="0"/>
                            <wp:docPr id="1087292585" name="Grafik 108729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1008" behindDoc="0" locked="0" layoutInCell="1" allowOverlap="1" wp14:anchorId="3E650B82" wp14:editId="775C64C6">
                <wp:simplePos x="0" y="0"/>
                <wp:positionH relativeFrom="column">
                  <wp:posOffset>4355465</wp:posOffset>
                </wp:positionH>
                <wp:positionV relativeFrom="paragraph">
                  <wp:posOffset>693420</wp:posOffset>
                </wp:positionV>
                <wp:extent cx="128270" cy="128270"/>
                <wp:effectExtent l="8255" t="1905" r="6350" b="3175"/>
                <wp:wrapSquare wrapText="bothSides"/>
                <wp:docPr id="6" name="Textfeld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496C01C0" w14:textId="77777777" w:rsidR="000746A4" w:rsidRDefault="001874E2" w:rsidP="000746A4">
                            <w:r w:rsidRPr="001874E2">
                              <w:rPr>
                                <w:noProof/>
                              </w:rPr>
                              <w:drawing>
                                <wp:inline distT="0" distB="0" distL="0" distR="0" wp14:anchorId="73C72482" wp14:editId="39D08DA2">
                                  <wp:extent cx="0" cy="0"/>
                                  <wp:effectExtent l="0" t="0" r="0" b="0"/>
                                  <wp:docPr id="1862892480" name="Grafik 186289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650B82" id="Textfeld 11" o:spid="_x0000_s1030" type="#_x0000_t202" style="position:absolute;margin-left:342.95pt;margin-top:54.6pt;width:10.1pt;height:10.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" fillcolor="white [3212]" strokecolor="#7f7f7f [1612]">
                <v:path arrowok="t"/>
                <o:lock v:ext="edit" aspectratio="t"/>
                <v:textbox>
                  <w:txbxContent>
                    <w:p w14:paraId="496C01C0" w14:textId="77777777" w:rsidR="000746A4" w:rsidRDefault="001874E2" w:rsidP="000746A4">
                      <w:r w:rsidRPr="001874E2">
                        <w:rPr>
                          <w:noProof/>
                        </w:rPr>
                        <w:drawing>
                          <wp:inline distT="0" distB="0" distL="0" distR="0" wp14:anchorId="73C72482" wp14:editId="39D08DA2">
                            <wp:extent cx="0" cy="0"/>
                            <wp:effectExtent l="0" t="0" r="0" b="0"/>
                            <wp:docPr id="1862892480" name="Grafik 186289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p>
    <w:p w14:paraId="5529A941" w14:textId="77777777" w:rsidR="00EE1E93" w:rsidRDefault="00EE1E93" w:rsidP="003B7A61">
      <w:pPr>
        <w:pStyle w:val="Default"/>
        <w:spacing w:line="276" w:lineRule="auto"/>
        <w:ind w:right="142"/>
        <w:rPr>
          <w:rFonts w:ascii="Helvetica" w:hAnsi="Helvetica" w:cs="Arial"/>
          <w:b/>
          <w:bCs/>
          <w:color w:val="C00000"/>
        </w:rPr>
      </w:pPr>
    </w:p>
    <w:p w14:paraId="06AFF7DB" w14:textId="77777777" w:rsidR="00EE1E93" w:rsidRDefault="00EE1E93" w:rsidP="003B7A61">
      <w:pPr>
        <w:pStyle w:val="Default"/>
        <w:spacing w:line="276" w:lineRule="auto"/>
        <w:ind w:right="142"/>
        <w:rPr>
          <w:rFonts w:ascii="Helvetica" w:hAnsi="Helvetica" w:cs="Arial"/>
          <w:b/>
          <w:bCs/>
          <w:color w:val="C00000"/>
        </w:rPr>
      </w:pPr>
    </w:p>
    <w:p w14:paraId="33E7C5EB" w14:textId="18D8C360" w:rsidR="003B7A61" w:rsidRDefault="003B7A61" w:rsidP="003B7A61">
      <w:pPr>
        <w:pStyle w:val="Default"/>
        <w:spacing w:line="276" w:lineRule="auto"/>
        <w:ind w:right="142"/>
        <w:rPr>
          <w:rFonts w:ascii="Helvetica" w:hAnsi="Helvetica" w:cs="Arial"/>
          <w:b/>
          <w:bCs/>
          <w:color w:val="C00000"/>
        </w:rPr>
      </w:pPr>
      <w:r w:rsidRPr="0012371D">
        <w:rPr>
          <w:rFonts w:ascii="Helvetica" w:hAnsi="Helvetica" w:cs="Arial"/>
          <w:b/>
          <w:bCs/>
          <w:color w:val="C00000"/>
        </w:rPr>
        <w:t xml:space="preserve">Optimiert </w:t>
      </w:r>
      <w:r w:rsidR="00EE1E93">
        <w:rPr>
          <w:rFonts w:ascii="Helvetica" w:hAnsi="Helvetica" w:cs="Arial"/>
          <w:b/>
          <w:bCs/>
          <w:color w:val="C00000"/>
        </w:rPr>
        <w:t>zur</w:t>
      </w:r>
      <w:r w:rsidRPr="0012371D">
        <w:rPr>
          <w:rFonts w:ascii="Helvetica" w:hAnsi="Helvetica" w:cs="Arial"/>
          <w:b/>
          <w:bCs/>
          <w:color w:val="C00000"/>
        </w:rPr>
        <w:t xml:space="preserve"> Veröffentlichung in Print </w:t>
      </w:r>
      <w:r>
        <w:rPr>
          <w:rFonts w:ascii="Helvetica" w:hAnsi="Helvetica" w:cs="Arial"/>
          <w:b/>
          <w:bCs/>
          <w:color w:val="C00000"/>
        </w:rPr>
        <w:t xml:space="preserve">ca. </w:t>
      </w:r>
      <w:r w:rsidR="003F67A8">
        <w:rPr>
          <w:rFonts w:ascii="Helvetica" w:hAnsi="Helvetica" w:cs="Arial"/>
          <w:b/>
          <w:bCs/>
          <w:color w:val="C00000"/>
        </w:rPr>
        <w:t>3.100</w:t>
      </w:r>
      <w:r w:rsidR="0006458D">
        <w:rPr>
          <w:rFonts w:ascii="Helvetica" w:hAnsi="Helvetica" w:cs="Arial"/>
          <w:b/>
          <w:bCs/>
          <w:color w:val="C00000"/>
        </w:rPr>
        <w:t xml:space="preserve"> </w:t>
      </w:r>
      <w:r>
        <w:rPr>
          <w:rFonts w:ascii="Helvetica" w:hAnsi="Helvetica" w:cs="Arial"/>
          <w:b/>
          <w:bCs/>
          <w:color w:val="C00000"/>
        </w:rPr>
        <w:t xml:space="preserve">Zeichen </w:t>
      </w:r>
      <w:r w:rsidRPr="0012371D">
        <w:rPr>
          <w:rFonts w:ascii="Helvetica" w:hAnsi="Helvetica" w:cs="Arial"/>
          <w:b/>
          <w:bCs/>
          <w:color w:val="C00000"/>
        </w:rPr>
        <w:t>(</w:t>
      </w:r>
      <w:r w:rsidR="00EE1E93">
        <w:rPr>
          <w:rFonts w:ascii="Helvetica" w:hAnsi="Helvetica" w:cs="Arial"/>
          <w:b/>
          <w:bCs/>
          <w:color w:val="C00000"/>
        </w:rPr>
        <w:t xml:space="preserve">Version </w:t>
      </w:r>
      <w:r w:rsidRPr="0012371D">
        <w:rPr>
          <w:rFonts w:ascii="Helvetica" w:hAnsi="Helvetica" w:cs="Arial"/>
          <w:b/>
          <w:bCs/>
          <w:color w:val="C00000"/>
        </w:rPr>
        <w:t>Online</w:t>
      </w:r>
      <w:r w:rsidR="00EE1E93">
        <w:rPr>
          <w:rFonts w:ascii="Helvetica" w:hAnsi="Helvetica" w:cs="Arial"/>
          <w:b/>
          <w:bCs/>
          <w:color w:val="C00000"/>
        </w:rPr>
        <w:t xml:space="preserve"> siehe</w:t>
      </w:r>
      <w:r w:rsidRPr="0012371D">
        <w:rPr>
          <w:rFonts w:ascii="Helvetica" w:hAnsi="Helvetica" w:cs="Arial"/>
          <w:b/>
          <w:bCs/>
          <w:color w:val="C00000"/>
        </w:rPr>
        <w:t xml:space="preserve"> Seite </w:t>
      </w:r>
      <w:r w:rsidR="00520086">
        <w:rPr>
          <w:rFonts w:ascii="Helvetica" w:hAnsi="Helvetica" w:cs="Arial"/>
          <w:b/>
          <w:bCs/>
          <w:color w:val="C00000"/>
        </w:rPr>
        <w:t>3</w:t>
      </w:r>
      <w:r w:rsidRPr="0012371D">
        <w:rPr>
          <w:rFonts w:ascii="Helvetica" w:hAnsi="Helvetica" w:cs="Arial"/>
          <w:b/>
          <w:bCs/>
          <w:color w:val="C00000"/>
        </w:rPr>
        <w:t>)</w:t>
      </w:r>
    </w:p>
    <w:p w14:paraId="00D5675E" w14:textId="77777777" w:rsidR="004E1F17" w:rsidRPr="0012371D" w:rsidRDefault="004E1F17" w:rsidP="003B7A61">
      <w:pPr>
        <w:pStyle w:val="Default"/>
        <w:spacing w:line="276" w:lineRule="auto"/>
        <w:ind w:right="142"/>
        <w:rPr>
          <w:rFonts w:ascii="Helvetica" w:hAnsi="Helvetica" w:cs="Arial"/>
          <w:b/>
          <w:bCs/>
          <w:color w:val="C00000"/>
        </w:rPr>
      </w:pPr>
    </w:p>
    <w:p w14:paraId="7476C518" w14:textId="5896009B" w:rsidR="004E1F17" w:rsidRDefault="00CB4886" w:rsidP="00B57913">
      <w:pPr>
        <w:tabs>
          <w:tab w:val="left" w:pos="9072"/>
        </w:tabs>
        <w:spacing w:line="360" w:lineRule="auto"/>
        <w:ind w:right="142"/>
        <w:rPr>
          <w:rFonts w:ascii="Helvetica" w:hAnsi="Helvetica" w:cs="Helvetica"/>
          <w:b/>
          <w:sz w:val="22"/>
          <w:szCs w:val="22"/>
        </w:rPr>
      </w:pPr>
      <w:proofErr w:type="spellStart"/>
      <w:r w:rsidRPr="006940E3">
        <w:rPr>
          <w:rFonts w:ascii="Helvetica" w:hAnsi="Helvetica" w:cs="Helvetica"/>
          <w:b/>
          <w:sz w:val="22"/>
          <w:szCs w:val="22"/>
        </w:rPr>
        <w:t>ZwickRoell</w:t>
      </w:r>
      <w:proofErr w:type="spellEnd"/>
      <w:r w:rsidR="00C75347" w:rsidRPr="006940E3">
        <w:rPr>
          <w:rFonts w:ascii="Helvetica" w:hAnsi="Helvetica" w:cs="Helvetica"/>
          <w:b/>
          <w:sz w:val="22"/>
          <w:szCs w:val="22"/>
        </w:rPr>
        <w:t>,</w:t>
      </w:r>
      <w:r w:rsidR="00F84E23" w:rsidRPr="006940E3">
        <w:rPr>
          <w:rFonts w:ascii="Helvetica" w:hAnsi="Helvetica" w:cs="Helvetica"/>
          <w:b/>
          <w:sz w:val="22"/>
          <w:szCs w:val="22"/>
        </w:rPr>
        <w:t xml:space="preserve"> </w:t>
      </w:r>
      <w:r w:rsidR="00511792">
        <w:rPr>
          <w:rFonts w:ascii="Helvetica" w:hAnsi="Helvetica" w:cs="Helvetica"/>
          <w:b/>
          <w:sz w:val="22"/>
          <w:szCs w:val="22"/>
        </w:rPr>
        <w:t>März</w:t>
      </w:r>
      <w:r w:rsidR="0057249E" w:rsidRPr="006940E3">
        <w:rPr>
          <w:rFonts w:ascii="Helvetica" w:hAnsi="Helvetica" w:cs="Helvetica"/>
          <w:b/>
          <w:sz w:val="22"/>
          <w:szCs w:val="22"/>
        </w:rPr>
        <w:t xml:space="preserve"> 202</w:t>
      </w:r>
      <w:r w:rsidR="00E93D47">
        <w:rPr>
          <w:rFonts w:ascii="Helvetica" w:hAnsi="Helvetica" w:cs="Helvetica"/>
          <w:b/>
          <w:sz w:val="22"/>
          <w:szCs w:val="22"/>
        </w:rPr>
        <w:t>4</w:t>
      </w:r>
      <w:r w:rsidR="0057249E" w:rsidRPr="006940E3">
        <w:rPr>
          <w:rFonts w:ascii="Helvetica" w:hAnsi="Helvetica" w:cs="Helvetica"/>
          <w:b/>
          <w:sz w:val="22"/>
          <w:szCs w:val="22"/>
        </w:rPr>
        <w:t>.</w:t>
      </w:r>
      <w:r w:rsidR="00A40B07">
        <w:rPr>
          <w:rFonts w:ascii="Helvetica" w:hAnsi="Helvetica" w:cs="Helvetica"/>
          <w:b/>
          <w:sz w:val="22"/>
          <w:szCs w:val="22"/>
        </w:rPr>
        <w:t xml:space="preserve"> </w:t>
      </w:r>
      <w:r w:rsidR="00511792" w:rsidRPr="00511792">
        <w:rPr>
          <w:rFonts w:ascii="Helvetica" w:hAnsi="Helvetica" w:cs="Helvetica"/>
          <w:b/>
          <w:sz w:val="22"/>
          <w:szCs w:val="22"/>
        </w:rPr>
        <w:t>Das neue Batterie-Prüflabor in Ulm unterstützt die Elektro</w:t>
      </w:r>
      <w:r w:rsidR="00511792">
        <w:rPr>
          <w:rFonts w:ascii="Helvetica" w:hAnsi="Helvetica" w:cs="Helvetica"/>
          <w:b/>
          <w:sz w:val="22"/>
          <w:szCs w:val="22"/>
        </w:rPr>
        <w:softHyphen/>
      </w:r>
      <w:r w:rsidR="00511792" w:rsidRPr="00511792">
        <w:rPr>
          <w:rFonts w:ascii="Helvetica" w:hAnsi="Helvetica" w:cs="Helvetica"/>
          <w:b/>
          <w:sz w:val="22"/>
          <w:szCs w:val="22"/>
        </w:rPr>
        <w:t xml:space="preserve">mobilität durch mechanische Tests zur Optimierung von Batteriekomponenten hinsichtlich Reichweite, Ladeeffizienz und Temperaturbeständigkeit. </w:t>
      </w:r>
      <w:proofErr w:type="spellStart"/>
      <w:r w:rsidR="00511792" w:rsidRPr="00511792">
        <w:rPr>
          <w:rFonts w:ascii="Helvetica" w:hAnsi="Helvetica" w:cs="Helvetica"/>
          <w:b/>
          <w:sz w:val="22"/>
          <w:szCs w:val="22"/>
        </w:rPr>
        <w:t>ZwickRoell</w:t>
      </w:r>
      <w:proofErr w:type="spellEnd"/>
      <w:r w:rsidR="00511792" w:rsidRPr="00511792">
        <w:rPr>
          <w:rFonts w:ascii="Helvetica" w:hAnsi="Helvetica" w:cs="Helvetica"/>
          <w:b/>
          <w:sz w:val="22"/>
          <w:szCs w:val="22"/>
        </w:rPr>
        <w:t xml:space="preserve"> fördert damit in hohem Maße die Leistungsfähigkeit, Sicherheit und Akzeptanz von Elektrofahrzeugen.</w:t>
      </w:r>
    </w:p>
    <w:p w14:paraId="3314A581" w14:textId="77777777" w:rsidR="00511792" w:rsidRDefault="00511792" w:rsidP="00511792">
      <w:pPr>
        <w:tabs>
          <w:tab w:val="left" w:pos="9072"/>
        </w:tabs>
        <w:ind w:right="142"/>
        <w:rPr>
          <w:rFonts w:ascii="Helvetica" w:hAnsi="Helvetica" w:cs="Helvetica"/>
          <w:b/>
          <w:sz w:val="22"/>
          <w:szCs w:val="22"/>
        </w:rPr>
      </w:pPr>
    </w:p>
    <w:p w14:paraId="69EEDA61" w14:textId="77777777" w:rsidR="00511792" w:rsidRPr="00511792" w:rsidRDefault="00511792" w:rsidP="00511792">
      <w:pPr>
        <w:tabs>
          <w:tab w:val="left" w:pos="9072"/>
        </w:tabs>
        <w:spacing w:line="360" w:lineRule="auto"/>
        <w:ind w:right="142"/>
        <w:rPr>
          <w:rFonts w:ascii="Helvetica" w:hAnsi="Helvetica" w:cs="Helvetica"/>
          <w:bCs/>
          <w:sz w:val="22"/>
          <w:szCs w:val="22"/>
        </w:rPr>
      </w:pPr>
      <w:r w:rsidRPr="00511792">
        <w:rPr>
          <w:rFonts w:ascii="Helvetica" w:hAnsi="Helvetica" w:cs="Helvetica"/>
          <w:bCs/>
          <w:sz w:val="22"/>
          <w:szCs w:val="22"/>
        </w:rPr>
        <w:t>Das am 28. Februar neu eröffnete Batterie-Prüflabor verfügt über modernste Prüftechnik für unterschiedliche mechanische Batterieprüfungen zur Zellcharakterisierung. Diese sind sowohl für den Bereich Forschung und Entwicklung als auch für die Produktion von Batterien interessant.</w:t>
      </w:r>
    </w:p>
    <w:p w14:paraId="0B3CA437" w14:textId="77777777" w:rsidR="00511792" w:rsidRPr="00511792" w:rsidRDefault="00511792" w:rsidP="00511792">
      <w:pPr>
        <w:tabs>
          <w:tab w:val="left" w:pos="9072"/>
        </w:tabs>
        <w:ind w:right="142"/>
        <w:rPr>
          <w:rFonts w:ascii="Helvetica" w:hAnsi="Helvetica" w:cs="Helvetica"/>
          <w:bCs/>
          <w:sz w:val="22"/>
          <w:szCs w:val="22"/>
        </w:rPr>
      </w:pPr>
    </w:p>
    <w:p w14:paraId="307497D1" w14:textId="77777777" w:rsidR="00511792" w:rsidRPr="00511792" w:rsidRDefault="00511792" w:rsidP="00511792">
      <w:pPr>
        <w:tabs>
          <w:tab w:val="left" w:pos="9072"/>
        </w:tabs>
        <w:spacing w:line="360" w:lineRule="auto"/>
        <w:ind w:right="142"/>
        <w:rPr>
          <w:rFonts w:ascii="Helvetica" w:hAnsi="Helvetica" w:cs="Helvetica"/>
          <w:b/>
          <w:bCs/>
          <w:sz w:val="22"/>
          <w:szCs w:val="22"/>
        </w:rPr>
      </w:pPr>
      <w:r w:rsidRPr="00511792">
        <w:rPr>
          <w:rFonts w:ascii="Helvetica" w:hAnsi="Helvetica" w:cs="Helvetica"/>
          <w:b/>
          <w:bCs/>
          <w:sz w:val="22"/>
          <w:szCs w:val="22"/>
        </w:rPr>
        <w:t xml:space="preserve">Umfassende Prüfverfahren für Batteriezellen und deren Komponenten </w:t>
      </w:r>
    </w:p>
    <w:p w14:paraId="03F0EB7F" w14:textId="3502945F" w:rsidR="00511792" w:rsidRDefault="00511792" w:rsidP="00511792">
      <w:pPr>
        <w:tabs>
          <w:tab w:val="left" w:pos="9072"/>
        </w:tabs>
        <w:spacing w:line="360" w:lineRule="auto"/>
        <w:ind w:right="142"/>
        <w:rPr>
          <w:rFonts w:ascii="Helvetica" w:hAnsi="Helvetica" w:cs="Helvetica"/>
          <w:bCs/>
          <w:sz w:val="22"/>
          <w:szCs w:val="22"/>
        </w:rPr>
      </w:pPr>
      <w:r w:rsidRPr="00511792">
        <w:rPr>
          <w:rFonts w:ascii="Helvetica" w:hAnsi="Helvetica" w:cs="Helvetica"/>
          <w:bCs/>
          <w:sz w:val="22"/>
          <w:szCs w:val="22"/>
        </w:rPr>
        <w:t>Das Labor bietet eine breite Palette an Prüfungen, die sowohl auf die einzelnen Zellkomponenten als auch auf komplette Batteriezellen abzielen. Dazu zählen spezialisierte Tests wie Folienzugversuche und Adhäsionsversuche an Elektroden, ergänzt durch temperaturgesteuerte Versuche an ganzen Zellen. Die Prüfexperten führen zudem Zugfestigkeitstests an Separatoren, Kupfer- und Aluminiumfolien sowie an Gehäuse</w:t>
      </w:r>
      <w:r>
        <w:rPr>
          <w:rFonts w:ascii="Helvetica" w:hAnsi="Helvetica" w:cs="Helvetica"/>
          <w:bCs/>
          <w:sz w:val="22"/>
          <w:szCs w:val="22"/>
        </w:rPr>
        <w:softHyphen/>
      </w:r>
      <w:r w:rsidRPr="00511792">
        <w:rPr>
          <w:rFonts w:ascii="Helvetica" w:hAnsi="Helvetica" w:cs="Helvetica"/>
          <w:bCs/>
          <w:sz w:val="22"/>
          <w:szCs w:val="22"/>
        </w:rPr>
        <w:t>komponenten durch.</w:t>
      </w:r>
    </w:p>
    <w:p w14:paraId="6C87F477" w14:textId="77777777" w:rsidR="00511792" w:rsidRPr="00511792" w:rsidRDefault="00511792" w:rsidP="00511792">
      <w:pPr>
        <w:tabs>
          <w:tab w:val="left" w:pos="9072"/>
        </w:tabs>
        <w:ind w:right="142"/>
        <w:rPr>
          <w:rFonts w:ascii="Helvetica" w:hAnsi="Helvetica" w:cs="Helvetica"/>
          <w:b/>
          <w:bCs/>
          <w:sz w:val="22"/>
          <w:szCs w:val="22"/>
        </w:rPr>
      </w:pPr>
    </w:p>
    <w:p w14:paraId="4C870DF3" w14:textId="77777777" w:rsidR="00511792" w:rsidRDefault="00511792" w:rsidP="00511792">
      <w:pPr>
        <w:tabs>
          <w:tab w:val="left" w:pos="9072"/>
        </w:tabs>
        <w:spacing w:line="360" w:lineRule="auto"/>
        <w:ind w:right="142"/>
        <w:rPr>
          <w:rFonts w:ascii="Helvetica" w:hAnsi="Helvetica" w:cs="Helvetica"/>
          <w:bCs/>
          <w:sz w:val="22"/>
          <w:szCs w:val="22"/>
        </w:rPr>
      </w:pPr>
      <w:r w:rsidRPr="00511792">
        <w:rPr>
          <w:rFonts w:ascii="Helvetica" w:hAnsi="Helvetica" w:cs="Helvetica"/>
          <w:bCs/>
          <w:sz w:val="22"/>
          <w:szCs w:val="22"/>
        </w:rPr>
        <w:t xml:space="preserve">Das Angebot umfasst weiterhin kritische Bewertungen der Schweißnaht- und Siegelnahtfestigkeit, Scherfestigkeit von Schweißnähten und Anschlüssen, Durchstoßfestigkeit von </w:t>
      </w:r>
      <w:proofErr w:type="spellStart"/>
      <w:r w:rsidRPr="00511792">
        <w:rPr>
          <w:rFonts w:ascii="Helvetica" w:hAnsi="Helvetica" w:cs="Helvetica"/>
          <w:bCs/>
          <w:sz w:val="22"/>
          <w:szCs w:val="22"/>
        </w:rPr>
        <w:t>Separatorfolien</w:t>
      </w:r>
      <w:proofErr w:type="spellEnd"/>
      <w:r w:rsidRPr="00511792">
        <w:rPr>
          <w:rFonts w:ascii="Helvetica" w:hAnsi="Helvetica" w:cs="Helvetica"/>
          <w:bCs/>
          <w:sz w:val="22"/>
          <w:szCs w:val="22"/>
        </w:rPr>
        <w:t xml:space="preserve"> sowie die Haftfestigkeit von </w:t>
      </w:r>
      <w:r w:rsidRPr="00511792">
        <w:rPr>
          <w:rFonts w:ascii="Helvetica" w:hAnsi="Helvetica" w:cs="Helvetica"/>
          <w:bCs/>
          <w:sz w:val="22"/>
          <w:szCs w:val="22"/>
        </w:rPr>
        <w:lastRenderedPageBreak/>
        <w:t>Elektrodenbeschichtungen und Isolationsmaterialien. Ermüdungsprüfungen an Schweißverbindungen sowie Druckfestigkeitsprüfungen von Batterien und deren Komponenten sind ebenso Teil der umfangreichen Testverfahren.</w:t>
      </w:r>
    </w:p>
    <w:p w14:paraId="1EE7D3D5" w14:textId="77777777" w:rsidR="00511792" w:rsidRPr="00511792" w:rsidRDefault="00511792" w:rsidP="00511792">
      <w:pPr>
        <w:tabs>
          <w:tab w:val="left" w:pos="9072"/>
        </w:tabs>
        <w:ind w:right="142"/>
        <w:rPr>
          <w:rFonts w:ascii="Helvetica" w:hAnsi="Helvetica" w:cs="Helvetica"/>
          <w:bCs/>
          <w:sz w:val="22"/>
          <w:szCs w:val="22"/>
        </w:rPr>
      </w:pPr>
    </w:p>
    <w:p w14:paraId="742F008F" w14:textId="3EB65178" w:rsidR="00511792" w:rsidRDefault="00511792" w:rsidP="00511792">
      <w:pPr>
        <w:tabs>
          <w:tab w:val="left" w:pos="9072"/>
        </w:tabs>
        <w:spacing w:line="360" w:lineRule="auto"/>
        <w:ind w:right="142"/>
        <w:rPr>
          <w:rFonts w:ascii="Helvetica" w:hAnsi="Helvetica" w:cs="Helvetica"/>
          <w:bCs/>
          <w:sz w:val="22"/>
          <w:szCs w:val="22"/>
        </w:rPr>
      </w:pPr>
      <w:r w:rsidRPr="00511792">
        <w:rPr>
          <w:rFonts w:ascii="Helvetica" w:hAnsi="Helvetica" w:cs="Helvetica"/>
          <w:bCs/>
          <w:sz w:val="22"/>
          <w:szCs w:val="22"/>
        </w:rPr>
        <w:t>Darüber hinaus können die elektrische Leitfähigkeit, Kompressibilität und mechanische Kennwerte gemessen werden, um präzise Simulationen und fundierte Entwicklungs</w:t>
      </w:r>
      <w:r>
        <w:rPr>
          <w:rFonts w:ascii="Helvetica" w:hAnsi="Helvetica" w:cs="Helvetica"/>
          <w:bCs/>
          <w:sz w:val="22"/>
          <w:szCs w:val="22"/>
        </w:rPr>
        <w:softHyphen/>
      </w:r>
      <w:r w:rsidRPr="00511792">
        <w:rPr>
          <w:rFonts w:ascii="Helvetica" w:hAnsi="Helvetica" w:cs="Helvetica"/>
          <w:bCs/>
          <w:sz w:val="22"/>
          <w:szCs w:val="22"/>
        </w:rPr>
        <w:t>entscheidungen zu unterstützen.</w:t>
      </w:r>
    </w:p>
    <w:p w14:paraId="4E8B31E0" w14:textId="77777777" w:rsidR="00511792" w:rsidRPr="00511792" w:rsidRDefault="00511792" w:rsidP="00511792">
      <w:pPr>
        <w:tabs>
          <w:tab w:val="left" w:pos="9072"/>
        </w:tabs>
        <w:ind w:right="142"/>
        <w:rPr>
          <w:rFonts w:ascii="Helvetica" w:hAnsi="Helvetica" w:cs="Helvetica"/>
          <w:bCs/>
          <w:sz w:val="22"/>
          <w:szCs w:val="22"/>
        </w:rPr>
      </w:pPr>
    </w:p>
    <w:p w14:paraId="2E68A872" w14:textId="4A35739F" w:rsidR="00511792" w:rsidRPr="00511792" w:rsidRDefault="00511792" w:rsidP="00511792">
      <w:pPr>
        <w:tabs>
          <w:tab w:val="left" w:pos="9072"/>
        </w:tabs>
        <w:spacing w:line="360" w:lineRule="auto"/>
        <w:ind w:right="142"/>
        <w:rPr>
          <w:rFonts w:ascii="Helvetica" w:hAnsi="Helvetica" w:cs="Helvetica"/>
          <w:bCs/>
          <w:sz w:val="22"/>
          <w:szCs w:val="22"/>
        </w:rPr>
      </w:pPr>
      <w:r w:rsidRPr="00511792">
        <w:rPr>
          <w:rFonts w:ascii="Helvetica" w:hAnsi="Helvetica" w:cs="Helvetica"/>
          <w:bCs/>
          <w:sz w:val="22"/>
          <w:szCs w:val="22"/>
        </w:rPr>
        <w:t xml:space="preserve">Die Prüfungen dienen dazu, die Qualität und Leistungsfähigkeit von Batterien in verschiedenen Anwendungsbereichen sicherzustellen. Auf Wunsch entwickelt </w:t>
      </w:r>
      <w:proofErr w:type="spellStart"/>
      <w:r w:rsidRPr="00511792">
        <w:rPr>
          <w:rFonts w:ascii="Helvetica" w:hAnsi="Helvetica" w:cs="Helvetica"/>
          <w:bCs/>
          <w:sz w:val="22"/>
          <w:szCs w:val="22"/>
        </w:rPr>
        <w:t>ZwickRoell</w:t>
      </w:r>
      <w:proofErr w:type="spellEnd"/>
      <w:r w:rsidRPr="00511792">
        <w:rPr>
          <w:rFonts w:ascii="Helvetica" w:hAnsi="Helvetica" w:cs="Helvetica"/>
          <w:bCs/>
          <w:sz w:val="22"/>
          <w:szCs w:val="22"/>
        </w:rPr>
        <w:t xml:space="preserve"> auch kundenspezifische Prüfkonzepte, berät bei Fragen zu Batterieprüfungen oder führt im Labor auch vertrauliche Prüfungen durch. Zwei erfahrene Anwendungstechniker beraten Kunden bei der Auswahl der richtigen Prüfmethoden und unterstützen die Durchführung der Batterieprüfungen.</w:t>
      </w:r>
      <w:r w:rsidRPr="00511792">
        <w:rPr>
          <w:rFonts w:ascii="Helvetica" w:hAnsi="Helvetica" w:cs="Helvetica"/>
          <w:bCs/>
          <w:sz w:val="22"/>
          <w:szCs w:val="22"/>
        </w:rPr>
        <w:br/>
      </w:r>
      <w:r w:rsidRPr="00511792">
        <w:rPr>
          <w:rFonts w:ascii="Helvetica" w:hAnsi="Helvetica" w:cs="Helvetica"/>
          <w:bCs/>
          <w:sz w:val="22"/>
          <w:szCs w:val="22"/>
        </w:rPr>
        <w:br/>
      </w:r>
      <w:r w:rsidRPr="00511792">
        <w:rPr>
          <w:rFonts w:ascii="Helvetica" w:hAnsi="Helvetica" w:cs="Helvetica"/>
          <w:b/>
          <w:bCs/>
          <w:sz w:val="22"/>
          <w:szCs w:val="22"/>
        </w:rPr>
        <w:t xml:space="preserve">Eröffnung im Rahmen des E-Mobility </w:t>
      </w:r>
      <w:proofErr w:type="spellStart"/>
      <w:r w:rsidRPr="00511792">
        <w:rPr>
          <w:rFonts w:ascii="Helvetica" w:hAnsi="Helvetica" w:cs="Helvetica"/>
          <w:b/>
          <w:bCs/>
          <w:sz w:val="22"/>
          <w:szCs w:val="22"/>
        </w:rPr>
        <w:t>Testing</w:t>
      </w:r>
      <w:proofErr w:type="spellEnd"/>
      <w:r w:rsidRPr="00511792">
        <w:rPr>
          <w:rFonts w:ascii="Helvetica" w:hAnsi="Helvetica" w:cs="Helvetica"/>
          <w:b/>
          <w:bCs/>
          <w:sz w:val="22"/>
          <w:szCs w:val="22"/>
        </w:rPr>
        <w:t xml:space="preserve"> Symposiums</w:t>
      </w:r>
      <w:r w:rsidRPr="00511792">
        <w:rPr>
          <w:rFonts w:ascii="Helvetica" w:hAnsi="Helvetica" w:cs="Helvetica"/>
          <w:bCs/>
          <w:sz w:val="22"/>
          <w:szCs w:val="22"/>
        </w:rPr>
        <w:br/>
        <w:t xml:space="preserve">Die feierliche Einweihung des hochmodernen Batterie-Prüflabors fand vor rund 90 teilnehmenden Gästen im Rahmen des E-Mobility </w:t>
      </w:r>
      <w:proofErr w:type="spellStart"/>
      <w:r w:rsidRPr="00511792">
        <w:rPr>
          <w:rFonts w:ascii="Helvetica" w:hAnsi="Helvetica" w:cs="Helvetica"/>
          <w:bCs/>
          <w:sz w:val="22"/>
          <w:szCs w:val="22"/>
        </w:rPr>
        <w:t>Testing</w:t>
      </w:r>
      <w:proofErr w:type="spellEnd"/>
      <w:r w:rsidRPr="00511792">
        <w:rPr>
          <w:rFonts w:ascii="Helvetica" w:hAnsi="Helvetica" w:cs="Helvetica"/>
          <w:bCs/>
          <w:sz w:val="22"/>
          <w:szCs w:val="22"/>
        </w:rPr>
        <w:t xml:space="preserve"> Symposiums bei </w:t>
      </w:r>
      <w:proofErr w:type="spellStart"/>
      <w:r w:rsidRPr="00511792">
        <w:rPr>
          <w:rFonts w:ascii="Helvetica" w:hAnsi="Helvetica" w:cs="Helvetica"/>
          <w:bCs/>
          <w:sz w:val="22"/>
          <w:szCs w:val="22"/>
        </w:rPr>
        <w:t>ZwickRoell</w:t>
      </w:r>
      <w:proofErr w:type="spellEnd"/>
      <w:r w:rsidRPr="00511792">
        <w:rPr>
          <w:rFonts w:ascii="Helvetica" w:hAnsi="Helvetica" w:cs="Helvetica"/>
          <w:bCs/>
          <w:sz w:val="22"/>
          <w:szCs w:val="22"/>
        </w:rPr>
        <w:t xml:space="preserve"> statt. Zugegen waren unter anderem Vertreter von Forschungseinrichtungen und Unternehmen, u. a. Karlsruher Institut für Technologie (KIT), </w:t>
      </w:r>
      <w:proofErr w:type="spellStart"/>
      <w:r w:rsidRPr="00511792">
        <w:rPr>
          <w:rFonts w:ascii="Helvetica" w:hAnsi="Helvetica" w:cs="Helvetica"/>
          <w:bCs/>
          <w:sz w:val="22"/>
          <w:szCs w:val="22"/>
        </w:rPr>
        <w:t>Cellforce</w:t>
      </w:r>
      <w:proofErr w:type="spellEnd"/>
      <w:r w:rsidRPr="00511792">
        <w:rPr>
          <w:rFonts w:ascii="Helvetica" w:hAnsi="Helvetica" w:cs="Helvetica"/>
          <w:bCs/>
          <w:sz w:val="22"/>
          <w:szCs w:val="22"/>
        </w:rPr>
        <w:t xml:space="preserve"> Group GmbH, MBTS GmbH und </w:t>
      </w:r>
      <w:proofErr w:type="spellStart"/>
      <w:r w:rsidRPr="00511792">
        <w:rPr>
          <w:rFonts w:ascii="Helvetica" w:hAnsi="Helvetica" w:cs="Helvetica"/>
          <w:bCs/>
          <w:sz w:val="22"/>
          <w:szCs w:val="22"/>
        </w:rPr>
        <w:t>Northvolt</w:t>
      </w:r>
      <w:proofErr w:type="spellEnd"/>
      <w:r w:rsidRPr="00511792">
        <w:rPr>
          <w:rFonts w:ascii="Helvetica" w:hAnsi="Helvetica" w:cs="Helvetica"/>
          <w:bCs/>
          <w:sz w:val="22"/>
          <w:szCs w:val="22"/>
        </w:rPr>
        <w:t xml:space="preserve"> AB. Aleksander </w:t>
      </w:r>
      <w:proofErr w:type="spellStart"/>
      <w:r w:rsidRPr="00511792">
        <w:rPr>
          <w:rFonts w:ascii="Helvetica" w:hAnsi="Helvetica" w:cs="Helvetica"/>
          <w:bCs/>
          <w:sz w:val="22"/>
          <w:szCs w:val="22"/>
        </w:rPr>
        <w:t>Koprivc</w:t>
      </w:r>
      <w:proofErr w:type="spellEnd"/>
      <w:r w:rsidRPr="00511792">
        <w:rPr>
          <w:rFonts w:ascii="Helvetica" w:hAnsi="Helvetica" w:cs="Helvetica"/>
          <w:bCs/>
          <w:sz w:val="22"/>
          <w:szCs w:val="22"/>
        </w:rPr>
        <w:t>, Business Development Manager Automotive-</w:t>
      </w:r>
      <w:proofErr w:type="spellStart"/>
      <w:r w:rsidRPr="00511792">
        <w:rPr>
          <w:rFonts w:ascii="Helvetica" w:hAnsi="Helvetica" w:cs="Helvetica"/>
          <w:bCs/>
          <w:sz w:val="22"/>
          <w:szCs w:val="22"/>
        </w:rPr>
        <w:t>Electrification</w:t>
      </w:r>
      <w:proofErr w:type="spellEnd"/>
      <w:r w:rsidRPr="00511792">
        <w:rPr>
          <w:rFonts w:ascii="Helvetica" w:hAnsi="Helvetica" w:cs="Helvetica"/>
          <w:bCs/>
          <w:sz w:val="22"/>
          <w:szCs w:val="22"/>
        </w:rPr>
        <w:t xml:space="preserve"> bei </w:t>
      </w:r>
      <w:proofErr w:type="spellStart"/>
      <w:r w:rsidRPr="00511792">
        <w:rPr>
          <w:rFonts w:ascii="Helvetica" w:hAnsi="Helvetica" w:cs="Helvetica"/>
          <w:bCs/>
          <w:sz w:val="22"/>
          <w:szCs w:val="22"/>
        </w:rPr>
        <w:t>ZwickRoell</w:t>
      </w:r>
      <w:proofErr w:type="spellEnd"/>
      <w:r w:rsidRPr="00511792">
        <w:rPr>
          <w:rFonts w:ascii="Helvetica" w:hAnsi="Helvetica" w:cs="Helvetica"/>
          <w:bCs/>
          <w:sz w:val="22"/>
          <w:szCs w:val="22"/>
        </w:rPr>
        <w:t xml:space="preserve">: „Das Labor ist ein wichtiger Meilenstein für die gesamte Branche und eine Quelle der Inspiration für alle, die an der Zukunft der Elektromobilität arbeiten. Es ist ein Beweis für unsere Entschlossenheit, innovative Prüflösungen voranzutreiben und die Grenzen des Möglichen auszuloten. Mit diesem Labor heben wir bei </w:t>
      </w:r>
      <w:proofErr w:type="spellStart"/>
      <w:r w:rsidRPr="00511792">
        <w:rPr>
          <w:rFonts w:ascii="Helvetica" w:hAnsi="Helvetica" w:cs="Helvetica"/>
          <w:bCs/>
          <w:sz w:val="22"/>
          <w:szCs w:val="22"/>
        </w:rPr>
        <w:t>ZwickRoell</w:t>
      </w:r>
      <w:proofErr w:type="spellEnd"/>
      <w:r w:rsidRPr="00511792">
        <w:rPr>
          <w:rFonts w:ascii="Helvetica" w:hAnsi="Helvetica" w:cs="Helvetica"/>
          <w:bCs/>
          <w:sz w:val="22"/>
          <w:szCs w:val="22"/>
        </w:rPr>
        <w:t xml:space="preserve"> unsere Forschungs- und Entwicklungsaktivitäten auf ein neues Niveau und leisten unseren Beitrag zur Transformation der Mobilitätslandschaft.“</w:t>
      </w:r>
    </w:p>
    <w:p w14:paraId="219B5B6B" w14:textId="77777777" w:rsidR="00511792" w:rsidRPr="00511792" w:rsidRDefault="00511792" w:rsidP="00B57913">
      <w:pPr>
        <w:tabs>
          <w:tab w:val="left" w:pos="9072"/>
        </w:tabs>
        <w:spacing w:line="360" w:lineRule="auto"/>
        <w:ind w:right="142"/>
        <w:rPr>
          <w:rFonts w:ascii="Helvetica" w:hAnsi="Helvetica" w:cs="Helvetica"/>
          <w:bCs/>
          <w:sz w:val="22"/>
          <w:szCs w:val="22"/>
        </w:rPr>
      </w:pPr>
    </w:p>
    <w:p w14:paraId="10779E23" w14:textId="77777777" w:rsidR="00511792" w:rsidRDefault="00511792" w:rsidP="00377A61">
      <w:pPr>
        <w:spacing w:line="360" w:lineRule="auto"/>
        <w:rPr>
          <w:rFonts w:ascii="Helvetica" w:hAnsi="Helvetica" w:cs="Arial"/>
          <w:b/>
          <w:bCs/>
          <w:color w:val="C00000"/>
          <w:sz w:val="22"/>
          <w:szCs w:val="22"/>
        </w:rPr>
      </w:pPr>
    </w:p>
    <w:p w14:paraId="5AF3C365" w14:textId="77777777" w:rsidR="00511792" w:rsidRDefault="00511792" w:rsidP="00377A61">
      <w:pPr>
        <w:spacing w:line="360" w:lineRule="auto"/>
        <w:rPr>
          <w:rFonts w:ascii="Helvetica" w:hAnsi="Helvetica" w:cs="Arial"/>
          <w:b/>
          <w:bCs/>
          <w:color w:val="C00000"/>
          <w:sz w:val="22"/>
          <w:szCs w:val="22"/>
        </w:rPr>
      </w:pPr>
    </w:p>
    <w:p w14:paraId="785F81F7" w14:textId="77777777" w:rsidR="00511792" w:rsidRDefault="00511792" w:rsidP="00377A61">
      <w:pPr>
        <w:spacing w:line="360" w:lineRule="auto"/>
        <w:rPr>
          <w:rFonts w:ascii="Helvetica" w:hAnsi="Helvetica" w:cs="Arial"/>
          <w:b/>
          <w:bCs/>
          <w:color w:val="C00000"/>
          <w:sz w:val="22"/>
          <w:szCs w:val="22"/>
        </w:rPr>
      </w:pPr>
    </w:p>
    <w:p w14:paraId="2A6380E4" w14:textId="77777777" w:rsidR="00511792" w:rsidRDefault="00511792" w:rsidP="00377A61">
      <w:pPr>
        <w:spacing w:line="360" w:lineRule="auto"/>
        <w:rPr>
          <w:rFonts w:ascii="Helvetica" w:hAnsi="Helvetica" w:cs="Arial"/>
          <w:b/>
          <w:bCs/>
          <w:color w:val="C00000"/>
          <w:sz w:val="22"/>
          <w:szCs w:val="22"/>
        </w:rPr>
      </w:pPr>
    </w:p>
    <w:p w14:paraId="2F08CF9F" w14:textId="77777777" w:rsidR="00511792" w:rsidRDefault="00511792" w:rsidP="00377A61">
      <w:pPr>
        <w:spacing w:line="360" w:lineRule="auto"/>
        <w:rPr>
          <w:rFonts w:ascii="Helvetica" w:hAnsi="Helvetica" w:cs="Arial"/>
          <w:b/>
          <w:bCs/>
          <w:color w:val="C00000"/>
          <w:sz w:val="22"/>
          <w:szCs w:val="22"/>
        </w:rPr>
      </w:pPr>
    </w:p>
    <w:p w14:paraId="48B447B0" w14:textId="77777777" w:rsidR="00511792" w:rsidRDefault="00511792" w:rsidP="00377A61">
      <w:pPr>
        <w:spacing w:line="360" w:lineRule="auto"/>
        <w:rPr>
          <w:rFonts w:ascii="Helvetica" w:hAnsi="Helvetica" w:cs="Arial"/>
          <w:b/>
          <w:bCs/>
          <w:color w:val="C00000"/>
          <w:sz w:val="22"/>
          <w:szCs w:val="22"/>
        </w:rPr>
      </w:pPr>
    </w:p>
    <w:p w14:paraId="7027F8FF" w14:textId="77777777" w:rsidR="00511792" w:rsidRDefault="00511792" w:rsidP="00377A61">
      <w:pPr>
        <w:spacing w:line="360" w:lineRule="auto"/>
        <w:rPr>
          <w:rFonts w:ascii="Helvetica" w:hAnsi="Helvetica" w:cs="Arial"/>
          <w:b/>
          <w:bCs/>
          <w:color w:val="C00000"/>
          <w:sz w:val="22"/>
          <w:szCs w:val="22"/>
        </w:rPr>
      </w:pPr>
    </w:p>
    <w:p w14:paraId="31311540" w14:textId="77777777" w:rsidR="00511792" w:rsidRDefault="00511792" w:rsidP="00377A61">
      <w:pPr>
        <w:spacing w:line="360" w:lineRule="auto"/>
        <w:rPr>
          <w:rFonts w:ascii="Helvetica" w:hAnsi="Helvetica" w:cs="Arial"/>
          <w:b/>
          <w:bCs/>
          <w:color w:val="C00000"/>
          <w:sz w:val="22"/>
          <w:szCs w:val="22"/>
        </w:rPr>
      </w:pPr>
    </w:p>
    <w:p w14:paraId="4A5BD851" w14:textId="77777777" w:rsidR="00511792" w:rsidRDefault="00511792" w:rsidP="00377A61">
      <w:pPr>
        <w:spacing w:line="360" w:lineRule="auto"/>
        <w:rPr>
          <w:rFonts w:ascii="Helvetica" w:hAnsi="Helvetica" w:cs="Arial"/>
          <w:b/>
          <w:bCs/>
          <w:color w:val="C00000"/>
          <w:sz w:val="22"/>
          <w:szCs w:val="22"/>
        </w:rPr>
      </w:pPr>
    </w:p>
    <w:p w14:paraId="01F71BC0" w14:textId="77777777" w:rsidR="00511792" w:rsidRDefault="00511792" w:rsidP="00377A61">
      <w:pPr>
        <w:spacing w:line="360" w:lineRule="auto"/>
        <w:rPr>
          <w:rFonts w:ascii="Helvetica" w:hAnsi="Helvetica" w:cs="Arial"/>
          <w:b/>
          <w:bCs/>
          <w:color w:val="C00000"/>
          <w:sz w:val="22"/>
          <w:szCs w:val="22"/>
        </w:rPr>
      </w:pPr>
    </w:p>
    <w:p w14:paraId="18D5D062" w14:textId="1DD85D15" w:rsidR="00DA741C" w:rsidRDefault="00B57913" w:rsidP="00377A61">
      <w:pPr>
        <w:spacing w:line="360" w:lineRule="auto"/>
        <w:rPr>
          <w:rFonts w:ascii="Helvetica" w:hAnsi="Helvetica" w:cs="Arial"/>
          <w:b/>
          <w:bCs/>
          <w:color w:val="C00000"/>
          <w:sz w:val="22"/>
          <w:szCs w:val="22"/>
        </w:rPr>
      </w:pPr>
      <w:r w:rsidRPr="00B57913">
        <w:rPr>
          <w:rFonts w:ascii="Helvetica" w:hAnsi="Helvetica" w:cs="Arial"/>
          <w:b/>
          <w:bCs/>
          <w:color w:val="C00000"/>
          <w:sz w:val="22"/>
          <w:szCs w:val="22"/>
        </w:rPr>
        <w:t xml:space="preserve">Optimiert für </w:t>
      </w:r>
      <w:r>
        <w:rPr>
          <w:rFonts w:ascii="Helvetica" w:hAnsi="Helvetica" w:cs="Arial"/>
          <w:b/>
          <w:bCs/>
          <w:color w:val="C00000"/>
          <w:sz w:val="22"/>
          <w:szCs w:val="22"/>
        </w:rPr>
        <w:t>Online-</w:t>
      </w:r>
      <w:r w:rsidRPr="00B57913">
        <w:rPr>
          <w:rFonts w:ascii="Helvetica" w:hAnsi="Helvetica" w:cs="Arial"/>
          <w:b/>
          <w:bCs/>
          <w:color w:val="C00000"/>
          <w:sz w:val="22"/>
          <w:szCs w:val="22"/>
        </w:rPr>
        <w:t>Veröffentlichung</w:t>
      </w:r>
      <w:r>
        <w:rPr>
          <w:rFonts w:ascii="Helvetica" w:hAnsi="Helvetica" w:cs="Arial"/>
          <w:b/>
          <w:bCs/>
          <w:color w:val="C00000"/>
          <w:sz w:val="22"/>
          <w:szCs w:val="22"/>
        </w:rPr>
        <w:t>en</w:t>
      </w:r>
      <w:r w:rsidRPr="00B57913">
        <w:rPr>
          <w:rFonts w:ascii="Helvetica" w:hAnsi="Helvetica" w:cs="Arial"/>
          <w:b/>
          <w:bCs/>
          <w:color w:val="C00000"/>
          <w:sz w:val="22"/>
          <w:szCs w:val="22"/>
        </w:rPr>
        <w:t xml:space="preserve"> ca. </w:t>
      </w:r>
      <w:r w:rsidR="003F67A8">
        <w:rPr>
          <w:rFonts w:ascii="Helvetica" w:hAnsi="Helvetica" w:cs="Arial"/>
          <w:b/>
          <w:bCs/>
          <w:color w:val="C00000"/>
          <w:sz w:val="22"/>
          <w:szCs w:val="22"/>
        </w:rPr>
        <w:t>1.600</w:t>
      </w:r>
      <w:r w:rsidRPr="00B57913">
        <w:rPr>
          <w:rFonts w:ascii="Helvetica" w:hAnsi="Helvetica" w:cs="Arial"/>
          <w:b/>
          <w:bCs/>
          <w:color w:val="C00000"/>
          <w:sz w:val="22"/>
          <w:szCs w:val="22"/>
        </w:rPr>
        <w:t xml:space="preserve"> Zeichen</w:t>
      </w:r>
    </w:p>
    <w:p w14:paraId="6D530CCB" w14:textId="612D2301" w:rsidR="00511792" w:rsidRDefault="00511792" w:rsidP="00377A61">
      <w:pPr>
        <w:spacing w:before="100" w:beforeAutospacing="1" w:after="100" w:afterAutospacing="1" w:line="360" w:lineRule="auto"/>
        <w:rPr>
          <w:rFonts w:ascii="Helvetica" w:hAnsi="Helvetica"/>
          <w:sz w:val="22"/>
          <w:szCs w:val="22"/>
          <w:lang w:eastAsia="zh-CN"/>
        </w:rPr>
      </w:pPr>
      <w:proofErr w:type="spellStart"/>
      <w:r>
        <w:rPr>
          <w:rFonts w:ascii="Helvetica" w:hAnsi="Helvetica"/>
          <w:b/>
          <w:bCs/>
          <w:sz w:val="22"/>
          <w:szCs w:val="22"/>
        </w:rPr>
        <w:t>ZwickRoell</w:t>
      </w:r>
      <w:proofErr w:type="spellEnd"/>
      <w:r>
        <w:rPr>
          <w:rFonts w:ascii="Helvetica" w:hAnsi="Helvetica"/>
          <w:b/>
          <w:bCs/>
          <w:sz w:val="22"/>
          <w:szCs w:val="22"/>
        </w:rPr>
        <w:t xml:space="preserve"> eröffnet n</w:t>
      </w:r>
      <w:r w:rsidRPr="00BF66AB">
        <w:rPr>
          <w:rFonts w:ascii="Helvetica" w:hAnsi="Helvetica"/>
          <w:b/>
          <w:bCs/>
          <w:sz w:val="22"/>
          <w:szCs w:val="22"/>
        </w:rPr>
        <w:t>eues Batterie-Prüflabor</w:t>
      </w:r>
    </w:p>
    <w:p w14:paraId="1F220268" w14:textId="77777777" w:rsidR="00511792" w:rsidRPr="00511792" w:rsidRDefault="00511792" w:rsidP="00511792">
      <w:pPr>
        <w:spacing w:line="360" w:lineRule="auto"/>
        <w:rPr>
          <w:rFonts w:ascii="Helvetica" w:eastAsia="Calibri" w:hAnsi="Helvetica" w:cs="Arial"/>
          <w:sz w:val="22"/>
          <w:szCs w:val="22"/>
          <w:lang w:eastAsia="en-US"/>
        </w:rPr>
      </w:pPr>
      <w:proofErr w:type="spellStart"/>
      <w:r w:rsidRPr="00511792">
        <w:rPr>
          <w:rFonts w:ascii="Helvetica" w:eastAsia="Calibri" w:hAnsi="Helvetica" w:cs="Arial"/>
          <w:b/>
          <w:bCs/>
          <w:sz w:val="22"/>
          <w:szCs w:val="22"/>
          <w:lang w:eastAsia="en-US"/>
        </w:rPr>
        <w:t>ZwickRoell</w:t>
      </w:r>
      <w:proofErr w:type="spellEnd"/>
      <w:r w:rsidRPr="00511792">
        <w:rPr>
          <w:rFonts w:ascii="Helvetica" w:eastAsia="Calibri" w:hAnsi="Helvetica" w:cs="Arial"/>
          <w:sz w:val="22"/>
          <w:szCs w:val="22"/>
          <w:lang w:eastAsia="en-US"/>
        </w:rPr>
        <w:t xml:space="preserve"> hat am 28. Februar ein </w:t>
      </w:r>
      <w:r w:rsidRPr="00511792">
        <w:rPr>
          <w:rFonts w:ascii="Helvetica" w:eastAsia="Calibri" w:hAnsi="Helvetica" w:cs="Arial"/>
          <w:b/>
          <w:bCs/>
          <w:sz w:val="22"/>
          <w:szCs w:val="22"/>
          <w:lang w:eastAsia="en-US"/>
        </w:rPr>
        <w:t>hochmodernes Batterie-Prüflabor</w:t>
      </w:r>
      <w:r w:rsidRPr="00511792">
        <w:rPr>
          <w:rFonts w:ascii="Helvetica" w:eastAsia="Calibri" w:hAnsi="Helvetica" w:cs="Arial"/>
          <w:sz w:val="22"/>
          <w:szCs w:val="22"/>
          <w:lang w:eastAsia="en-US"/>
        </w:rPr>
        <w:t xml:space="preserve"> eröffnet. Dieses Labor ist mit modernster Technik ausgestattet und führt </w:t>
      </w:r>
      <w:r w:rsidRPr="00511792">
        <w:rPr>
          <w:rFonts w:ascii="Helvetica" w:eastAsia="Calibri" w:hAnsi="Helvetica" w:cs="Arial"/>
          <w:b/>
          <w:bCs/>
          <w:sz w:val="22"/>
          <w:szCs w:val="22"/>
          <w:lang w:eastAsia="en-US"/>
        </w:rPr>
        <w:t>mechanische Prüfungen</w:t>
      </w:r>
      <w:r w:rsidRPr="00511792">
        <w:rPr>
          <w:rFonts w:ascii="Helvetica" w:eastAsia="Calibri" w:hAnsi="Helvetica" w:cs="Arial"/>
          <w:sz w:val="22"/>
          <w:szCs w:val="22"/>
          <w:lang w:eastAsia="en-US"/>
        </w:rPr>
        <w:t xml:space="preserve"> zur Zellcharakterisierung durch.</w:t>
      </w:r>
    </w:p>
    <w:p w14:paraId="76C30FB1" w14:textId="77777777" w:rsidR="00511792" w:rsidRPr="00511792" w:rsidRDefault="00511792" w:rsidP="00511792">
      <w:pPr>
        <w:spacing w:line="360" w:lineRule="auto"/>
        <w:rPr>
          <w:rFonts w:ascii="Helvetica" w:eastAsia="Calibri" w:hAnsi="Helvetica" w:cs="Arial"/>
          <w:sz w:val="22"/>
          <w:szCs w:val="22"/>
          <w:lang w:eastAsia="en-US"/>
        </w:rPr>
      </w:pPr>
    </w:p>
    <w:p w14:paraId="343DF72E" w14:textId="77777777" w:rsidR="00511792" w:rsidRPr="00511792" w:rsidRDefault="00511792" w:rsidP="00511792">
      <w:pPr>
        <w:spacing w:line="360" w:lineRule="auto"/>
        <w:rPr>
          <w:rFonts w:ascii="Helvetica" w:eastAsia="Calibri" w:hAnsi="Helvetica" w:cs="Arial"/>
          <w:b/>
          <w:bCs/>
          <w:sz w:val="22"/>
          <w:szCs w:val="22"/>
          <w:lang w:eastAsia="en-US"/>
        </w:rPr>
      </w:pPr>
      <w:r w:rsidRPr="00511792">
        <w:rPr>
          <w:rFonts w:ascii="Helvetica" w:eastAsia="Calibri" w:hAnsi="Helvetica" w:cs="Arial"/>
          <w:b/>
          <w:bCs/>
          <w:sz w:val="22"/>
          <w:szCs w:val="22"/>
          <w:lang w:eastAsia="en-US"/>
        </w:rPr>
        <w:t>Umfassendes Prüfungsangebot</w:t>
      </w:r>
    </w:p>
    <w:p w14:paraId="48407F8B" w14:textId="77777777" w:rsidR="00511792" w:rsidRPr="00511792" w:rsidRDefault="00511792" w:rsidP="00511792">
      <w:pPr>
        <w:spacing w:line="360" w:lineRule="auto"/>
        <w:rPr>
          <w:rFonts w:ascii="Helvetica" w:eastAsia="Calibri" w:hAnsi="Helvetica" w:cs="Arial"/>
          <w:sz w:val="22"/>
          <w:szCs w:val="22"/>
          <w:lang w:eastAsia="en-US"/>
        </w:rPr>
      </w:pPr>
      <w:r w:rsidRPr="00511792">
        <w:rPr>
          <w:rFonts w:ascii="Helvetica" w:eastAsia="Calibri" w:hAnsi="Helvetica" w:cs="Arial"/>
          <w:sz w:val="22"/>
          <w:szCs w:val="22"/>
          <w:lang w:eastAsia="en-US"/>
        </w:rPr>
        <w:t xml:space="preserve">Das Labor bietet Prüfungen für Zellkomponenten und ganze Batteriezellen. Dazu zählen </w:t>
      </w:r>
      <w:r w:rsidRPr="00511792">
        <w:rPr>
          <w:rFonts w:ascii="Helvetica" w:eastAsia="Calibri" w:hAnsi="Helvetica" w:cs="Arial"/>
          <w:b/>
          <w:bCs/>
          <w:sz w:val="22"/>
          <w:szCs w:val="22"/>
          <w:lang w:eastAsia="en-US"/>
        </w:rPr>
        <w:t>Zugfestigkeitstests</w:t>
      </w:r>
      <w:r w:rsidRPr="00511792">
        <w:rPr>
          <w:rFonts w:ascii="Helvetica" w:eastAsia="Calibri" w:hAnsi="Helvetica" w:cs="Arial"/>
          <w:sz w:val="22"/>
          <w:szCs w:val="22"/>
          <w:lang w:eastAsia="en-US"/>
        </w:rPr>
        <w:t xml:space="preserve">, </w:t>
      </w:r>
      <w:r w:rsidRPr="00511792">
        <w:rPr>
          <w:rFonts w:ascii="Helvetica" w:eastAsia="Calibri" w:hAnsi="Helvetica" w:cs="Arial"/>
          <w:b/>
          <w:bCs/>
          <w:sz w:val="22"/>
          <w:szCs w:val="22"/>
          <w:lang w:eastAsia="en-US"/>
        </w:rPr>
        <w:t>Adhäsionsversuche und</w:t>
      </w:r>
      <w:r w:rsidRPr="00511792">
        <w:rPr>
          <w:rFonts w:ascii="Helvetica" w:eastAsia="Calibri" w:hAnsi="Helvetica" w:cs="Arial"/>
          <w:sz w:val="22"/>
          <w:szCs w:val="22"/>
          <w:lang w:eastAsia="en-US"/>
        </w:rPr>
        <w:t xml:space="preserve"> </w:t>
      </w:r>
      <w:r w:rsidRPr="00511792">
        <w:rPr>
          <w:rFonts w:ascii="Helvetica" w:eastAsia="Calibri" w:hAnsi="Helvetica" w:cs="Arial"/>
          <w:b/>
          <w:bCs/>
          <w:sz w:val="22"/>
          <w:szCs w:val="22"/>
          <w:lang w:eastAsia="en-US"/>
        </w:rPr>
        <w:t>Temperaturtests</w:t>
      </w:r>
      <w:r w:rsidRPr="00511792">
        <w:rPr>
          <w:rFonts w:ascii="Helvetica" w:eastAsia="Calibri" w:hAnsi="Helvetica" w:cs="Arial"/>
          <w:sz w:val="22"/>
          <w:szCs w:val="22"/>
          <w:lang w:eastAsia="en-US"/>
        </w:rPr>
        <w:t xml:space="preserve">. Spezialtests wie </w:t>
      </w:r>
      <w:r w:rsidRPr="00511792">
        <w:rPr>
          <w:rFonts w:ascii="Helvetica" w:eastAsia="Calibri" w:hAnsi="Helvetica" w:cs="Arial"/>
          <w:b/>
          <w:bCs/>
          <w:sz w:val="22"/>
          <w:szCs w:val="22"/>
          <w:lang w:eastAsia="en-US"/>
        </w:rPr>
        <w:t>Schweißnahtfestigkeit</w:t>
      </w:r>
      <w:r w:rsidRPr="00511792">
        <w:rPr>
          <w:rFonts w:ascii="Helvetica" w:eastAsia="Calibri" w:hAnsi="Helvetica" w:cs="Arial"/>
          <w:sz w:val="22"/>
          <w:szCs w:val="22"/>
          <w:lang w:eastAsia="en-US"/>
        </w:rPr>
        <w:t xml:space="preserve"> und </w:t>
      </w:r>
      <w:r w:rsidRPr="00511792">
        <w:rPr>
          <w:rFonts w:ascii="Helvetica" w:eastAsia="Calibri" w:hAnsi="Helvetica" w:cs="Arial"/>
          <w:b/>
          <w:bCs/>
          <w:sz w:val="22"/>
          <w:szCs w:val="22"/>
          <w:lang w:eastAsia="en-US"/>
        </w:rPr>
        <w:t>Durchstoßfestigkeit</w:t>
      </w:r>
      <w:r w:rsidRPr="00511792">
        <w:rPr>
          <w:rFonts w:ascii="Helvetica" w:eastAsia="Calibri" w:hAnsi="Helvetica" w:cs="Arial"/>
          <w:sz w:val="22"/>
          <w:szCs w:val="22"/>
          <w:lang w:eastAsia="en-US"/>
        </w:rPr>
        <w:t xml:space="preserve"> von </w:t>
      </w:r>
      <w:proofErr w:type="spellStart"/>
      <w:r w:rsidRPr="00511792">
        <w:rPr>
          <w:rFonts w:ascii="Helvetica" w:eastAsia="Calibri" w:hAnsi="Helvetica" w:cs="Arial"/>
          <w:sz w:val="22"/>
          <w:szCs w:val="22"/>
          <w:lang w:eastAsia="en-US"/>
        </w:rPr>
        <w:t>Separatorfolien</w:t>
      </w:r>
      <w:proofErr w:type="spellEnd"/>
      <w:r w:rsidRPr="00511792">
        <w:rPr>
          <w:rFonts w:ascii="Helvetica" w:eastAsia="Calibri" w:hAnsi="Helvetica" w:cs="Arial"/>
          <w:sz w:val="22"/>
          <w:szCs w:val="22"/>
          <w:lang w:eastAsia="en-US"/>
        </w:rPr>
        <w:t xml:space="preserve"> sind ebenfalls möglich. Diese Prüfungen unterstützen Forschung, Entwicklung und Produktion.</w:t>
      </w:r>
    </w:p>
    <w:p w14:paraId="6D69DD8C" w14:textId="77777777" w:rsidR="00511792" w:rsidRPr="00511792" w:rsidRDefault="00511792" w:rsidP="00511792">
      <w:pPr>
        <w:spacing w:line="360" w:lineRule="auto"/>
        <w:rPr>
          <w:rFonts w:ascii="Helvetica" w:eastAsia="Calibri" w:hAnsi="Helvetica" w:cs="Arial"/>
          <w:sz w:val="22"/>
          <w:szCs w:val="22"/>
          <w:lang w:eastAsia="en-US"/>
        </w:rPr>
      </w:pPr>
    </w:p>
    <w:p w14:paraId="11652CD6" w14:textId="77777777" w:rsidR="00511792" w:rsidRPr="00511792" w:rsidRDefault="00511792" w:rsidP="00511792">
      <w:pPr>
        <w:spacing w:line="360" w:lineRule="auto"/>
        <w:rPr>
          <w:rFonts w:ascii="Helvetica" w:eastAsia="Calibri" w:hAnsi="Helvetica" w:cs="Arial"/>
          <w:b/>
          <w:bCs/>
          <w:sz w:val="22"/>
          <w:szCs w:val="22"/>
          <w:lang w:eastAsia="en-US"/>
        </w:rPr>
      </w:pPr>
      <w:r w:rsidRPr="00511792">
        <w:rPr>
          <w:rFonts w:ascii="Helvetica" w:eastAsia="Calibri" w:hAnsi="Helvetica" w:cs="Arial"/>
          <w:b/>
          <w:bCs/>
          <w:sz w:val="22"/>
          <w:szCs w:val="22"/>
          <w:lang w:eastAsia="en-US"/>
        </w:rPr>
        <w:t>Beratung und kundenspezifische Lösungen</w:t>
      </w:r>
    </w:p>
    <w:p w14:paraId="7175D3A6" w14:textId="77777777" w:rsidR="00511792" w:rsidRPr="00511792" w:rsidRDefault="00511792" w:rsidP="00511792">
      <w:pPr>
        <w:spacing w:line="360" w:lineRule="auto"/>
        <w:rPr>
          <w:rFonts w:ascii="Helvetica" w:eastAsia="Calibri" w:hAnsi="Helvetica" w:cs="Arial"/>
          <w:sz w:val="22"/>
          <w:szCs w:val="22"/>
          <w:lang w:eastAsia="en-US"/>
        </w:rPr>
      </w:pPr>
      <w:proofErr w:type="spellStart"/>
      <w:r w:rsidRPr="00511792">
        <w:rPr>
          <w:rFonts w:ascii="Helvetica" w:eastAsia="Calibri" w:hAnsi="Helvetica" w:cs="Arial"/>
          <w:sz w:val="22"/>
          <w:szCs w:val="22"/>
          <w:lang w:eastAsia="en-US"/>
        </w:rPr>
        <w:t>ZwickRoell</w:t>
      </w:r>
      <w:proofErr w:type="spellEnd"/>
      <w:r w:rsidRPr="00511792">
        <w:rPr>
          <w:rFonts w:ascii="Helvetica" w:eastAsia="Calibri" w:hAnsi="Helvetica" w:cs="Arial"/>
          <w:sz w:val="22"/>
          <w:szCs w:val="22"/>
          <w:lang w:eastAsia="en-US"/>
        </w:rPr>
        <w:t xml:space="preserve"> führt nicht nur Standardprüfungen durch, sondern entwickelt auch </w:t>
      </w:r>
      <w:r w:rsidRPr="00511792">
        <w:rPr>
          <w:rFonts w:ascii="Helvetica" w:eastAsia="Calibri" w:hAnsi="Helvetica" w:cs="Arial"/>
          <w:b/>
          <w:bCs/>
          <w:sz w:val="22"/>
          <w:szCs w:val="22"/>
          <w:lang w:eastAsia="en-US"/>
        </w:rPr>
        <w:t>kundenspezifische Prüfkonzepte</w:t>
      </w:r>
      <w:r w:rsidRPr="00511792">
        <w:rPr>
          <w:rFonts w:ascii="Helvetica" w:eastAsia="Calibri" w:hAnsi="Helvetica" w:cs="Arial"/>
          <w:sz w:val="22"/>
          <w:szCs w:val="22"/>
          <w:lang w:eastAsia="en-US"/>
        </w:rPr>
        <w:t>. Zwei erfahrene Anwendungstechniker stehen zur Beratung bereit und helfen bei der Auswahl und Durchführung der Tests.</w:t>
      </w:r>
    </w:p>
    <w:p w14:paraId="50457333" w14:textId="77777777" w:rsidR="00511792" w:rsidRPr="00511792" w:rsidRDefault="00511792" w:rsidP="00511792">
      <w:pPr>
        <w:spacing w:line="360" w:lineRule="auto"/>
        <w:rPr>
          <w:rFonts w:ascii="Helvetica" w:eastAsia="Calibri" w:hAnsi="Helvetica" w:cs="Arial"/>
          <w:sz w:val="22"/>
          <w:szCs w:val="22"/>
          <w:lang w:eastAsia="en-US"/>
        </w:rPr>
      </w:pPr>
    </w:p>
    <w:p w14:paraId="13615AF3" w14:textId="77777777" w:rsidR="00511792" w:rsidRPr="00511792" w:rsidRDefault="00511792" w:rsidP="00511792">
      <w:pPr>
        <w:spacing w:line="360" w:lineRule="auto"/>
        <w:rPr>
          <w:rFonts w:ascii="Helvetica" w:eastAsia="Calibri" w:hAnsi="Helvetica" w:cs="Arial"/>
          <w:b/>
          <w:bCs/>
          <w:sz w:val="22"/>
          <w:szCs w:val="22"/>
          <w:lang w:eastAsia="en-US"/>
        </w:rPr>
      </w:pPr>
      <w:r w:rsidRPr="00511792">
        <w:rPr>
          <w:rFonts w:ascii="Helvetica" w:eastAsia="Calibri" w:hAnsi="Helvetica" w:cs="Arial"/>
          <w:b/>
          <w:bCs/>
          <w:sz w:val="22"/>
          <w:szCs w:val="22"/>
          <w:lang w:eastAsia="en-US"/>
        </w:rPr>
        <w:t>Eröffnung des neuen Prüflabors</w:t>
      </w:r>
    </w:p>
    <w:p w14:paraId="18EAD394" w14:textId="77777777" w:rsidR="00511792" w:rsidRPr="00511792" w:rsidRDefault="00511792" w:rsidP="00511792">
      <w:pPr>
        <w:spacing w:line="360" w:lineRule="auto"/>
        <w:rPr>
          <w:rFonts w:ascii="Helvetica" w:eastAsia="Calibri" w:hAnsi="Helvetica" w:cs="Arial"/>
          <w:sz w:val="22"/>
          <w:szCs w:val="22"/>
          <w:lang w:eastAsia="en-US"/>
        </w:rPr>
      </w:pPr>
      <w:r w:rsidRPr="00511792">
        <w:rPr>
          <w:rFonts w:ascii="Helvetica" w:eastAsia="Calibri" w:hAnsi="Helvetica" w:cs="Arial"/>
          <w:sz w:val="22"/>
          <w:szCs w:val="22"/>
          <w:lang w:eastAsia="en-US"/>
        </w:rPr>
        <w:t xml:space="preserve">Das Labor wurde im Rahmen des </w:t>
      </w:r>
      <w:r w:rsidRPr="00511792">
        <w:rPr>
          <w:rFonts w:ascii="Helvetica" w:eastAsia="Calibri" w:hAnsi="Helvetica" w:cs="Arial"/>
          <w:b/>
          <w:bCs/>
          <w:sz w:val="22"/>
          <w:szCs w:val="22"/>
          <w:lang w:eastAsia="en-US"/>
        </w:rPr>
        <w:t xml:space="preserve">E-Mobility </w:t>
      </w:r>
      <w:proofErr w:type="spellStart"/>
      <w:r w:rsidRPr="00511792">
        <w:rPr>
          <w:rFonts w:ascii="Helvetica" w:eastAsia="Calibri" w:hAnsi="Helvetica" w:cs="Arial"/>
          <w:b/>
          <w:bCs/>
          <w:sz w:val="22"/>
          <w:szCs w:val="22"/>
          <w:lang w:eastAsia="en-US"/>
        </w:rPr>
        <w:t>Testing</w:t>
      </w:r>
      <w:proofErr w:type="spellEnd"/>
      <w:r w:rsidRPr="00511792">
        <w:rPr>
          <w:rFonts w:ascii="Helvetica" w:eastAsia="Calibri" w:hAnsi="Helvetica" w:cs="Arial"/>
          <w:b/>
          <w:bCs/>
          <w:sz w:val="22"/>
          <w:szCs w:val="22"/>
          <w:lang w:eastAsia="en-US"/>
        </w:rPr>
        <w:t xml:space="preserve"> Symposiums</w:t>
      </w:r>
      <w:r w:rsidRPr="00511792">
        <w:rPr>
          <w:rFonts w:ascii="Helvetica" w:eastAsia="Calibri" w:hAnsi="Helvetica" w:cs="Arial"/>
          <w:sz w:val="22"/>
          <w:szCs w:val="22"/>
          <w:lang w:eastAsia="en-US"/>
        </w:rPr>
        <w:t xml:space="preserve"> eröffnet. Unter den Gästen waren Vertreter von führenden Forschungseinrichtungen und Unternehmen. Aleksander </w:t>
      </w:r>
      <w:proofErr w:type="spellStart"/>
      <w:r w:rsidRPr="00511792">
        <w:rPr>
          <w:rFonts w:ascii="Helvetica" w:eastAsia="Calibri" w:hAnsi="Helvetica" w:cs="Arial"/>
          <w:sz w:val="22"/>
          <w:szCs w:val="22"/>
          <w:lang w:eastAsia="en-US"/>
        </w:rPr>
        <w:t>Koprivc</w:t>
      </w:r>
      <w:proofErr w:type="spellEnd"/>
      <w:r w:rsidRPr="00511792">
        <w:rPr>
          <w:rFonts w:ascii="Helvetica" w:eastAsia="Calibri" w:hAnsi="Helvetica" w:cs="Arial"/>
          <w:sz w:val="22"/>
          <w:szCs w:val="22"/>
          <w:lang w:eastAsia="en-US"/>
        </w:rPr>
        <w:t>, Business Development Manager Automotive-</w:t>
      </w:r>
      <w:proofErr w:type="spellStart"/>
      <w:r w:rsidRPr="00511792">
        <w:rPr>
          <w:rFonts w:ascii="Helvetica" w:eastAsia="Calibri" w:hAnsi="Helvetica" w:cs="Arial"/>
          <w:sz w:val="22"/>
          <w:szCs w:val="22"/>
          <w:lang w:eastAsia="en-US"/>
        </w:rPr>
        <w:t>Electrification</w:t>
      </w:r>
      <w:proofErr w:type="spellEnd"/>
      <w:r w:rsidRPr="00511792">
        <w:rPr>
          <w:rFonts w:ascii="Helvetica" w:eastAsia="Calibri" w:hAnsi="Helvetica" w:cs="Arial"/>
          <w:sz w:val="22"/>
          <w:szCs w:val="22"/>
          <w:lang w:eastAsia="en-US"/>
        </w:rPr>
        <w:t xml:space="preserve"> bei </w:t>
      </w:r>
      <w:proofErr w:type="spellStart"/>
      <w:r w:rsidRPr="00511792">
        <w:rPr>
          <w:rFonts w:ascii="Helvetica" w:eastAsia="Calibri" w:hAnsi="Helvetica" w:cs="Arial"/>
          <w:sz w:val="22"/>
          <w:szCs w:val="22"/>
          <w:lang w:eastAsia="en-US"/>
        </w:rPr>
        <w:t>ZwickRoell</w:t>
      </w:r>
      <w:proofErr w:type="spellEnd"/>
      <w:r w:rsidRPr="00511792">
        <w:rPr>
          <w:rFonts w:ascii="Helvetica" w:eastAsia="Calibri" w:hAnsi="Helvetica" w:cs="Arial"/>
          <w:sz w:val="22"/>
          <w:szCs w:val="22"/>
          <w:lang w:eastAsia="en-US"/>
        </w:rPr>
        <w:t xml:space="preserve"> betont die Bedeutung: „Das Labor ist ein wichtiger Meilenstein für die gesamte Branche und eine Quelle der Inspiration für alle, die an der </w:t>
      </w:r>
      <w:r w:rsidRPr="00511792">
        <w:rPr>
          <w:rFonts w:ascii="Helvetica" w:eastAsia="Calibri" w:hAnsi="Helvetica" w:cs="Arial"/>
          <w:b/>
          <w:bCs/>
          <w:sz w:val="22"/>
          <w:szCs w:val="22"/>
          <w:lang w:eastAsia="en-US"/>
        </w:rPr>
        <w:t>Zukunft der Elektromobilität</w:t>
      </w:r>
      <w:r w:rsidRPr="00511792">
        <w:rPr>
          <w:rFonts w:ascii="Helvetica" w:eastAsia="Calibri" w:hAnsi="Helvetica" w:cs="Arial"/>
          <w:sz w:val="22"/>
          <w:szCs w:val="22"/>
          <w:lang w:eastAsia="en-US"/>
        </w:rPr>
        <w:t xml:space="preserve"> arbeiten. Es ist ein Beweis für unsere Entschlossenheit, innovative Prüflösungen voranzutreiben und die Grenzen des Möglichen auszuloten. Mit diesem Labor heben wir bei </w:t>
      </w:r>
      <w:proofErr w:type="spellStart"/>
      <w:r w:rsidRPr="00511792">
        <w:rPr>
          <w:rFonts w:ascii="Helvetica" w:eastAsia="Calibri" w:hAnsi="Helvetica" w:cs="Arial"/>
          <w:sz w:val="22"/>
          <w:szCs w:val="22"/>
          <w:lang w:eastAsia="en-US"/>
        </w:rPr>
        <w:t>ZwickRoell</w:t>
      </w:r>
      <w:proofErr w:type="spellEnd"/>
      <w:r w:rsidRPr="00511792">
        <w:rPr>
          <w:rFonts w:ascii="Helvetica" w:eastAsia="Calibri" w:hAnsi="Helvetica" w:cs="Arial"/>
          <w:sz w:val="22"/>
          <w:szCs w:val="22"/>
          <w:lang w:eastAsia="en-US"/>
        </w:rPr>
        <w:t xml:space="preserve"> unsere Forschungs- und Entwicklungsaktivitäten auf ein neues Niveau und leisten unseren Beitrag zur Transformation der Mobilitätslandschaft.“</w:t>
      </w:r>
    </w:p>
    <w:p w14:paraId="2C86EC39" w14:textId="77777777" w:rsidR="00A40B07" w:rsidRPr="00511792" w:rsidRDefault="00A40B07" w:rsidP="00377A61">
      <w:pPr>
        <w:spacing w:line="300" w:lineRule="auto"/>
        <w:rPr>
          <w:rFonts w:ascii="Helvetica" w:hAnsi="Helvetica" w:cs="Arial"/>
          <w:color w:val="C00000"/>
          <w:sz w:val="22"/>
          <w:szCs w:val="22"/>
        </w:rPr>
      </w:pPr>
    </w:p>
    <w:p w14:paraId="434E45AF" w14:textId="77777777" w:rsidR="001E6C01" w:rsidRPr="00377A61" w:rsidRDefault="001E6C01" w:rsidP="00A40B07">
      <w:pPr>
        <w:spacing w:line="360" w:lineRule="auto"/>
        <w:rPr>
          <w:rFonts w:ascii="Helvetica" w:eastAsiaTheme="minorEastAsia" w:hAnsi="Helvetica" w:cstheme="minorBidi"/>
          <w:sz w:val="22"/>
          <w:szCs w:val="22"/>
        </w:rPr>
      </w:pPr>
    </w:p>
    <w:p w14:paraId="4DE94274" w14:textId="4310F070" w:rsidR="00DF5FCC" w:rsidRPr="00DF5FCC" w:rsidRDefault="00DF5FCC" w:rsidP="00DF5FCC">
      <w:pPr>
        <w:spacing w:line="360" w:lineRule="auto"/>
        <w:rPr>
          <w:rFonts w:ascii="Helvetica" w:hAnsi="Helvetica"/>
          <w:sz w:val="20"/>
          <w:szCs w:val="20"/>
        </w:rPr>
      </w:pPr>
      <w:r w:rsidRPr="00DF5FCC">
        <w:rPr>
          <w:rFonts w:ascii="Helvetica" w:hAnsi="Helvetica"/>
          <w:sz w:val="20"/>
          <w:szCs w:val="20"/>
        </w:rPr>
        <w:t xml:space="preserve"> </w:t>
      </w:r>
    </w:p>
    <w:p w14:paraId="6BB83A3A" w14:textId="77777777" w:rsidR="00EE1E93" w:rsidRDefault="00EE1E93" w:rsidP="00DF5FCC">
      <w:pPr>
        <w:spacing w:line="360" w:lineRule="auto"/>
        <w:rPr>
          <w:rStyle w:val="Hyperlink"/>
          <w:rFonts w:ascii="Helvetica" w:hAnsi="Helvetica" w:cs="Helvetica"/>
          <w:color w:val="C00000"/>
          <w:sz w:val="22"/>
          <w:szCs w:val="22"/>
        </w:rPr>
      </w:pPr>
    </w:p>
    <w:p w14:paraId="115DC29B" w14:textId="77777777" w:rsidR="007A1D3C" w:rsidRDefault="007A1D3C" w:rsidP="007A1D3C">
      <w:pPr>
        <w:spacing w:line="360" w:lineRule="auto"/>
        <w:rPr>
          <w:rFonts w:ascii="Helvetica" w:eastAsiaTheme="minorEastAsia" w:hAnsi="Helvetica" w:cs="Arial"/>
          <w:bCs/>
          <w:sz w:val="22"/>
          <w:szCs w:val="22"/>
        </w:rPr>
      </w:pPr>
    </w:p>
    <w:p w14:paraId="65E9D3EE" w14:textId="77777777" w:rsidR="007A1D3C" w:rsidRDefault="007A1D3C" w:rsidP="007A1D3C">
      <w:pPr>
        <w:spacing w:line="360" w:lineRule="auto"/>
        <w:rPr>
          <w:rFonts w:ascii="Helvetica" w:eastAsiaTheme="minorEastAsia" w:hAnsi="Helvetica" w:cs="Arial"/>
          <w:bCs/>
          <w:sz w:val="22"/>
          <w:szCs w:val="22"/>
        </w:rPr>
      </w:pPr>
    </w:p>
    <w:p w14:paraId="51173F48" w14:textId="77777777" w:rsidR="007A1D3C" w:rsidRDefault="007A1D3C" w:rsidP="007A1D3C">
      <w:pPr>
        <w:spacing w:line="360" w:lineRule="auto"/>
        <w:rPr>
          <w:rFonts w:ascii="Helvetica" w:eastAsiaTheme="minorEastAsia" w:hAnsi="Helvetica" w:cs="Arial"/>
          <w:bCs/>
          <w:sz w:val="22"/>
          <w:szCs w:val="22"/>
        </w:rPr>
      </w:pPr>
    </w:p>
    <w:p w14:paraId="495A4658" w14:textId="77777777" w:rsidR="007A1D3C" w:rsidRDefault="007A1D3C" w:rsidP="007A1D3C">
      <w:pPr>
        <w:spacing w:line="360" w:lineRule="auto"/>
        <w:rPr>
          <w:rFonts w:ascii="Helvetica" w:eastAsiaTheme="minorEastAsia" w:hAnsi="Helvetica" w:cs="Arial"/>
          <w:bCs/>
          <w:sz w:val="22"/>
          <w:szCs w:val="22"/>
        </w:rPr>
      </w:pPr>
    </w:p>
    <w:p w14:paraId="0505CD0E" w14:textId="4D5BDBED" w:rsidR="007A1D3C" w:rsidRDefault="007A1D3C" w:rsidP="007A1D3C">
      <w:pPr>
        <w:spacing w:line="360" w:lineRule="auto"/>
        <w:rPr>
          <w:rFonts w:ascii="Helvetica" w:eastAsiaTheme="minorEastAsia" w:hAnsi="Helvetica" w:cs="Arial"/>
          <w:bCs/>
          <w:sz w:val="22"/>
          <w:szCs w:val="22"/>
        </w:rPr>
      </w:pPr>
      <w:r>
        <w:rPr>
          <w:rFonts w:ascii="Helvetica" w:hAnsi="Helvetica" w:cs="Arial"/>
          <w:b/>
          <w:noProof/>
          <w:sz w:val="22"/>
          <w:szCs w:val="22"/>
        </w:rPr>
        <w:drawing>
          <wp:inline distT="0" distB="0" distL="0" distR="0" wp14:anchorId="5810E358" wp14:editId="208313D1">
            <wp:extent cx="3699297" cy="2464108"/>
            <wp:effectExtent l="0" t="0" r="0" b="0"/>
            <wp:docPr id="4500316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31631" name="Grafik 1"/>
                    <pic:cNvPicPr>
                      <a:picLocks noChangeAspect="1" noChangeArrowheads="1"/>
                    </pic:cNvPicPr>
                  </pic:nvPicPr>
                  <pic:blipFill>
                    <a:blip r:embed="rId14"/>
                    <a:stretch>
                      <a:fillRect/>
                    </a:stretch>
                  </pic:blipFill>
                  <pic:spPr bwMode="auto">
                    <a:xfrm>
                      <a:off x="0" y="0"/>
                      <a:ext cx="3699297" cy="2464108"/>
                    </a:xfrm>
                    <a:prstGeom prst="rect">
                      <a:avLst/>
                    </a:prstGeom>
                    <a:noFill/>
                    <a:ln>
                      <a:noFill/>
                    </a:ln>
                  </pic:spPr>
                </pic:pic>
              </a:graphicData>
            </a:graphic>
          </wp:inline>
        </w:drawing>
      </w:r>
    </w:p>
    <w:p w14:paraId="4C898FD1" w14:textId="77777777" w:rsidR="007A1D3C" w:rsidRDefault="007A1D3C" w:rsidP="007A1D3C">
      <w:pPr>
        <w:spacing w:line="360" w:lineRule="auto"/>
        <w:rPr>
          <w:rFonts w:ascii="Helvetica" w:eastAsiaTheme="minorEastAsia" w:hAnsi="Helvetica" w:cs="Arial"/>
          <w:bCs/>
          <w:sz w:val="22"/>
          <w:szCs w:val="22"/>
        </w:rPr>
      </w:pPr>
    </w:p>
    <w:p w14:paraId="12346136" w14:textId="77777777" w:rsidR="007A1D3C" w:rsidRDefault="007A1D3C" w:rsidP="007A1D3C">
      <w:pPr>
        <w:rPr>
          <w:rFonts w:ascii="Helvetica" w:hAnsi="Helvetica" w:cs="Arial"/>
          <w:b/>
          <w:sz w:val="20"/>
          <w:szCs w:val="20"/>
        </w:rPr>
      </w:pPr>
      <w:r w:rsidRPr="00371D66">
        <w:rPr>
          <w:rFonts w:ascii="Helvetica" w:hAnsi="Helvetica" w:cs="Arial"/>
          <w:b/>
          <w:sz w:val="20"/>
          <w:szCs w:val="20"/>
        </w:rPr>
        <w:t>Bildunterschrift:</w:t>
      </w:r>
    </w:p>
    <w:p w14:paraId="7E82011F" w14:textId="77777777" w:rsidR="007A1D3C" w:rsidRDefault="007A1D3C" w:rsidP="007A1D3C">
      <w:pPr>
        <w:rPr>
          <w:rFonts w:ascii="Helvetica" w:hAnsi="Helvetica" w:cs="Arial"/>
          <w:b/>
          <w:sz w:val="20"/>
          <w:szCs w:val="20"/>
        </w:rPr>
      </w:pPr>
    </w:p>
    <w:p w14:paraId="25623051" w14:textId="3D9F1F69" w:rsidR="00316500" w:rsidRPr="00316500" w:rsidRDefault="00316500" w:rsidP="00316500">
      <w:pPr>
        <w:rPr>
          <w:rFonts w:ascii="Helvetica" w:hAnsi="Helvetica"/>
          <w:sz w:val="20"/>
          <w:szCs w:val="20"/>
        </w:rPr>
      </w:pPr>
      <w:r w:rsidRPr="00316500">
        <w:rPr>
          <w:rFonts w:ascii="Helvetica" w:hAnsi="Helvetica"/>
          <w:sz w:val="20"/>
          <w:szCs w:val="20"/>
        </w:rPr>
        <w:t xml:space="preserve">Feierliche Einweihung des </w:t>
      </w:r>
      <w:proofErr w:type="spellStart"/>
      <w:r w:rsidRPr="00316500">
        <w:rPr>
          <w:rFonts w:ascii="Helvetica" w:hAnsi="Helvetica"/>
          <w:sz w:val="20"/>
          <w:szCs w:val="20"/>
        </w:rPr>
        <w:t>ZwickRoell</w:t>
      </w:r>
      <w:proofErr w:type="spellEnd"/>
      <w:r w:rsidRPr="00316500">
        <w:rPr>
          <w:rFonts w:ascii="Helvetica" w:hAnsi="Helvetica"/>
          <w:sz w:val="20"/>
          <w:szCs w:val="20"/>
        </w:rPr>
        <w:t xml:space="preserve"> Batterie-Prüflabors: Christine </w:t>
      </w:r>
      <w:proofErr w:type="spellStart"/>
      <w:r w:rsidRPr="00316500">
        <w:rPr>
          <w:rFonts w:ascii="Helvetica" w:hAnsi="Helvetica"/>
          <w:sz w:val="20"/>
          <w:szCs w:val="20"/>
        </w:rPr>
        <w:t>Dübler</w:t>
      </w:r>
      <w:proofErr w:type="spellEnd"/>
      <w:r w:rsidRPr="00316500">
        <w:rPr>
          <w:rFonts w:ascii="Helvetica" w:hAnsi="Helvetica"/>
          <w:sz w:val="20"/>
          <w:szCs w:val="20"/>
        </w:rPr>
        <w:t xml:space="preserve">, Chief Sales &amp; Service Officer bei </w:t>
      </w:r>
      <w:proofErr w:type="spellStart"/>
      <w:r w:rsidRPr="00316500">
        <w:rPr>
          <w:rFonts w:ascii="Helvetica" w:hAnsi="Helvetica"/>
          <w:sz w:val="20"/>
          <w:szCs w:val="20"/>
        </w:rPr>
        <w:t>ZwickRoell</w:t>
      </w:r>
      <w:proofErr w:type="spellEnd"/>
      <w:r w:rsidRPr="00316500">
        <w:rPr>
          <w:rFonts w:ascii="Helvetica" w:hAnsi="Helvetica"/>
          <w:sz w:val="20"/>
          <w:szCs w:val="20"/>
        </w:rPr>
        <w:t xml:space="preserve"> (Bildmitte) und Aleksander </w:t>
      </w:r>
      <w:proofErr w:type="spellStart"/>
      <w:r w:rsidRPr="00316500">
        <w:rPr>
          <w:rFonts w:ascii="Helvetica" w:hAnsi="Helvetica"/>
          <w:sz w:val="20"/>
          <w:szCs w:val="20"/>
        </w:rPr>
        <w:t>Koprivc</w:t>
      </w:r>
      <w:proofErr w:type="spellEnd"/>
      <w:r w:rsidRPr="00316500">
        <w:rPr>
          <w:rFonts w:ascii="Helvetica" w:hAnsi="Helvetica"/>
          <w:sz w:val="20"/>
          <w:szCs w:val="20"/>
        </w:rPr>
        <w:t xml:space="preserve"> (l.), Business Development Manager Automotive-</w:t>
      </w:r>
      <w:proofErr w:type="spellStart"/>
      <w:r w:rsidRPr="00316500">
        <w:rPr>
          <w:rFonts w:ascii="Helvetica" w:hAnsi="Helvetica"/>
          <w:sz w:val="20"/>
          <w:szCs w:val="20"/>
        </w:rPr>
        <w:t>Electrification</w:t>
      </w:r>
      <w:proofErr w:type="spellEnd"/>
      <w:r w:rsidRPr="00316500">
        <w:rPr>
          <w:rFonts w:ascii="Helvetica" w:hAnsi="Helvetica"/>
          <w:sz w:val="20"/>
          <w:szCs w:val="20"/>
        </w:rPr>
        <w:t>, sowie Dr. Simon Vitzthum, Global Industry Manager Mobility, schneiden symbolisch das Eröffnungsband durch.</w:t>
      </w:r>
    </w:p>
    <w:p w14:paraId="42E46B9E" w14:textId="59C9ECD8" w:rsidR="00316500" w:rsidRPr="00316500" w:rsidRDefault="00316500" w:rsidP="00316500">
      <w:pPr>
        <w:rPr>
          <w:rFonts w:ascii="Helvetica" w:hAnsi="Helvetica"/>
          <w:sz w:val="20"/>
          <w:szCs w:val="20"/>
        </w:rPr>
      </w:pPr>
      <w:r>
        <w:rPr>
          <w:rFonts w:ascii="Helvetica" w:hAnsi="Helvetica"/>
          <w:sz w:val="20"/>
          <w:szCs w:val="20"/>
        </w:rPr>
        <w:t>(</w:t>
      </w:r>
      <w:r w:rsidRPr="00316500">
        <w:rPr>
          <w:rFonts w:ascii="Helvetica" w:hAnsi="Helvetica"/>
          <w:sz w:val="20"/>
          <w:szCs w:val="20"/>
        </w:rPr>
        <w:t>Bild</w:t>
      </w:r>
      <w:r>
        <w:rPr>
          <w:rFonts w:ascii="Helvetica" w:hAnsi="Helvetica"/>
          <w:sz w:val="20"/>
          <w:szCs w:val="20"/>
        </w:rPr>
        <w:t>quelle</w:t>
      </w:r>
      <w:r w:rsidRPr="00316500">
        <w:rPr>
          <w:rFonts w:ascii="Helvetica" w:hAnsi="Helvetica"/>
          <w:sz w:val="20"/>
          <w:szCs w:val="20"/>
        </w:rPr>
        <w:t xml:space="preserve">: </w:t>
      </w:r>
      <w:proofErr w:type="spellStart"/>
      <w:r w:rsidRPr="00316500">
        <w:rPr>
          <w:rFonts w:ascii="Helvetica" w:hAnsi="Helvetica"/>
          <w:sz w:val="20"/>
          <w:szCs w:val="20"/>
        </w:rPr>
        <w:t>ZwickRoell</w:t>
      </w:r>
      <w:proofErr w:type="spellEnd"/>
      <w:r w:rsidRPr="00316500">
        <w:rPr>
          <w:rFonts w:ascii="Helvetica" w:hAnsi="Helvetica"/>
          <w:sz w:val="20"/>
          <w:szCs w:val="20"/>
        </w:rPr>
        <w:t xml:space="preserve"> GmbH &amp; Co. KG</w:t>
      </w:r>
      <w:r>
        <w:rPr>
          <w:rFonts w:ascii="Helvetica" w:hAnsi="Helvetica"/>
          <w:sz w:val="20"/>
          <w:szCs w:val="20"/>
        </w:rPr>
        <w:t>)</w:t>
      </w:r>
    </w:p>
    <w:p w14:paraId="50015E38" w14:textId="77777777" w:rsidR="00316500" w:rsidRPr="00316500" w:rsidRDefault="00316500" w:rsidP="00316500">
      <w:pPr>
        <w:rPr>
          <w:rFonts w:ascii="Helvetica" w:hAnsi="Helvetica"/>
          <w:sz w:val="20"/>
          <w:szCs w:val="20"/>
        </w:rPr>
      </w:pPr>
    </w:p>
    <w:p w14:paraId="1C3A27F7" w14:textId="77777777" w:rsidR="007A1D3C" w:rsidRDefault="007A1D3C" w:rsidP="007A1D3C">
      <w:pPr>
        <w:rPr>
          <w:rFonts w:ascii="Helvetica" w:hAnsi="Helvetica" w:cs="Arial"/>
          <w:b/>
          <w:sz w:val="20"/>
          <w:szCs w:val="20"/>
        </w:rPr>
      </w:pPr>
    </w:p>
    <w:p w14:paraId="5DF2F07B" w14:textId="77777777" w:rsidR="007A1D3C" w:rsidRDefault="007A1D3C" w:rsidP="007A1D3C">
      <w:pPr>
        <w:spacing w:line="360" w:lineRule="auto"/>
        <w:rPr>
          <w:rFonts w:ascii="Helvetica" w:eastAsiaTheme="minorEastAsia" w:hAnsi="Helvetica" w:cs="Arial"/>
          <w:bCs/>
          <w:sz w:val="22"/>
          <w:szCs w:val="22"/>
        </w:rPr>
      </w:pPr>
    </w:p>
    <w:p w14:paraId="581C70B6" w14:textId="77777777" w:rsidR="007A1D3C" w:rsidRDefault="007A1D3C" w:rsidP="007A1D3C">
      <w:pPr>
        <w:spacing w:line="360" w:lineRule="auto"/>
        <w:rPr>
          <w:rFonts w:ascii="Helvetica" w:eastAsiaTheme="minorEastAsia" w:hAnsi="Helvetica" w:cs="Arial"/>
          <w:bCs/>
          <w:sz w:val="22"/>
          <w:szCs w:val="22"/>
        </w:rPr>
      </w:pPr>
    </w:p>
    <w:p w14:paraId="2BB30C8C" w14:textId="77777777" w:rsidR="007A1D3C" w:rsidRDefault="007A1D3C" w:rsidP="007A1D3C">
      <w:pPr>
        <w:spacing w:line="360" w:lineRule="auto"/>
        <w:rPr>
          <w:rFonts w:ascii="Helvetica" w:eastAsiaTheme="minorEastAsia" w:hAnsi="Helvetica" w:cs="Arial"/>
          <w:bCs/>
          <w:sz w:val="22"/>
          <w:szCs w:val="22"/>
        </w:rPr>
      </w:pPr>
    </w:p>
    <w:p w14:paraId="4669CD68" w14:textId="4AB13A21" w:rsidR="007A1D3C" w:rsidRDefault="007A1D3C" w:rsidP="007A1D3C">
      <w:pPr>
        <w:spacing w:line="360" w:lineRule="auto"/>
        <w:rPr>
          <w:rFonts w:ascii="Helvetica" w:eastAsiaTheme="minorEastAsia" w:hAnsi="Helvetica" w:cs="Arial"/>
          <w:bCs/>
          <w:sz w:val="22"/>
          <w:szCs w:val="22"/>
        </w:rPr>
      </w:pPr>
      <w:r>
        <w:rPr>
          <w:rFonts w:ascii="Helvetica" w:hAnsi="Helvetica" w:cs="Arial"/>
          <w:b/>
          <w:noProof/>
          <w:sz w:val="22"/>
          <w:szCs w:val="22"/>
        </w:rPr>
        <w:drawing>
          <wp:inline distT="0" distB="0" distL="0" distR="0" wp14:anchorId="3C99C2FE" wp14:editId="21F38314">
            <wp:extent cx="3694719" cy="2464189"/>
            <wp:effectExtent l="0" t="0" r="1270" b="0"/>
            <wp:docPr id="8987215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721563" name="Grafik 1"/>
                    <pic:cNvPicPr>
                      <a:picLocks noChangeAspect="1" noChangeArrowheads="1"/>
                    </pic:cNvPicPr>
                  </pic:nvPicPr>
                  <pic:blipFill>
                    <a:blip r:embed="rId15"/>
                    <a:stretch>
                      <a:fillRect/>
                    </a:stretch>
                  </pic:blipFill>
                  <pic:spPr bwMode="auto">
                    <a:xfrm>
                      <a:off x="0" y="0"/>
                      <a:ext cx="3694719" cy="2464189"/>
                    </a:xfrm>
                    <a:prstGeom prst="rect">
                      <a:avLst/>
                    </a:prstGeom>
                    <a:noFill/>
                    <a:ln>
                      <a:noFill/>
                    </a:ln>
                  </pic:spPr>
                </pic:pic>
              </a:graphicData>
            </a:graphic>
          </wp:inline>
        </w:drawing>
      </w:r>
    </w:p>
    <w:p w14:paraId="11BA6C70" w14:textId="77777777" w:rsidR="007A1D3C" w:rsidRDefault="007A1D3C" w:rsidP="007A1D3C">
      <w:pPr>
        <w:rPr>
          <w:rFonts w:ascii="Helvetica" w:hAnsi="Helvetica" w:cs="Arial"/>
          <w:b/>
          <w:sz w:val="20"/>
          <w:szCs w:val="20"/>
        </w:rPr>
      </w:pPr>
    </w:p>
    <w:p w14:paraId="37DEC2E1" w14:textId="77777777" w:rsidR="007A1D3C" w:rsidRDefault="007A1D3C" w:rsidP="007A1D3C">
      <w:pPr>
        <w:rPr>
          <w:rFonts w:ascii="Helvetica" w:hAnsi="Helvetica" w:cs="Arial"/>
          <w:b/>
          <w:sz w:val="20"/>
          <w:szCs w:val="20"/>
        </w:rPr>
      </w:pPr>
    </w:p>
    <w:p w14:paraId="77E7026F" w14:textId="77777777" w:rsidR="007A1D3C" w:rsidRDefault="007A1D3C" w:rsidP="007A1D3C">
      <w:pPr>
        <w:rPr>
          <w:rFonts w:ascii="Helvetica" w:hAnsi="Helvetica" w:cs="Arial"/>
          <w:b/>
          <w:sz w:val="20"/>
          <w:szCs w:val="20"/>
        </w:rPr>
      </w:pPr>
      <w:r w:rsidRPr="00371D66">
        <w:rPr>
          <w:rFonts w:ascii="Helvetica" w:hAnsi="Helvetica" w:cs="Arial"/>
          <w:b/>
          <w:sz w:val="20"/>
          <w:szCs w:val="20"/>
        </w:rPr>
        <w:t>Bildunterschrift:</w:t>
      </w:r>
    </w:p>
    <w:p w14:paraId="74554E36" w14:textId="77777777" w:rsidR="007A1D3C" w:rsidRDefault="007A1D3C" w:rsidP="007A1D3C">
      <w:pPr>
        <w:rPr>
          <w:rFonts w:ascii="Helvetica" w:hAnsi="Helvetica" w:cs="Arial"/>
          <w:b/>
          <w:sz w:val="20"/>
          <w:szCs w:val="20"/>
        </w:rPr>
      </w:pPr>
    </w:p>
    <w:p w14:paraId="79BEDCD3" w14:textId="77777777" w:rsidR="00316500" w:rsidRPr="00316500" w:rsidRDefault="00316500" w:rsidP="00316500">
      <w:pPr>
        <w:rPr>
          <w:rFonts w:ascii="Helvetica" w:hAnsi="Helvetica"/>
          <w:sz w:val="20"/>
          <w:szCs w:val="20"/>
        </w:rPr>
      </w:pPr>
      <w:r w:rsidRPr="00316500">
        <w:rPr>
          <w:rFonts w:ascii="Helvetica" w:hAnsi="Helvetica"/>
          <w:sz w:val="20"/>
          <w:szCs w:val="20"/>
        </w:rPr>
        <w:t xml:space="preserve">Bildunterschrift: Dr. Simon Vitzthum, Global Industry Manager Mobility (Bildmitte) eröffnet das E-Mobility </w:t>
      </w:r>
      <w:proofErr w:type="spellStart"/>
      <w:r w:rsidRPr="00316500">
        <w:rPr>
          <w:rFonts w:ascii="Helvetica" w:hAnsi="Helvetica"/>
          <w:sz w:val="20"/>
          <w:szCs w:val="20"/>
        </w:rPr>
        <w:t>Testing</w:t>
      </w:r>
      <w:proofErr w:type="spellEnd"/>
      <w:r w:rsidRPr="00316500">
        <w:rPr>
          <w:rFonts w:ascii="Helvetica" w:hAnsi="Helvetica"/>
          <w:sz w:val="20"/>
          <w:szCs w:val="20"/>
        </w:rPr>
        <w:t xml:space="preserve"> Symposiums bei </w:t>
      </w:r>
      <w:proofErr w:type="spellStart"/>
      <w:r w:rsidRPr="00316500">
        <w:rPr>
          <w:rFonts w:ascii="Helvetica" w:hAnsi="Helvetica"/>
          <w:sz w:val="20"/>
          <w:szCs w:val="20"/>
        </w:rPr>
        <w:t>ZwickRoell</w:t>
      </w:r>
      <w:proofErr w:type="spellEnd"/>
      <w:r w:rsidRPr="00316500">
        <w:rPr>
          <w:rFonts w:ascii="Helvetica" w:hAnsi="Helvetica"/>
          <w:sz w:val="20"/>
          <w:szCs w:val="20"/>
        </w:rPr>
        <w:t xml:space="preserve">, in dessen Rahmen die Eröffnung des Batterie-Prüflabors stattfand. </w:t>
      </w:r>
    </w:p>
    <w:p w14:paraId="2A2A8E3A" w14:textId="77777777" w:rsidR="00316500" w:rsidRPr="00316500" w:rsidRDefault="00316500" w:rsidP="00316500">
      <w:pPr>
        <w:rPr>
          <w:rFonts w:ascii="Helvetica" w:hAnsi="Helvetica"/>
          <w:sz w:val="20"/>
          <w:szCs w:val="20"/>
        </w:rPr>
      </w:pPr>
      <w:r>
        <w:rPr>
          <w:rFonts w:ascii="Helvetica" w:hAnsi="Helvetica"/>
          <w:sz w:val="20"/>
          <w:szCs w:val="20"/>
        </w:rPr>
        <w:t>(</w:t>
      </w:r>
      <w:r w:rsidRPr="00316500">
        <w:rPr>
          <w:rFonts w:ascii="Helvetica" w:hAnsi="Helvetica"/>
          <w:sz w:val="20"/>
          <w:szCs w:val="20"/>
        </w:rPr>
        <w:t>Bild</w:t>
      </w:r>
      <w:r>
        <w:rPr>
          <w:rFonts w:ascii="Helvetica" w:hAnsi="Helvetica"/>
          <w:sz w:val="20"/>
          <w:szCs w:val="20"/>
        </w:rPr>
        <w:t>quelle</w:t>
      </w:r>
      <w:r w:rsidRPr="00316500">
        <w:rPr>
          <w:rFonts w:ascii="Helvetica" w:hAnsi="Helvetica"/>
          <w:sz w:val="20"/>
          <w:szCs w:val="20"/>
        </w:rPr>
        <w:t xml:space="preserve">: </w:t>
      </w:r>
      <w:proofErr w:type="spellStart"/>
      <w:r w:rsidRPr="00316500">
        <w:rPr>
          <w:rFonts w:ascii="Helvetica" w:hAnsi="Helvetica"/>
          <w:sz w:val="20"/>
          <w:szCs w:val="20"/>
        </w:rPr>
        <w:t>ZwickRoell</w:t>
      </w:r>
      <w:proofErr w:type="spellEnd"/>
      <w:r w:rsidRPr="00316500">
        <w:rPr>
          <w:rFonts w:ascii="Helvetica" w:hAnsi="Helvetica"/>
          <w:sz w:val="20"/>
          <w:szCs w:val="20"/>
        </w:rPr>
        <w:t xml:space="preserve"> GmbH &amp; Co. KG</w:t>
      </w:r>
      <w:r>
        <w:rPr>
          <w:rFonts w:ascii="Helvetica" w:hAnsi="Helvetica"/>
          <w:sz w:val="20"/>
          <w:szCs w:val="20"/>
        </w:rPr>
        <w:t>)</w:t>
      </w:r>
    </w:p>
    <w:p w14:paraId="30B11B22" w14:textId="77777777" w:rsidR="007A1D3C" w:rsidRDefault="007A1D3C" w:rsidP="007A1D3C">
      <w:pPr>
        <w:spacing w:line="360" w:lineRule="auto"/>
        <w:rPr>
          <w:rFonts w:ascii="Helvetica" w:eastAsiaTheme="minorEastAsia" w:hAnsi="Helvetica" w:cs="Arial"/>
          <w:bCs/>
          <w:sz w:val="22"/>
          <w:szCs w:val="22"/>
        </w:rPr>
      </w:pPr>
    </w:p>
    <w:p w14:paraId="02631AD9" w14:textId="03E37DB5" w:rsidR="000566F5" w:rsidRPr="000566F5" w:rsidRDefault="004E1F17" w:rsidP="007A1D3C">
      <w:pPr>
        <w:spacing w:line="360" w:lineRule="auto"/>
        <w:rPr>
          <w:rFonts w:ascii="Helvetica" w:eastAsiaTheme="minorEastAsia" w:hAnsi="Helvetica" w:cs="Arial"/>
          <w:bCs/>
          <w:vanish/>
          <w:sz w:val="22"/>
          <w:szCs w:val="22"/>
        </w:rPr>
      </w:pPr>
      <w:r w:rsidRPr="00371D66">
        <w:rPr>
          <w:rFonts w:ascii="Helvetica" w:hAnsi="Helvetica" w:cs="Arial"/>
          <w:noProof/>
          <w:sz w:val="28"/>
          <w:szCs w:val="28"/>
        </w:rPr>
        <w:lastRenderedPageBreak/>
        <mc:AlternateContent>
          <mc:Choice Requires="wps">
            <w:drawing>
              <wp:anchor distT="0" distB="0" distL="114300" distR="114300" simplePos="0" relativeHeight="251678720" behindDoc="0" locked="0" layoutInCell="1" allowOverlap="1" wp14:anchorId="55DAE0B1" wp14:editId="3BBAC7AC">
                <wp:simplePos x="0" y="0"/>
                <wp:positionH relativeFrom="column">
                  <wp:posOffset>-5715</wp:posOffset>
                </wp:positionH>
                <wp:positionV relativeFrom="paragraph">
                  <wp:posOffset>239395</wp:posOffset>
                </wp:positionV>
                <wp:extent cx="5623560" cy="1752600"/>
                <wp:effectExtent l="0" t="0" r="0" b="0"/>
                <wp:wrapSquare wrapText="bothSides"/>
                <wp:docPr id="5"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17526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F2ACAE" w14:textId="77777777" w:rsidR="005D79FE" w:rsidRPr="004E1F17" w:rsidRDefault="00BC7614" w:rsidP="00C175A1">
                            <w:pPr>
                              <w:spacing w:line="360" w:lineRule="auto"/>
                              <w:rPr>
                                <w:rFonts w:ascii="Helvetica" w:hAnsi="Helvetica" w:cs="Helvetica"/>
                                <w:b/>
                                <w:bCs/>
                                <w:sz w:val="22"/>
                                <w:szCs w:val="22"/>
                              </w:rPr>
                            </w:pPr>
                            <w:r w:rsidRPr="004E1F17">
                              <w:rPr>
                                <w:rFonts w:ascii="Helvetica" w:hAnsi="Helvetica" w:cs="Helvetica"/>
                                <w:b/>
                                <w:sz w:val="22"/>
                                <w:szCs w:val="22"/>
                              </w:rPr>
                              <w:t xml:space="preserve">Kontakt </w:t>
                            </w:r>
                            <w:proofErr w:type="spellStart"/>
                            <w:r w:rsidRPr="004E1F17">
                              <w:rPr>
                                <w:rFonts w:ascii="Helvetica" w:hAnsi="Helvetica" w:cs="Helvetica"/>
                                <w:b/>
                                <w:sz w:val="22"/>
                                <w:szCs w:val="22"/>
                              </w:rPr>
                              <w:t>Zwick</w:t>
                            </w:r>
                            <w:r w:rsidR="002B1BC6" w:rsidRPr="004E1F17">
                              <w:rPr>
                                <w:rFonts w:ascii="Helvetica" w:hAnsi="Helvetica" w:cs="Helvetica"/>
                                <w:b/>
                                <w:sz w:val="22"/>
                                <w:szCs w:val="22"/>
                              </w:rPr>
                              <w:t>Roell</w:t>
                            </w:r>
                            <w:proofErr w:type="spellEnd"/>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t>Kontakt Pressea</w:t>
                            </w:r>
                            <w:r w:rsidR="005D79FE" w:rsidRPr="004E1F17">
                              <w:rPr>
                                <w:rFonts w:ascii="Helvetica" w:hAnsi="Helvetica" w:cs="Helvetica"/>
                                <w:b/>
                                <w:sz w:val="22"/>
                                <w:szCs w:val="22"/>
                              </w:rPr>
                              <w:t>gentur</w:t>
                            </w:r>
                          </w:p>
                          <w:p w14:paraId="7DD76F57" w14:textId="77777777" w:rsidR="005D79FE" w:rsidRPr="004E1F17" w:rsidRDefault="005D79FE" w:rsidP="006834E5">
                            <w:pPr>
                              <w:ind w:left="993" w:right="-7" w:hanging="993"/>
                              <w:jc w:val="both"/>
                              <w:rPr>
                                <w:rFonts w:ascii="Helvetica" w:hAnsi="Helvetica" w:cs="Helvetica"/>
                                <w:sz w:val="22"/>
                                <w:szCs w:val="22"/>
                              </w:rPr>
                            </w:pPr>
                            <w:proofErr w:type="spellStart"/>
                            <w:r w:rsidRPr="004E1F17">
                              <w:rPr>
                                <w:rFonts w:ascii="Helvetica" w:hAnsi="Helvetica" w:cs="Helvetica"/>
                                <w:sz w:val="22"/>
                                <w:szCs w:val="22"/>
                              </w:rPr>
                              <w:t>Zwick</w:t>
                            </w:r>
                            <w:r w:rsidR="009E1035" w:rsidRPr="004E1F17">
                              <w:rPr>
                                <w:rFonts w:ascii="Helvetica" w:hAnsi="Helvetica" w:cs="Helvetica"/>
                                <w:sz w:val="22"/>
                                <w:szCs w:val="22"/>
                              </w:rPr>
                              <w:t>Roell</w:t>
                            </w:r>
                            <w:proofErr w:type="spellEnd"/>
                            <w:r w:rsidRPr="004E1F17">
                              <w:rPr>
                                <w:rFonts w:ascii="Helvetica" w:hAnsi="Helvetica" w:cs="Helvetica"/>
                                <w:sz w:val="22"/>
                                <w:szCs w:val="22"/>
                              </w:rPr>
                              <w:t xml:space="preserve"> GmbH &amp; Co</w:t>
                            </w:r>
                            <w:r w:rsidR="008B5ADE" w:rsidRPr="004E1F17">
                              <w:rPr>
                                <w:rFonts w:ascii="Helvetica" w:hAnsi="Helvetica" w:cs="Helvetica"/>
                                <w:sz w:val="22"/>
                                <w:szCs w:val="22"/>
                              </w:rPr>
                              <w:t>.</w:t>
                            </w:r>
                            <w:r w:rsidRPr="004E1F17">
                              <w:rPr>
                                <w:rFonts w:ascii="Helvetica" w:hAnsi="Helvetica" w:cs="Helvetica"/>
                                <w:sz w:val="22"/>
                                <w:szCs w:val="22"/>
                              </w:rPr>
                              <w:t xml:space="preserve"> KG</w:t>
                            </w:r>
                            <w:r w:rsidR="00441002" w:rsidRPr="004E1F17">
                              <w:rPr>
                                <w:rFonts w:ascii="Helvetica" w:hAnsi="Helvetica" w:cs="Helvetica"/>
                                <w:sz w:val="22"/>
                                <w:szCs w:val="22"/>
                              </w:rPr>
                              <w:tab/>
                            </w:r>
                            <w:r w:rsidR="00441002" w:rsidRPr="004E1F17">
                              <w:rPr>
                                <w:rFonts w:ascii="Helvetica" w:hAnsi="Helvetica" w:cs="Helvetica"/>
                                <w:sz w:val="22"/>
                                <w:szCs w:val="22"/>
                              </w:rPr>
                              <w:tab/>
                            </w:r>
                            <w:r w:rsidR="00441002" w:rsidRPr="004E1F17">
                              <w:rPr>
                                <w:rFonts w:ascii="Helvetica" w:hAnsi="Helvetica" w:cs="Helvetica"/>
                                <w:sz w:val="22"/>
                                <w:szCs w:val="22"/>
                              </w:rPr>
                              <w:tab/>
                            </w:r>
                            <w:r w:rsidR="009813C9" w:rsidRPr="004E1F17">
                              <w:rPr>
                                <w:rFonts w:ascii="Helvetica" w:hAnsi="Helvetica" w:cs="Helvetica"/>
                                <w:sz w:val="22"/>
                                <w:szCs w:val="22"/>
                              </w:rPr>
                              <w:tab/>
                            </w:r>
                            <w:proofErr w:type="spellStart"/>
                            <w:r w:rsidR="00441002" w:rsidRPr="004E1F17">
                              <w:rPr>
                                <w:rFonts w:ascii="Helvetica" w:hAnsi="Helvetica" w:cs="Helvetica"/>
                                <w:sz w:val="22"/>
                                <w:szCs w:val="22"/>
                              </w:rPr>
                              <w:t>awikom</w:t>
                            </w:r>
                            <w:proofErr w:type="spellEnd"/>
                            <w:r w:rsidR="00441002" w:rsidRPr="004E1F17">
                              <w:rPr>
                                <w:rFonts w:ascii="Helvetica" w:hAnsi="Helvetica" w:cs="Helvetica"/>
                                <w:sz w:val="22"/>
                                <w:szCs w:val="22"/>
                              </w:rPr>
                              <w:t xml:space="preserve"> </w:t>
                            </w:r>
                            <w:proofErr w:type="spellStart"/>
                            <w:r w:rsidR="00441002" w:rsidRPr="004E1F17">
                              <w:rPr>
                                <w:rFonts w:ascii="Helvetica" w:hAnsi="Helvetica" w:cs="Helvetica"/>
                                <w:sz w:val="22"/>
                                <w:szCs w:val="22"/>
                              </w:rPr>
                              <w:t>gmbh</w:t>
                            </w:r>
                            <w:proofErr w:type="spellEnd"/>
                          </w:p>
                          <w:p w14:paraId="4CD75E88"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Wolfgang Mörsch</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672397" w:rsidRPr="004E1F17">
                              <w:rPr>
                                <w:rFonts w:ascii="Helvetica" w:hAnsi="Helvetica" w:cs="Helvetica"/>
                                <w:sz w:val="22"/>
                                <w:szCs w:val="22"/>
                              </w:rPr>
                              <w:t>Verena Hladik</w:t>
                            </w:r>
                          </w:p>
                          <w:p w14:paraId="7D52600B"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August-Nagel-Str. 11</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3F2A2A" w:rsidRPr="004E1F17">
                              <w:rPr>
                                <w:rFonts w:ascii="Helvetica" w:hAnsi="Helvetica" w:cs="Helvetica"/>
                                <w:sz w:val="22"/>
                                <w:szCs w:val="22"/>
                              </w:rPr>
                              <w:t>Otto-Hahn-Ring 3-5</w:t>
                            </w:r>
                          </w:p>
                          <w:p w14:paraId="5C3B81A0" w14:textId="2449077D"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89079 Ulm</w:t>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t>64653 Lorsch</w:t>
                            </w:r>
                          </w:p>
                          <w:p w14:paraId="71E8CC3C" w14:textId="6C4D750A" w:rsidR="005D79FE"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T</w:t>
                            </w:r>
                            <w:r w:rsidR="00EB15CA" w:rsidRPr="004E1F17">
                              <w:rPr>
                                <w:rFonts w:ascii="Helvetica" w:hAnsi="Helvetica" w:cs="Helvetica"/>
                                <w:sz w:val="22"/>
                                <w:szCs w:val="22"/>
                              </w:rPr>
                              <w:t>el</w:t>
                            </w:r>
                            <w:r w:rsidRPr="004E1F17">
                              <w:rPr>
                                <w:rFonts w:ascii="Helvetica" w:hAnsi="Helvetica" w:cs="Helvetica"/>
                                <w:sz w:val="22"/>
                                <w:szCs w:val="22"/>
                              </w:rPr>
                              <w:t>: +49 (0) 7305-10-</w:t>
                            </w:r>
                            <w:r w:rsidR="00F41242" w:rsidRPr="004E1F17">
                              <w:rPr>
                                <w:rFonts w:ascii="Helvetica" w:hAnsi="Helvetica" w:cs="Helvetica"/>
                                <w:sz w:val="22"/>
                                <w:szCs w:val="22"/>
                              </w:rPr>
                              <w:t>11</w:t>
                            </w:r>
                            <w:r w:rsidRPr="004E1F17">
                              <w:rPr>
                                <w:rFonts w:ascii="Helvetica" w:hAnsi="Helvetica" w:cs="Helvetica"/>
                                <w:sz w:val="22"/>
                                <w:szCs w:val="22"/>
                              </w:rPr>
                              <w:t xml:space="preserve">763 </w:t>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Pr="004E1F17">
                              <w:rPr>
                                <w:rFonts w:ascii="Helvetica" w:hAnsi="Helvetica" w:cs="Helvetica"/>
                                <w:sz w:val="22"/>
                                <w:szCs w:val="22"/>
                              </w:rPr>
                              <w:t>T</w:t>
                            </w:r>
                            <w:r w:rsidR="00EB15CA" w:rsidRPr="004E1F17">
                              <w:rPr>
                                <w:rFonts w:ascii="Helvetica" w:hAnsi="Helvetica" w:cs="Helvetica"/>
                                <w:sz w:val="22"/>
                                <w:szCs w:val="22"/>
                              </w:rPr>
                              <w:t>el</w:t>
                            </w:r>
                            <w:r w:rsidR="004E432C" w:rsidRPr="004E1F17">
                              <w:rPr>
                                <w:rFonts w:ascii="Helvetica" w:hAnsi="Helvetica" w:cs="Helvetica"/>
                                <w:sz w:val="22"/>
                                <w:szCs w:val="22"/>
                              </w:rPr>
                              <w:t>: +49 (0) 6251-17550-1</w:t>
                            </w:r>
                            <w:r w:rsidR="00672397" w:rsidRPr="004E1F17">
                              <w:rPr>
                                <w:rFonts w:ascii="Helvetica" w:hAnsi="Helvetica" w:cs="Helvetica"/>
                                <w:sz w:val="22"/>
                                <w:szCs w:val="22"/>
                              </w:rPr>
                              <w:t>0</w:t>
                            </w:r>
                          </w:p>
                          <w:p w14:paraId="0C3865A2" w14:textId="77777777" w:rsidR="004E1F17" w:rsidRPr="004E1F17" w:rsidRDefault="004E1F17" w:rsidP="006834E5">
                            <w:pPr>
                              <w:ind w:left="993" w:hanging="993"/>
                              <w:jc w:val="both"/>
                              <w:rPr>
                                <w:rFonts w:ascii="Helvetica" w:hAnsi="Helvetica" w:cs="Helvetica"/>
                                <w:sz w:val="22"/>
                                <w:szCs w:val="22"/>
                              </w:rPr>
                            </w:pPr>
                          </w:p>
                          <w:p w14:paraId="0AF01655" w14:textId="6AF90CD7" w:rsidR="005D79FE" w:rsidRPr="004E1F17" w:rsidRDefault="00520086" w:rsidP="006834E5">
                            <w:pPr>
                              <w:rPr>
                                <w:rFonts w:ascii="Helvetica" w:hAnsi="Helvetica" w:cs="Helvetica"/>
                                <w:color w:val="C00000"/>
                                <w:sz w:val="22"/>
                                <w:szCs w:val="22"/>
                              </w:rPr>
                            </w:pPr>
                            <w:hyperlink r:id="rId16" w:history="1">
                              <w:r w:rsidR="005D79FE" w:rsidRPr="004E1F17">
                                <w:rPr>
                                  <w:rStyle w:val="Hyperlink"/>
                                  <w:rFonts w:ascii="Helvetica" w:hAnsi="Helvetica" w:cs="Helvetica"/>
                                  <w:color w:val="C00000"/>
                                  <w:sz w:val="22"/>
                                  <w:szCs w:val="22"/>
                                  <w:u w:val="none"/>
                                </w:rPr>
                                <w:t>wolfgang.moersch@zwick</w:t>
                              </w:r>
                              <w:r w:rsidR="00DB5C34" w:rsidRPr="004E1F17">
                                <w:rPr>
                                  <w:rStyle w:val="Hyperlink"/>
                                  <w:rFonts w:ascii="Helvetica" w:hAnsi="Helvetica" w:cs="Helvetica"/>
                                  <w:color w:val="C00000"/>
                                  <w:sz w:val="22"/>
                                  <w:szCs w:val="22"/>
                                  <w:u w:val="none"/>
                                </w:rPr>
                                <w:t>roell.com</w:t>
                              </w:r>
                            </w:hyperlink>
                            <w:r w:rsidR="005D79FE" w:rsidRPr="004E1F17">
                              <w:rPr>
                                <w:rFonts w:ascii="Helvetica" w:hAnsi="Helvetica" w:cs="Helvetica"/>
                                <w:color w:val="C00000"/>
                                <w:sz w:val="22"/>
                                <w:szCs w:val="22"/>
                              </w:rPr>
                              <w:t xml:space="preserve"> </w:t>
                            </w:r>
                            <w:r w:rsidR="008E1C37" w:rsidRPr="004E1F17">
                              <w:rPr>
                                <w:rFonts w:ascii="Helvetica" w:hAnsi="Helvetica" w:cs="Helvetica"/>
                                <w:color w:val="C00000"/>
                                <w:sz w:val="22"/>
                                <w:szCs w:val="22"/>
                              </w:rPr>
                              <w:tab/>
                            </w:r>
                            <w:r w:rsidR="008E1C37" w:rsidRPr="004E1F17">
                              <w:rPr>
                                <w:rFonts w:ascii="Helvetica" w:hAnsi="Helvetica" w:cs="Helvetica"/>
                                <w:sz w:val="22"/>
                                <w:szCs w:val="22"/>
                              </w:rPr>
                              <w:tab/>
                            </w:r>
                            <w:r w:rsidR="008E1C37" w:rsidRPr="004E1F17">
                              <w:rPr>
                                <w:rFonts w:ascii="Helvetica" w:hAnsi="Helvetica" w:cs="Helvetica"/>
                                <w:sz w:val="22"/>
                                <w:szCs w:val="22"/>
                              </w:rPr>
                              <w:tab/>
                            </w:r>
                            <w:hyperlink r:id="rId17" w:history="1">
                              <w:r w:rsidR="00672397" w:rsidRPr="004E1F17">
                                <w:rPr>
                                  <w:rStyle w:val="Hyperlink"/>
                                  <w:rFonts w:ascii="Helvetica" w:hAnsi="Helvetica" w:cs="Helvetica"/>
                                  <w:color w:val="C00000"/>
                                  <w:sz w:val="22"/>
                                  <w:szCs w:val="22"/>
                                  <w:u w:val="none"/>
                                </w:rPr>
                                <w:t>verena.hladik</w:t>
                              </w:r>
                              <w:r w:rsidR="005D79FE" w:rsidRPr="004E1F17">
                                <w:rPr>
                                  <w:rStyle w:val="Hyperlink"/>
                                  <w:rFonts w:ascii="Helvetica" w:hAnsi="Helvetica" w:cs="Helvetica"/>
                                  <w:color w:val="C00000"/>
                                  <w:sz w:val="22"/>
                                  <w:szCs w:val="22"/>
                                  <w:u w:val="none"/>
                                </w:rPr>
                                <w:t>@awikom.de</w:t>
                              </w:r>
                            </w:hyperlink>
                          </w:p>
                          <w:p w14:paraId="37956A29" w14:textId="47759372" w:rsidR="005D79FE" w:rsidRPr="004E1F17" w:rsidRDefault="00520086" w:rsidP="006834E5">
                            <w:pPr>
                              <w:rPr>
                                <w:rFonts w:ascii="Helvetica" w:hAnsi="Helvetica" w:cs="Helvetica"/>
                                <w:sz w:val="22"/>
                                <w:szCs w:val="22"/>
                              </w:rPr>
                            </w:pPr>
                            <w:hyperlink r:id="rId18" w:history="1">
                              <w:r w:rsidR="005D79FE" w:rsidRPr="004E1F17">
                                <w:rPr>
                                  <w:rStyle w:val="Hyperlink"/>
                                  <w:rFonts w:ascii="Helvetica" w:hAnsi="Helvetica" w:cs="Helvetica"/>
                                  <w:color w:val="C00000"/>
                                  <w:sz w:val="22"/>
                                  <w:szCs w:val="22"/>
                                  <w:u w:val="none"/>
                                </w:rPr>
                                <w:t>www.zwick</w:t>
                              </w:r>
                              <w:r w:rsidR="001A22ED" w:rsidRPr="004E1F17">
                                <w:rPr>
                                  <w:rStyle w:val="Hyperlink"/>
                                  <w:rFonts w:ascii="Helvetica" w:hAnsi="Helvetica" w:cs="Helvetica"/>
                                  <w:color w:val="C00000"/>
                                  <w:sz w:val="22"/>
                                  <w:szCs w:val="22"/>
                                  <w:u w:val="none"/>
                                </w:rPr>
                                <w:t>roell</w:t>
                              </w:r>
                              <w:r w:rsidR="005D79FE" w:rsidRPr="004E1F17">
                                <w:rPr>
                                  <w:rStyle w:val="Hyperlink"/>
                                  <w:rFonts w:ascii="Helvetica" w:hAnsi="Helvetica" w:cs="Helvetica"/>
                                  <w:color w:val="C00000"/>
                                  <w:sz w:val="22"/>
                                  <w:szCs w:val="22"/>
                                  <w:u w:val="none"/>
                                </w:rPr>
                                <w:t>.</w:t>
                              </w:r>
                              <w:r w:rsidR="001A22ED" w:rsidRPr="004E1F17">
                                <w:rPr>
                                  <w:rStyle w:val="Hyperlink"/>
                                  <w:rFonts w:ascii="Helvetica" w:hAnsi="Helvetica" w:cs="Helvetica"/>
                                  <w:color w:val="C00000"/>
                                  <w:sz w:val="22"/>
                                  <w:szCs w:val="22"/>
                                  <w:u w:val="none"/>
                                </w:rPr>
                                <w:t>com</w:t>
                              </w:r>
                            </w:hyperlink>
                            <w:r w:rsidR="005D79FE" w:rsidRPr="004E1F17">
                              <w:rPr>
                                <w:rFonts w:ascii="Helvetica" w:hAnsi="Helvetica" w:cs="Helvetica"/>
                                <w:sz w:val="22"/>
                                <w:szCs w:val="22"/>
                              </w:rPr>
                              <w:tab/>
                            </w:r>
                            <w:r w:rsidR="005D79FE" w:rsidRPr="004E1F17">
                              <w:rPr>
                                <w:rFonts w:ascii="Helvetica" w:hAnsi="Helvetica" w:cs="Helvetica"/>
                                <w:sz w:val="22"/>
                                <w:szCs w:val="22"/>
                              </w:rPr>
                              <w:tab/>
                            </w:r>
                            <w:r w:rsidR="005D79FE" w:rsidRPr="004E1F17">
                              <w:rPr>
                                <w:rFonts w:ascii="Helvetica" w:hAnsi="Helvetica" w:cs="Helvetica"/>
                                <w:sz w:val="22"/>
                                <w:szCs w:val="22"/>
                              </w:rPr>
                              <w:tab/>
                            </w:r>
                            <w:r w:rsidR="005D79FE" w:rsidRPr="004E1F17">
                              <w:rPr>
                                <w:rFonts w:ascii="Helvetica" w:hAnsi="Helvetica" w:cs="Helvetica"/>
                                <w:sz w:val="22"/>
                                <w:szCs w:val="22"/>
                              </w:rPr>
                              <w:tab/>
                            </w:r>
                            <w:r w:rsidR="005D79FE" w:rsidRPr="004E1F17">
                              <w:rPr>
                                <w:rFonts w:ascii="Helvetica" w:hAnsi="Helvetica" w:cs="Helvetica"/>
                                <w:sz w:val="22"/>
                                <w:szCs w:val="22"/>
                              </w:rPr>
                              <w:tab/>
                            </w:r>
                            <w:hyperlink r:id="rId19" w:history="1">
                              <w:r w:rsidR="005D79FE" w:rsidRPr="004E1F17">
                                <w:rPr>
                                  <w:rStyle w:val="Hyperlink"/>
                                  <w:rFonts w:ascii="Helvetica" w:hAnsi="Helvetica" w:cs="Helvetica"/>
                                  <w:color w:val="C00000"/>
                                  <w:sz w:val="22"/>
                                  <w:szCs w:val="22"/>
                                  <w:u w:val="none"/>
                                </w:rPr>
                                <w:t>www.awikom.de</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DAE0B1" id="Textfeld 7" o:spid="_x0000_s1031" type="#_x0000_t202" style="position:absolute;margin-left:-.45pt;margin-top:18.85pt;width:442.8pt;height:13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" fillcolor="#d8d8d8 [2732]" stroked="f">
                <v:textbox>
                  <w:txbxContent>
                    <w:p w14:paraId="49F2ACAE" w14:textId="77777777" w:rsidR="005D79FE" w:rsidRPr="004E1F17" w:rsidRDefault="00BC7614" w:rsidP="00C175A1">
                      <w:pPr>
                        <w:spacing w:line="360" w:lineRule="auto"/>
                        <w:rPr>
                          <w:rFonts w:ascii="Helvetica" w:hAnsi="Helvetica" w:cs="Helvetica"/>
                          <w:b/>
                          <w:bCs/>
                          <w:sz w:val="22"/>
                          <w:szCs w:val="22"/>
                        </w:rPr>
                      </w:pPr>
                      <w:r w:rsidRPr="004E1F17">
                        <w:rPr>
                          <w:rFonts w:ascii="Helvetica" w:hAnsi="Helvetica" w:cs="Helvetica"/>
                          <w:b/>
                          <w:sz w:val="22"/>
                          <w:szCs w:val="22"/>
                        </w:rPr>
                        <w:t xml:space="preserve">Kontakt </w:t>
                      </w:r>
                      <w:proofErr w:type="spellStart"/>
                      <w:r w:rsidRPr="004E1F17">
                        <w:rPr>
                          <w:rFonts w:ascii="Helvetica" w:hAnsi="Helvetica" w:cs="Helvetica"/>
                          <w:b/>
                          <w:sz w:val="22"/>
                          <w:szCs w:val="22"/>
                        </w:rPr>
                        <w:t>Zwick</w:t>
                      </w:r>
                      <w:r w:rsidR="002B1BC6" w:rsidRPr="004E1F17">
                        <w:rPr>
                          <w:rFonts w:ascii="Helvetica" w:hAnsi="Helvetica" w:cs="Helvetica"/>
                          <w:b/>
                          <w:sz w:val="22"/>
                          <w:szCs w:val="22"/>
                        </w:rPr>
                        <w:t>Roell</w:t>
                      </w:r>
                      <w:proofErr w:type="spellEnd"/>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t>Kontakt Pressea</w:t>
                      </w:r>
                      <w:r w:rsidR="005D79FE" w:rsidRPr="004E1F17">
                        <w:rPr>
                          <w:rFonts w:ascii="Helvetica" w:hAnsi="Helvetica" w:cs="Helvetica"/>
                          <w:b/>
                          <w:sz w:val="22"/>
                          <w:szCs w:val="22"/>
                        </w:rPr>
                        <w:t>gentur</w:t>
                      </w:r>
                    </w:p>
                    <w:p w14:paraId="7DD76F57" w14:textId="77777777" w:rsidR="005D79FE" w:rsidRPr="004E1F17" w:rsidRDefault="005D79FE" w:rsidP="006834E5">
                      <w:pPr>
                        <w:ind w:left="993" w:right="-7" w:hanging="993"/>
                        <w:jc w:val="both"/>
                        <w:rPr>
                          <w:rFonts w:ascii="Helvetica" w:hAnsi="Helvetica" w:cs="Helvetica"/>
                          <w:sz w:val="22"/>
                          <w:szCs w:val="22"/>
                        </w:rPr>
                      </w:pPr>
                      <w:proofErr w:type="spellStart"/>
                      <w:r w:rsidRPr="004E1F17">
                        <w:rPr>
                          <w:rFonts w:ascii="Helvetica" w:hAnsi="Helvetica" w:cs="Helvetica"/>
                          <w:sz w:val="22"/>
                          <w:szCs w:val="22"/>
                        </w:rPr>
                        <w:t>Zwick</w:t>
                      </w:r>
                      <w:r w:rsidR="009E1035" w:rsidRPr="004E1F17">
                        <w:rPr>
                          <w:rFonts w:ascii="Helvetica" w:hAnsi="Helvetica" w:cs="Helvetica"/>
                          <w:sz w:val="22"/>
                          <w:szCs w:val="22"/>
                        </w:rPr>
                        <w:t>Roell</w:t>
                      </w:r>
                      <w:proofErr w:type="spellEnd"/>
                      <w:r w:rsidRPr="004E1F17">
                        <w:rPr>
                          <w:rFonts w:ascii="Helvetica" w:hAnsi="Helvetica" w:cs="Helvetica"/>
                          <w:sz w:val="22"/>
                          <w:szCs w:val="22"/>
                        </w:rPr>
                        <w:t xml:space="preserve"> GmbH &amp; Co</w:t>
                      </w:r>
                      <w:r w:rsidR="008B5ADE" w:rsidRPr="004E1F17">
                        <w:rPr>
                          <w:rFonts w:ascii="Helvetica" w:hAnsi="Helvetica" w:cs="Helvetica"/>
                          <w:sz w:val="22"/>
                          <w:szCs w:val="22"/>
                        </w:rPr>
                        <w:t>.</w:t>
                      </w:r>
                      <w:r w:rsidRPr="004E1F17">
                        <w:rPr>
                          <w:rFonts w:ascii="Helvetica" w:hAnsi="Helvetica" w:cs="Helvetica"/>
                          <w:sz w:val="22"/>
                          <w:szCs w:val="22"/>
                        </w:rPr>
                        <w:t xml:space="preserve"> KG</w:t>
                      </w:r>
                      <w:r w:rsidR="00441002" w:rsidRPr="004E1F17">
                        <w:rPr>
                          <w:rFonts w:ascii="Helvetica" w:hAnsi="Helvetica" w:cs="Helvetica"/>
                          <w:sz w:val="22"/>
                          <w:szCs w:val="22"/>
                        </w:rPr>
                        <w:tab/>
                      </w:r>
                      <w:r w:rsidR="00441002" w:rsidRPr="004E1F17">
                        <w:rPr>
                          <w:rFonts w:ascii="Helvetica" w:hAnsi="Helvetica" w:cs="Helvetica"/>
                          <w:sz w:val="22"/>
                          <w:szCs w:val="22"/>
                        </w:rPr>
                        <w:tab/>
                      </w:r>
                      <w:r w:rsidR="00441002" w:rsidRPr="004E1F17">
                        <w:rPr>
                          <w:rFonts w:ascii="Helvetica" w:hAnsi="Helvetica" w:cs="Helvetica"/>
                          <w:sz w:val="22"/>
                          <w:szCs w:val="22"/>
                        </w:rPr>
                        <w:tab/>
                      </w:r>
                      <w:r w:rsidR="009813C9" w:rsidRPr="004E1F17">
                        <w:rPr>
                          <w:rFonts w:ascii="Helvetica" w:hAnsi="Helvetica" w:cs="Helvetica"/>
                          <w:sz w:val="22"/>
                          <w:szCs w:val="22"/>
                        </w:rPr>
                        <w:tab/>
                      </w:r>
                      <w:proofErr w:type="spellStart"/>
                      <w:r w:rsidR="00441002" w:rsidRPr="004E1F17">
                        <w:rPr>
                          <w:rFonts w:ascii="Helvetica" w:hAnsi="Helvetica" w:cs="Helvetica"/>
                          <w:sz w:val="22"/>
                          <w:szCs w:val="22"/>
                        </w:rPr>
                        <w:t>awikom</w:t>
                      </w:r>
                      <w:proofErr w:type="spellEnd"/>
                      <w:r w:rsidR="00441002" w:rsidRPr="004E1F17">
                        <w:rPr>
                          <w:rFonts w:ascii="Helvetica" w:hAnsi="Helvetica" w:cs="Helvetica"/>
                          <w:sz w:val="22"/>
                          <w:szCs w:val="22"/>
                        </w:rPr>
                        <w:t xml:space="preserve"> </w:t>
                      </w:r>
                      <w:proofErr w:type="spellStart"/>
                      <w:r w:rsidR="00441002" w:rsidRPr="004E1F17">
                        <w:rPr>
                          <w:rFonts w:ascii="Helvetica" w:hAnsi="Helvetica" w:cs="Helvetica"/>
                          <w:sz w:val="22"/>
                          <w:szCs w:val="22"/>
                        </w:rPr>
                        <w:t>gmbh</w:t>
                      </w:r>
                      <w:proofErr w:type="spellEnd"/>
                    </w:p>
                    <w:p w14:paraId="4CD75E88"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Wolfgang Mörsch</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672397" w:rsidRPr="004E1F17">
                        <w:rPr>
                          <w:rFonts w:ascii="Helvetica" w:hAnsi="Helvetica" w:cs="Helvetica"/>
                          <w:sz w:val="22"/>
                          <w:szCs w:val="22"/>
                        </w:rPr>
                        <w:t>Verena Hladik</w:t>
                      </w:r>
                    </w:p>
                    <w:p w14:paraId="7D52600B"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August-Nagel-Str. 11</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3F2A2A" w:rsidRPr="004E1F17">
                        <w:rPr>
                          <w:rFonts w:ascii="Helvetica" w:hAnsi="Helvetica" w:cs="Helvetica"/>
                          <w:sz w:val="22"/>
                          <w:szCs w:val="22"/>
                        </w:rPr>
                        <w:t>Otto-Hahn-Ring 3-5</w:t>
                      </w:r>
                    </w:p>
                    <w:p w14:paraId="5C3B81A0" w14:textId="2449077D"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89079 Ulm</w:t>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t>64653 Lorsch</w:t>
                      </w:r>
                    </w:p>
                    <w:p w14:paraId="71E8CC3C" w14:textId="6C4D750A" w:rsidR="005D79FE"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T</w:t>
                      </w:r>
                      <w:r w:rsidR="00EB15CA" w:rsidRPr="004E1F17">
                        <w:rPr>
                          <w:rFonts w:ascii="Helvetica" w:hAnsi="Helvetica" w:cs="Helvetica"/>
                          <w:sz w:val="22"/>
                          <w:szCs w:val="22"/>
                        </w:rPr>
                        <w:t>el</w:t>
                      </w:r>
                      <w:r w:rsidRPr="004E1F17">
                        <w:rPr>
                          <w:rFonts w:ascii="Helvetica" w:hAnsi="Helvetica" w:cs="Helvetica"/>
                          <w:sz w:val="22"/>
                          <w:szCs w:val="22"/>
                        </w:rPr>
                        <w:t>: +49 (0) 7305-10-</w:t>
                      </w:r>
                      <w:r w:rsidR="00F41242" w:rsidRPr="004E1F17">
                        <w:rPr>
                          <w:rFonts w:ascii="Helvetica" w:hAnsi="Helvetica" w:cs="Helvetica"/>
                          <w:sz w:val="22"/>
                          <w:szCs w:val="22"/>
                        </w:rPr>
                        <w:t>11</w:t>
                      </w:r>
                      <w:r w:rsidRPr="004E1F17">
                        <w:rPr>
                          <w:rFonts w:ascii="Helvetica" w:hAnsi="Helvetica" w:cs="Helvetica"/>
                          <w:sz w:val="22"/>
                          <w:szCs w:val="22"/>
                        </w:rPr>
                        <w:t xml:space="preserve">763 </w:t>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Pr="004E1F17">
                        <w:rPr>
                          <w:rFonts w:ascii="Helvetica" w:hAnsi="Helvetica" w:cs="Helvetica"/>
                          <w:sz w:val="22"/>
                          <w:szCs w:val="22"/>
                        </w:rPr>
                        <w:t>T</w:t>
                      </w:r>
                      <w:r w:rsidR="00EB15CA" w:rsidRPr="004E1F17">
                        <w:rPr>
                          <w:rFonts w:ascii="Helvetica" w:hAnsi="Helvetica" w:cs="Helvetica"/>
                          <w:sz w:val="22"/>
                          <w:szCs w:val="22"/>
                        </w:rPr>
                        <w:t>el</w:t>
                      </w:r>
                      <w:r w:rsidR="004E432C" w:rsidRPr="004E1F17">
                        <w:rPr>
                          <w:rFonts w:ascii="Helvetica" w:hAnsi="Helvetica" w:cs="Helvetica"/>
                          <w:sz w:val="22"/>
                          <w:szCs w:val="22"/>
                        </w:rPr>
                        <w:t>: +49 (0) 6251-17550-1</w:t>
                      </w:r>
                      <w:r w:rsidR="00672397" w:rsidRPr="004E1F17">
                        <w:rPr>
                          <w:rFonts w:ascii="Helvetica" w:hAnsi="Helvetica" w:cs="Helvetica"/>
                          <w:sz w:val="22"/>
                          <w:szCs w:val="22"/>
                        </w:rPr>
                        <w:t>0</w:t>
                      </w:r>
                    </w:p>
                    <w:p w14:paraId="0C3865A2" w14:textId="77777777" w:rsidR="004E1F17" w:rsidRPr="004E1F17" w:rsidRDefault="004E1F17" w:rsidP="006834E5">
                      <w:pPr>
                        <w:ind w:left="993" w:hanging="993"/>
                        <w:jc w:val="both"/>
                        <w:rPr>
                          <w:rFonts w:ascii="Helvetica" w:hAnsi="Helvetica" w:cs="Helvetica"/>
                          <w:sz w:val="22"/>
                          <w:szCs w:val="22"/>
                        </w:rPr>
                      </w:pPr>
                    </w:p>
                    <w:p w14:paraId="0AF01655" w14:textId="6AF90CD7" w:rsidR="005D79FE" w:rsidRPr="004E1F17" w:rsidRDefault="00CB3473" w:rsidP="006834E5">
                      <w:pPr>
                        <w:rPr>
                          <w:rFonts w:ascii="Helvetica" w:hAnsi="Helvetica" w:cs="Helvetica"/>
                          <w:color w:val="C00000"/>
                          <w:sz w:val="22"/>
                          <w:szCs w:val="22"/>
                        </w:rPr>
                      </w:pPr>
                      <w:hyperlink r:id="rId20" w:history="1">
                        <w:r w:rsidR="005D79FE" w:rsidRPr="004E1F17">
                          <w:rPr>
                            <w:rStyle w:val="Hyperlink"/>
                            <w:rFonts w:ascii="Helvetica" w:hAnsi="Helvetica" w:cs="Helvetica"/>
                            <w:color w:val="C00000"/>
                            <w:sz w:val="22"/>
                            <w:szCs w:val="22"/>
                            <w:u w:val="none"/>
                          </w:rPr>
                          <w:t>wolfgang.moersch@zwick</w:t>
                        </w:r>
                        <w:r w:rsidR="00DB5C34" w:rsidRPr="004E1F17">
                          <w:rPr>
                            <w:rStyle w:val="Hyperlink"/>
                            <w:rFonts w:ascii="Helvetica" w:hAnsi="Helvetica" w:cs="Helvetica"/>
                            <w:color w:val="C00000"/>
                            <w:sz w:val="22"/>
                            <w:szCs w:val="22"/>
                            <w:u w:val="none"/>
                          </w:rPr>
                          <w:t>roell.com</w:t>
                        </w:r>
                      </w:hyperlink>
                      <w:r w:rsidR="005D79FE" w:rsidRPr="004E1F17">
                        <w:rPr>
                          <w:rFonts w:ascii="Helvetica" w:hAnsi="Helvetica" w:cs="Helvetica"/>
                          <w:color w:val="C00000"/>
                          <w:sz w:val="22"/>
                          <w:szCs w:val="22"/>
                        </w:rPr>
                        <w:t xml:space="preserve"> </w:t>
                      </w:r>
                      <w:r w:rsidR="008E1C37" w:rsidRPr="004E1F17">
                        <w:rPr>
                          <w:rFonts w:ascii="Helvetica" w:hAnsi="Helvetica" w:cs="Helvetica"/>
                          <w:color w:val="C00000"/>
                          <w:sz w:val="22"/>
                          <w:szCs w:val="22"/>
                        </w:rPr>
                        <w:tab/>
                      </w:r>
                      <w:r w:rsidR="008E1C37" w:rsidRPr="004E1F17">
                        <w:rPr>
                          <w:rFonts w:ascii="Helvetica" w:hAnsi="Helvetica" w:cs="Helvetica"/>
                          <w:sz w:val="22"/>
                          <w:szCs w:val="22"/>
                        </w:rPr>
                        <w:tab/>
                      </w:r>
                      <w:r w:rsidR="008E1C37" w:rsidRPr="004E1F17">
                        <w:rPr>
                          <w:rFonts w:ascii="Helvetica" w:hAnsi="Helvetica" w:cs="Helvetica"/>
                          <w:sz w:val="22"/>
                          <w:szCs w:val="22"/>
                        </w:rPr>
                        <w:tab/>
                      </w:r>
                      <w:hyperlink r:id="rId21" w:history="1">
                        <w:r w:rsidR="00672397" w:rsidRPr="004E1F17">
                          <w:rPr>
                            <w:rStyle w:val="Hyperlink"/>
                            <w:rFonts w:ascii="Helvetica" w:hAnsi="Helvetica" w:cs="Helvetica"/>
                            <w:color w:val="C00000"/>
                            <w:sz w:val="22"/>
                            <w:szCs w:val="22"/>
                            <w:u w:val="none"/>
                          </w:rPr>
                          <w:t>verena.hladik</w:t>
                        </w:r>
                        <w:r w:rsidR="005D79FE" w:rsidRPr="004E1F17">
                          <w:rPr>
                            <w:rStyle w:val="Hyperlink"/>
                            <w:rFonts w:ascii="Helvetica" w:hAnsi="Helvetica" w:cs="Helvetica"/>
                            <w:color w:val="C00000"/>
                            <w:sz w:val="22"/>
                            <w:szCs w:val="22"/>
                            <w:u w:val="none"/>
                          </w:rPr>
                          <w:t>@awikom.de</w:t>
                        </w:r>
                      </w:hyperlink>
                    </w:p>
                    <w:p w14:paraId="37956A29" w14:textId="47759372" w:rsidR="005D79FE" w:rsidRPr="004E1F17" w:rsidRDefault="00CB3473" w:rsidP="006834E5">
                      <w:pPr>
                        <w:rPr>
                          <w:rFonts w:ascii="Helvetica" w:hAnsi="Helvetica" w:cs="Helvetica"/>
                          <w:sz w:val="22"/>
                          <w:szCs w:val="22"/>
                        </w:rPr>
                      </w:pPr>
                      <w:hyperlink r:id="rId22" w:history="1">
                        <w:r w:rsidR="005D79FE" w:rsidRPr="004E1F17">
                          <w:rPr>
                            <w:rStyle w:val="Hyperlink"/>
                            <w:rFonts w:ascii="Helvetica" w:hAnsi="Helvetica" w:cs="Helvetica"/>
                            <w:color w:val="C00000"/>
                            <w:sz w:val="22"/>
                            <w:szCs w:val="22"/>
                            <w:u w:val="none"/>
                          </w:rPr>
                          <w:t>www.zwick</w:t>
                        </w:r>
                        <w:r w:rsidR="001A22ED" w:rsidRPr="004E1F17">
                          <w:rPr>
                            <w:rStyle w:val="Hyperlink"/>
                            <w:rFonts w:ascii="Helvetica" w:hAnsi="Helvetica" w:cs="Helvetica"/>
                            <w:color w:val="C00000"/>
                            <w:sz w:val="22"/>
                            <w:szCs w:val="22"/>
                            <w:u w:val="none"/>
                          </w:rPr>
                          <w:t>roell</w:t>
                        </w:r>
                        <w:r w:rsidR="005D79FE" w:rsidRPr="004E1F17">
                          <w:rPr>
                            <w:rStyle w:val="Hyperlink"/>
                            <w:rFonts w:ascii="Helvetica" w:hAnsi="Helvetica" w:cs="Helvetica"/>
                            <w:color w:val="C00000"/>
                            <w:sz w:val="22"/>
                            <w:szCs w:val="22"/>
                            <w:u w:val="none"/>
                          </w:rPr>
                          <w:t>.</w:t>
                        </w:r>
                        <w:r w:rsidR="001A22ED" w:rsidRPr="004E1F17">
                          <w:rPr>
                            <w:rStyle w:val="Hyperlink"/>
                            <w:rFonts w:ascii="Helvetica" w:hAnsi="Helvetica" w:cs="Helvetica"/>
                            <w:color w:val="C00000"/>
                            <w:sz w:val="22"/>
                            <w:szCs w:val="22"/>
                            <w:u w:val="none"/>
                          </w:rPr>
                          <w:t>com</w:t>
                        </w:r>
                      </w:hyperlink>
                      <w:r w:rsidR="005D79FE" w:rsidRPr="004E1F17">
                        <w:rPr>
                          <w:rFonts w:ascii="Helvetica" w:hAnsi="Helvetica" w:cs="Helvetica"/>
                          <w:sz w:val="22"/>
                          <w:szCs w:val="22"/>
                        </w:rPr>
                        <w:tab/>
                      </w:r>
                      <w:r w:rsidR="005D79FE" w:rsidRPr="004E1F17">
                        <w:rPr>
                          <w:rFonts w:ascii="Helvetica" w:hAnsi="Helvetica" w:cs="Helvetica"/>
                          <w:sz w:val="22"/>
                          <w:szCs w:val="22"/>
                        </w:rPr>
                        <w:tab/>
                      </w:r>
                      <w:r w:rsidR="005D79FE" w:rsidRPr="004E1F17">
                        <w:rPr>
                          <w:rFonts w:ascii="Helvetica" w:hAnsi="Helvetica" w:cs="Helvetica"/>
                          <w:sz w:val="22"/>
                          <w:szCs w:val="22"/>
                        </w:rPr>
                        <w:tab/>
                      </w:r>
                      <w:r w:rsidR="005D79FE" w:rsidRPr="004E1F17">
                        <w:rPr>
                          <w:rFonts w:ascii="Helvetica" w:hAnsi="Helvetica" w:cs="Helvetica"/>
                          <w:sz w:val="22"/>
                          <w:szCs w:val="22"/>
                        </w:rPr>
                        <w:tab/>
                      </w:r>
                      <w:r w:rsidR="005D79FE" w:rsidRPr="004E1F17">
                        <w:rPr>
                          <w:rFonts w:ascii="Helvetica" w:hAnsi="Helvetica" w:cs="Helvetica"/>
                          <w:sz w:val="22"/>
                          <w:szCs w:val="22"/>
                        </w:rPr>
                        <w:tab/>
                      </w:r>
                      <w:hyperlink r:id="rId23" w:history="1">
                        <w:r w:rsidR="005D79FE" w:rsidRPr="004E1F17">
                          <w:rPr>
                            <w:rStyle w:val="Hyperlink"/>
                            <w:rFonts w:ascii="Helvetica" w:hAnsi="Helvetica" w:cs="Helvetica"/>
                            <w:color w:val="C00000"/>
                            <w:sz w:val="22"/>
                            <w:szCs w:val="22"/>
                            <w:u w:val="none"/>
                          </w:rPr>
                          <w:t>www.awikom.de</w:t>
                        </w:r>
                      </w:hyperlink>
                    </w:p>
                  </w:txbxContent>
                </v:textbox>
                <w10:wrap type="square"/>
              </v:shape>
            </w:pict>
          </mc:Fallback>
        </mc:AlternateContent>
      </w:r>
      <w:r w:rsidR="000566F5" w:rsidRPr="000566F5">
        <w:rPr>
          <w:rFonts w:ascii="Helvetica" w:eastAsiaTheme="minorEastAsia" w:hAnsi="Helvetica" w:cs="Arial"/>
          <w:bCs/>
          <w:vanish/>
          <w:sz w:val="22"/>
          <w:szCs w:val="22"/>
        </w:rPr>
        <w:t>Formularbeginn</w:t>
      </w:r>
    </w:p>
    <w:p w14:paraId="2F09B79C" w14:textId="77777777" w:rsidR="000566F5" w:rsidRPr="000566F5" w:rsidRDefault="000566F5" w:rsidP="000566F5">
      <w:pPr>
        <w:spacing w:line="300" w:lineRule="auto"/>
        <w:rPr>
          <w:rFonts w:ascii="Helvetica" w:eastAsiaTheme="minorEastAsia" w:hAnsi="Helvetica" w:cs="Arial"/>
          <w:bCs/>
          <w:sz w:val="22"/>
          <w:szCs w:val="22"/>
        </w:rPr>
      </w:pPr>
    </w:p>
    <w:p w14:paraId="20855AA6" w14:textId="7374EEC6" w:rsidR="00A3591E" w:rsidRDefault="000566F5" w:rsidP="000566F5">
      <w:pPr>
        <w:spacing w:line="300" w:lineRule="auto"/>
        <w:rPr>
          <w:rFonts w:ascii="Helvetica" w:eastAsiaTheme="minorEastAsia" w:hAnsi="Helvetica" w:cs="Arial"/>
          <w:bCs/>
          <w:sz w:val="22"/>
          <w:szCs w:val="22"/>
        </w:rPr>
      </w:pPr>
      <w:r w:rsidRPr="000566F5">
        <w:rPr>
          <w:rFonts w:ascii="Helvetica" w:eastAsiaTheme="minorEastAsia" w:hAnsi="Helvetica" w:cs="Arial"/>
          <w:bCs/>
          <w:vanish/>
          <w:sz w:val="22"/>
          <w:szCs w:val="22"/>
        </w:rPr>
        <w:t>Formularende</w:t>
      </w:r>
      <w:r w:rsidR="00A3591E">
        <w:rPr>
          <w:rFonts w:ascii="Helvetica" w:eastAsiaTheme="minorEastAsia" w:hAnsi="Helvetica" w:cs="Arial"/>
          <w:bCs/>
          <w:noProof/>
          <w:vanish/>
          <w:sz w:val="22"/>
          <w:szCs w:val="22"/>
        </w:rPr>
        <w:drawing>
          <wp:inline distT="0" distB="0" distL="0" distR="0" wp14:anchorId="26A9EB0F" wp14:editId="4C896AB7">
            <wp:extent cx="3594100" cy="2692400"/>
            <wp:effectExtent l="0" t="0" r="0" b="0"/>
            <wp:docPr id="104819757" name="Grafik 10"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19757" name="Grafik 10" descr="Ein Bild, das Fenster, Im Haus, Statue enthält.&#10;&#10;Automatisch generierte Beschreibung"/>
                    <pic:cNvPicPr/>
                  </pic:nvPicPr>
                  <pic:blipFill>
                    <a:blip r:embed="rId24"/>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46C0E1A1" wp14:editId="4634EE91">
            <wp:extent cx="3594100" cy="2692400"/>
            <wp:effectExtent l="0" t="0" r="0" b="0"/>
            <wp:docPr id="1549433860" name="Grafik 8"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433860" name="Grafik 8" descr="Ein Bild, das Fenster, Im Haus, Statue enthält.&#10;&#10;Automatisch generierte Beschreibung"/>
                    <pic:cNvPicPr/>
                  </pic:nvPicPr>
                  <pic:blipFill>
                    <a:blip r:embed="rId24"/>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683F52EB" wp14:editId="6AFB371B">
            <wp:extent cx="3594100" cy="2692400"/>
            <wp:effectExtent l="0" t="0" r="0" b="0"/>
            <wp:docPr id="1135828068" name="Grafik 7"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28068" name="Grafik 7" descr="Ein Bild, das Fenster, Im Haus, Statue enthält.&#10;&#10;Automatisch generierte Beschreibung"/>
                    <pic:cNvPicPr/>
                  </pic:nvPicPr>
                  <pic:blipFill>
                    <a:blip r:embed="rId24"/>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634196DA" wp14:editId="0235EF10">
            <wp:extent cx="3594100" cy="2692400"/>
            <wp:effectExtent l="0" t="0" r="0" b="0"/>
            <wp:docPr id="1229796010" name="Grafik 6"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96010" name="Grafik 6" descr="Ein Bild, das Fenster, Im Haus, Statue enthält.&#10;&#10;Automatisch generierte Beschreibung"/>
                    <pic:cNvPicPr/>
                  </pic:nvPicPr>
                  <pic:blipFill>
                    <a:blip r:embed="rId24"/>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73876933" wp14:editId="0718F9A2">
            <wp:extent cx="3594100" cy="2692400"/>
            <wp:effectExtent l="0" t="0" r="0" b="0"/>
            <wp:docPr id="552927911" name="Grafik 5"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27911" name="Grafik 5" descr="Ein Bild, das Fenster, Im Haus, Statue enthält.&#10;&#10;Automatisch generierte Beschreibung"/>
                    <pic:cNvPicPr/>
                  </pic:nvPicPr>
                  <pic:blipFill>
                    <a:blip r:embed="rId24"/>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2AFBA657" wp14:editId="2B1BF976">
            <wp:extent cx="3594100" cy="2692400"/>
            <wp:effectExtent l="0" t="0" r="0" b="0"/>
            <wp:docPr id="981473784" name="Grafik 4"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73784" name="Grafik 4" descr="Ein Bild, das Fenster, Im Haus, Statue enthält.&#10;&#10;Automatisch generierte Beschreibung"/>
                    <pic:cNvPicPr/>
                  </pic:nvPicPr>
                  <pic:blipFill>
                    <a:blip r:embed="rId24"/>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662506D1" wp14:editId="0F53351F">
            <wp:extent cx="3594100" cy="2692400"/>
            <wp:effectExtent l="0" t="0" r="0" b="0"/>
            <wp:docPr id="85923867" name="Grafik 11"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3867" name="Grafik 11" descr="Ein Bild, das Fenster, Im Haus, Statue enthält.&#10;&#10;Automatisch generierte Beschreibung"/>
                    <pic:cNvPicPr/>
                  </pic:nvPicPr>
                  <pic:blipFill>
                    <a:blip r:embed="rId24"/>
                    <a:stretch>
                      <a:fillRect/>
                    </a:stretch>
                  </pic:blipFill>
                  <pic:spPr>
                    <a:xfrm>
                      <a:off x="0" y="0"/>
                      <a:ext cx="3594100" cy="2692400"/>
                    </a:xfrm>
                    <a:prstGeom prst="rect">
                      <a:avLst/>
                    </a:prstGeom>
                  </pic:spPr>
                </pic:pic>
              </a:graphicData>
            </a:graphic>
          </wp:inline>
        </w:drawing>
      </w:r>
    </w:p>
    <w:p w14:paraId="71EEAA0D" w14:textId="77777777" w:rsidR="007A1D3C" w:rsidRDefault="007A1D3C" w:rsidP="007A1D3C">
      <w:pPr>
        <w:spacing w:line="360" w:lineRule="auto"/>
        <w:rPr>
          <w:rFonts w:ascii="Helvetica" w:hAnsi="Helvetica" w:cs="Arial"/>
          <w:bCs/>
          <w:sz w:val="20"/>
          <w:szCs w:val="20"/>
        </w:rPr>
      </w:pPr>
    </w:p>
    <w:p w14:paraId="228FDAF4" w14:textId="77777777" w:rsidR="007A1D3C" w:rsidRDefault="007A1D3C" w:rsidP="007A1D3C">
      <w:pPr>
        <w:spacing w:line="360" w:lineRule="auto"/>
        <w:rPr>
          <w:rFonts w:ascii="Helvetica" w:hAnsi="Helvetica" w:cs="Arial"/>
          <w:bCs/>
          <w:sz w:val="20"/>
          <w:szCs w:val="20"/>
        </w:rPr>
      </w:pPr>
    </w:p>
    <w:p w14:paraId="2EC7BFF0" w14:textId="77777777" w:rsidR="007A1D3C" w:rsidRPr="00DF5FCC" w:rsidRDefault="007A1D3C" w:rsidP="007A1D3C">
      <w:pPr>
        <w:spacing w:line="360" w:lineRule="auto"/>
        <w:rPr>
          <w:rStyle w:val="Hyperlink"/>
          <w:rFonts w:ascii="Helvetica" w:hAnsi="Helvetica" w:cs="Helvetica"/>
          <w:bCs/>
          <w:color w:val="C00000"/>
          <w:sz w:val="22"/>
          <w:szCs w:val="22"/>
        </w:rPr>
      </w:pPr>
    </w:p>
    <w:p w14:paraId="60C1282B" w14:textId="77777777" w:rsidR="00A3591E" w:rsidRDefault="00A3591E" w:rsidP="00B77000">
      <w:pPr>
        <w:pStyle w:val="KeinLeerraum"/>
        <w:spacing w:line="360" w:lineRule="auto"/>
        <w:rPr>
          <w:rFonts w:ascii="Helvetica" w:hAnsi="Helvetica" w:cs="Arial"/>
          <w:b/>
          <w:bCs/>
          <w:color w:val="C00000"/>
          <w:sz w:val="20"/>
          <w:szCs w:val="20"/>
        </w:rPr>
      </w:pPr>
    </w:p>
    <w:p w14:paraId="3DC1EFC6" w14:textId="77777777" w:rsidR="00026C02" w:rsidRPr="004E1F17" w:rsidRDefault="00026C02" w:rsidP="00026C02">
      <w:pPr>
        <w:pStyle w:val="KeinLeerraum"/>
        <w:spacing w:line="480" w:lineRule="auto"/>
        <w:rPr>
          <w:rFonts w:ascii="Helvetica" w:hAnsi="Helvetica" w:cs="Arial"/>
          <w:b/>
          <w:bCs/>
          <w:color w:val="C00000"/>
        </w:rPr>
      </w:pPr>
      <w:r w:rsidRPr="004E1F17">
        <w:rPr>
          <w:rFonts w:ascii="Helvetica" w:hAnsi="Helvetica" w:cs="Arial"/>
          <w:b/>
          <w:bCs/>
          <w:color w:val="C00000"/>
        </w:rPr>
        <w:t xml:space="preserve">Über die </w:t>
      </w:r>
      <w:proofErr w:type="spellStart"/>
      <w:r w:rsidRPr="004E1F17">
        <w:rPr>
          <w:rFonts w:ascii="Helvetica" w:hAnsi="Helvetica" w:cs="Arial"/>
          <w:b/>
          <w:bCs/>
          <w:color w:val="C00000"/>
        </w:rPr>
        <w:t>ZwickRoell</w:t>
      </w:r>
      <w:proofErr w:type="spellEnd"/>
      <w:r w:rsidRPr="004E1F17">
        <w:rPr>
          <w:rFonts w:ascii="Helvetica" w:hAnsi="Helvetica" w:cs="Arial"/>
          <w:b/>
          <w:bCs/>
          <w:color w:val="C00000"/>
        </w:rPr>
        <w:t xml:space="preserve"> Gruppe</w:t>
      </w:r>
    </w:p>
    <w:p w14:paraId="541850E6" w14:textId="77777777" w:rsidR="00026C02" w:rsidRPr="00576D29" w:rsidRDefault="00026C02" w:rsidP="00026C02">
      <w:pPr>
        <w:pStyle w:val="KeinLeerraum"/>
        <w:spacing w:line="360" w:lineRule="auto"/>
        <w:rPr>
          <w:rStyle w:val="Hyperlink"/>
          <w:rFonts w:ascii="Helvetica" w:hAnsi="Helvetica" w:cs="Helvetica-Bold"/>
          <w:color w:val="000000" w:themeColor="text1"/>
          <w:u w:val="none"/>
        </w:rPr>
      </w:pPr>
      <w:proofErr w:type="spellStart"/>
      <w:r w:rsidRPr="00576D29">
        <w:rPr>
          <w:rStyle w:val="Hyperlink"/>
          <w:rFonts w:ascii="Helvetica" w:hAnsi="Helvetica" w:cs="Helvetica-Bold"/>
          <w:color w:val="000000" w:themeColor="text1"/>
          <w:u w:val="none"/>
        </w:rPr>
        <w:t>ZwickRoell</w:t>
      </w:r>
      <w:proofErr w:type="spellEnd"/>
      <w:r w:rsidRPr="00576D29">
        <w:rPr>
          <w:rStyle w:val="Hyperlink"/>
          <w:rFonts w:ascii="Helvetica" w:hAnsi="Helvetica" w:cs="Helvetica-Bold"/>
          <w:color w:val="000000" w:themeColor="text1"/>
          <w:u w:val="none"/>
        </w:rPr>
        <w:t xml:space="preserve"> ist weltweit führend in der Material- und Bauteilprüfung. Kunden der </w:t>
      </w:r>
      <w:proofErr w:type="spellStart"/>
      <w:r w:rsidRPr="00576D29">
        <w:rPr>
          <w:rStyle w:val="Hyperlink"/>
          <w:rFonts w:ascii="Helvetica" w:hAnsi="Helvetica" w:cs="Helvetica-Bold"/>
          <w:color w:val="000000" w:themeColor="text1"/>
          <w:u w:val="none"/>
        </w:rPr>
        <w:t>ZwickRoell</w:t>
      </w:r>
      <w:proofErr w:type="spellEnd"/>
      <w:r w:rsidRPr="00576D29">
        <w:rPr>
          <w:rStyle w:val="Hyperlink"/>
          <w:rFonts w:ascii="Helvetica" w:hAnsi="Helvetica" w:cs="Helvetica-Bold"/>
          <w:color w:val="000000" w:themeColor="text1"/>
          <w:u w:val="none"/>
        </w:rPr>
        <w:t xml:space="preserve"> Gruppe profitieren von über 160 Jahren Erfahrung in der Werkstoffprüfung für </w:t>
      </w:r>
    </w:p>
    <w:p w14:paraId="43E47CD1" w14:textId="77777777" w:rsidR="00026C02" w:rsidRPr="00576D29" w:rsidRDefault="00026C02" w:rsidP="00026C02">
      <w:pPr>
        <w:pStyle w:val="KeinLeerraum"/>
        <w:spacing w:line="360" w:lineRule="auto"/>
        <w:rPr>
          <w:rStyle w:val="Hyperlink"/>
          <w:rFonts w:ascii="Helvetica" w:hAnsi="Helvetica" w:cs="Helvetica-Bold"/>
          <w:color w:val="000000" w:themeColor="text1"/>
          <w:u w:val="none"/>
        </w:rPr>
      </w:pPr>
      <w:r w:rsidRPr="00576D29">
        <w:rPr>
          <w:rStyle w:val="Hyperlink"/>
          <w:rFonts w:ascii="Helvetica" w:hAnsi="Helvetica" w:cs="Helvetica-Bold"/>
          <w:color w:val="000000" w:themeColor="text1"/>
          <w:u w:val="none"/>
        </w:rPr>
        <w:t xml:space="preserve">unterschiedliche Branchen. Im Geschäftsjahr 2022 erzielte das Unternehmen einen Umsatz von 290 Mio. EUR. Die Firmengruppe </w:t>
      </w:r>
      <w:proofErr w:type="spellStart"/>
      <w:r w:rsidRPr="00576D29">
        <w:rPr>
          <w:rStyle w:val="Hyperlink"/>
          <w:rFonts w:ascii="Helvetica" w:hAnsi="Helvetica" w:cs="Helvetica-Bold"/>
          <w:color w:val="000000" w:themeColor="text1"/>
          <w:u w:val="none"/>
        </w:rPr>
        <w:t>ZwickRoell</w:t>
      </w:r>
      <w:proofErr w:type="spellEnd"/>
      <w:r w:rsidRPr="00576D29">
        <w:rPr>
          <w:rStyle w:val="Hyperlink"/>
          <w:rFonts w:ascii="Helvetica" w:hAnsi="Helvetica" w:cs="Helvetica-Bold"/>
          <w:color w:val="000000" w:themeColor="text1"/>
          <w:u w:val="none"/>
        </w:rPr>
        <w:t xml:space="preserve"> besitzt Produktionsstandorte in </w:t>
      </w:r>
    </w:p>
    <w:p w14:paraId="2F954208" w14:textId="77777777" w:rsidR="00026C02" w:rsidRPr="00576D29" w:rsidRDefault="00026C02" w:rsidP="00026C02">
      <w:pPr>
        <w:pStyle w:val="KeinLeerraum"/>
        <w:spacing w:line="360" w:lineRule="auto"/>
        <w:rPr>
          <w:rStyle w:val="Hyperlink"/>
          <w:rFonts w:ascii="Helvetica" w:hAnsi="Helvetica" w:cs="Helvetica-Bold"/>
          <w:color w:val="000000" w:themeColor="text1"/>
          <w:u w:val="none"/>
        </w:rPr>
      </w:pPr>
      <w:r w:rsidRPr="00576D29">
        <w:rPr>
          <w:rStyle w:val="Hyperlink"/>
          <w:rFonts w:ascii="Helvetica" w:hAnsi="Helvetica" w:cs="Helvetica-Bold"/>
          <w:color w:val="000000" w:themeColor="text1"/>
          <w:u w:val="none"/>
        </w:rPr>
        <w:t xml:space="preserve">Deutschland, Österreich, Großbritannien und China sowie Niederlassungen und </w:t>
      </w:r>
    </w:p>
    <w:p w14:paraId="0C12FA29" w14:textId="77777777" w:rsidR="00026C02" w:rsidRDefault="00026C02" w:rsidP="00026C02">
      <w:pPr>
        <w:pStyle w:val="Lead-In"/>
        <w:suppressAutoHyphens/>
        <w:spacing w:after="0" w:line="360" w:lineRule="auto"/>
        <w:jc w:val="left"/>
        <w:rPr>
          <w:rStyle w:val="Hyperlink"/>
          <w:rFonts w:ascii="Helvetica" w:hAnsi="Helvetica"/>
          <w:b w:val="0"/>
          <w:bCs w:val="0"/>
          <w:color w:val="000000" w:themeColor="text1"/>
          <w:sz w:val="22"/>
          <w:szCs w:val="22"/>
          <w:u w:val="none"/>
        </w:rPr>
      </w:pPr>
      <w:r w:rsidRPr="00576D29">
        <w:rPr>
          <w:rStyle w:val="Hyperlink"/>
          <w:rFonts w:ascii="Helvetica" w:hAnsi="Helvetica"/>
          <w:b w:val="0"/>
          <w:bCs w:val="0"/>
          <w:color w:val="000000" w:themeColor="text1"/>
          <w:sz w:val="22"/>
          <w:szCs w:val="22"/>
          <w:u w:val="none"/>
        </w:rPr>
        <w:t xml:space="preserve">Vertretungen in 56 weiteren Ländern. Aktuell zählt </w:t>
      </w:r>
      <w:proofErr w:type="spellStart"/>
      <w:r w:rsidRPr="00576D29">
        <w:rPr>
          <w:rStyle w:val="Hyperlink"/>
          <w:rFonts w:ascii="Helvetica" w:hAnsi="Helvetica"/>
          <w:b w:val="0"/>
          <w:bCs w:val="0"/>
          <w:color w:val="000000" w:themeColor="text1"/>
          <w:sz w:val="22"/>
          <w:szCs w:val="22"/>
          <w:u w:val="none"/>
        </w:rPr>
        <w:t>ZwickRoell</w:t>
      </w:r>
      <w:proofErr w:type="spellEnd"/>
      <w:r w:rsidRPr="00576D29">
        <w:rPr>
          <w:rStyle w:val="Hyperlink"/>
          <w:rFonts w:ascii="Helvetica" w:hAnsi="Helvetica"/>
          <w:b w:val="0"/>
          <w:bCs w:val="0"/>
          <w:color w:val="000000" w:themeColor="text1"/>
          <w:sz w:val="22"/>
          <w:szCs w:val="22"/>
          <w:u w:val="none"/>
        </w:rPr>
        <w:t xml:space="preserve"> mehr als 1.800 Mitarbeiterinnen und Mitarbeiter, davon arbeiten 1.200 Beschäftigte am Standort in Ulm-Einsingen. </w:t>
      </w:r>
    </w:p>
    <w:p w14:paraId="4F13B4C9" w14:textId="77777777" w:rsidR="00026C02" w:rsidRPr="00C2785F" w:rsidRDefault="00026C02" w:rsidP="00026C02">
      <w:pPr>
        <w:pStyle w:val="Lead-In"/>
        <w:suppressAutoHyphens/>
        <w:spacing w:line="360" w:lineRule="auto"/>
        <w:jc w:val="left"/>
        <w:rPr>
          <w:rStyle w:val="Hyperlink"/>
          <w:rFonts w:ascii="Helvetica" w:hAnsi="Helvetica"/>
          <w:b w:val="0"/>
          <w:bCs w:val="0"/>
          <w:color w:val="auto"/>
          <w:sz w:val="22"/>
          <w:szCs w:val="22"/>
        </w:rPr>
      </w:pPr>
      <w:r w:rsidRPr="00576D29">
        <w:rPr>
          <w:rStyle w:val="Hyperlink"/>
          <w:rFonts w:ascii="Helvetica" w:hAnsi="Helvetica"/>
          <w:b w:val="0"/>
          <w:bCs w:val="0"/>
          <w:color w:val="000000" w:themeColor="text1"/>
          <w:sz w:val="22"/>
          <w:szCs w:val="22"/>
          <w:u w:val="none"/>
        </w:rPr>
        <w:t>Weitere Informationen auf</w:t>
      </w:r>
      <w:r w:rsidRPr="00576D29">
        <w:rPr>
          <w:rStyle w:val="Hyperlink"/>
          <w:rFonts w:ascii="Helvetica" w:hAnsi="Helvetica"/>
          <w:b w:val="0"/>
          <w:bCs w:val="0"/>
          <w:color w:val="000000" w:themeColor="text1"/>
          <w:sz w:val="22"/>
          <w:szCs w:val="22"/>
        </w:rPr>
        <w:t xml:space="preserve"> </w:t>
      </w:r>
      <w:hyperlink r:id="rId25" w:history="1">
        <w:r w:rsidRPr="00576D29">
          <w:rPr>
            <w:rStyle w:val="Hyperlink"/>
            <w:rFonts w:ascii="Helvetica" w:hAnsi="Helvetica"/>
            <w:b w:val="0"/>
            <w:bCs w:val="0"/>
            <w:color w:val="C00000"/>
            <w:sz w:val="22"/>
            <w:szCs w:val="22"/>
          </w:rPr>
          <w:t>www.zwickroell.com</w:t>
        </w:r>
      </w:hyperlink>
    </w:p>
    <w:p w14:paraId="5691F333" w14:textId="5BF41477" w:rsidR="00AD59E1" w:rsidRPr="004E1F17" w:rsidRDefault="00AD59E1" w:rsidP="00026C02">
      <w:pPr>
        <w:pStyle w:val="KeinLeerraum"/>
        <w:spacing w:line="360" w:lineRule="auto"/>
        <w:rPr>
          <w:rFonts w:ascii="Helvetica" w:hAnsi="Helvetica" w:cs="Arial"/>
          <w:b/>
          <w:bCs/>
          <w:color w:val="0000FF" w:themeColor="hyperlink"/>
          <w:u w:val="single"/>
        </w:rPr>
      </w:pPr>
    </w:p>
    <w:sectPr w:rsidR="00AD59E1" w:rsidRPr="004E1F17" w:rsidSect="005D0817">
      <w:headerReference w:type="even" r:id="rId26"/>
      <w:headerReference w:type="default" r:id="rId27"/>
      <w:footerReference w:type="default" r:id="rId28"/>
      <w:headerReference w:type="first" r:id="rId29"/>
      <w:footerReference w:type="first" r:id="rId30"/>
      <w:pgSz w:w="11900" w:h="16840"/>
      <w:pgMar w:top="1376" w:right="1552" w:bottom="412"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9915A" w14:textId="77777777" w:rsidR="00C85877" w:rsidRDefault="00C85877" w:rsidP="006543AA">
      <w:r>
        <w:separator/>
      </w:r>
    </w:p>
  </w:endnote>
  <w:endnote w:type="continuationSeparator" w:id="0">
    <w:p w14:paraId="56FF60FF" w14:textId="77777777" w:rsidR="00C85877" w:rsidRDefault="00C85877"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Lucida Grande">
    <w:altName w:val="Segoe UI"/>
    <w:charset w:val="00"/>
    <w:family w:val="swiss"/>
    <w:pitch w:val="variable"/>
    <w:sig w:usb0="E1000AEF" w:usb1="5000A1FF" w:usb2="00000000" w:usb3="00000000" w:csb0="000001BF" w:csb1="00000000"/>
  </w:font>
  <w:font w:name="MinionPro-Regular">
    <w:altName w:val="Times New Roman"/>
    <w:charset w:val="00"/>
    <w:family w:val="roman"/>
    <w:pitch w:val="variable"/>
  </w:font>
  <w:font w:name="Times-Roman">
    <w:charset w:val="00"/>
    <w:family w:val="auto"/>
    <w:pitch w:val="variable"/>
    <w:sig w:usb0="E00002FF" w:usb1="5000205A" w:usb2="00000000" w:usb3="00000000" w:csb0="0000019F" w:csb1="00000000"/>
  </w:font>
  <w:font w:name="Helvetica-Bold">
    <w:altName w:val="Arial"/>
    <w:charset w:val="00"/>
    <w:family w:val="auto"/>
    <w:pitch w:val="variable"/>
    <w:sig w:usb0="E00002FF" w:usb1="5200785B" w:usb2="00000000" w:usb3="00000000" w:csb0="0000019F" w:csb1="00000000"/>
  </w:font>
  <w:font w:name="FS Albert Pro">
    <w:altName w:val="Corbel"/>
    <w:panose1 w:val="00000000000000000000"/>
    <w:charset w:val="00"/>
    <w:family w:val="modern"/>
    <w:notTrueType/>
    <w:pitch w:val="variable"/>
    <w:sig w:usb0="A00002A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F6195" w14:textId="77777777" w:rsidR="00E07C73" w:rsidRPr="00E07C73" w:rsidRDefault="00E07C73">
    <w:pPr>
      <w:pStyle w:val="Fuzeile"/>
      <w:jc w:val="right"/>
      <w:rPr>
        <w:color w:val="FF0000"/>
      </w:rPr>
    </w:pPr>
    <w:r w:rsidRPr="00E07C73">
      <w:rPr>
        <w:color w:val="FF0000"/>
        <w:sz w:val="20"/>
        <w:szCs w:val="20"/>
      </w:rPr>
      <w:t xml:space="preserve"> </w:t>
    </w:r>
    <w:r w:rsidR="004B2A97" w:rsidRPr="00E07C73">
      <w:rPr>
        <w:color w:val="FF0000"/>
        <w:sz w:val="20"/>
        <w:szCs w:val="20"/>
      </w:rPr>
      <w:fldChar w:fldCharType="begin"/>
    </w:r>
    <w:r w:rsidRPr="00E07C73">
      <w:rPr>
        <w:color w:val="FF0000"/>
        <w:sz w:val="20"/>
        <w:szCs w:val="20"/>
      </w:rPr>
      <w:instrText>PAGE \* Arabisch</w:instrText>
    </w:r>
    <w:r w:rsidR="004B2A97" w:rsidRPr="00E07C73">
      <w:rPr>
        <w:color w:val="FF0000"/>
        <w:sz w:val="20"/>
        <w:szCs w:val="20"/>
      </w:rPr>
      <w:fldChar w:fldCharType="separate"/>
    </w:r>
    <w:r w:rsidR="00796ABB">
      <w:rPr>
        <w:b/>
        <w:bCs/>
        <w:noProof/>
        <w:color w:val="FF0000"/>
        <w:sz w:val="20"/>
        <w:szCs w:val="20"/>
      </w:rPr>
      <w:t>Fehler! Unbekanntes Schalterargument.</w:t>
    </w:r>
    <w:r w:rsidR="004B2A97" w:rsidRPr="00E07C73">
      <w:rPr>
        <w:color w:val="FF0000"/>
        <w:sz w:val="20"/>
        <w:szCs w:val="20"/>
      </w:rPr>
      <w:fldChar w:fldCharType="end"/>
    </w:r>
  </w:p>
  <w:p w14:paraId="12FF9874" w14:textId="77777777" w:rsidR="00E07C73" w:rsidRDefault="00E07C7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4333B" w14:textId="77777777" w:rsidR="005D79FE" w:rsidRPr="00DC794A" w:rsidRDefault="005D79FE" w:rsidP="002D1EB6">
    <w:pPr>
      <w:jc w:val="both"/>
      <w:rPr>
        <w:rFonts w:ascii="Arial" w:hAnsi="Arial" w:cs="Arial"/>
        <w:b/>
        <w:color w:val="CC0000"/>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7912D" w14:textId="77777777" w:rsidR="00C85877" w:rsidRDefault="00C85877" w:rsidP="006543AA">
      <w:r>
        <w:separator/>
      </w:r>
    </w:p>
  </w:footnote>
  <w:footnote w:type="continuationSeparator" w:id="0">
    <w:p w14:paraId="08C0FE37" w14:textId="77777777" w:rsidR="00C85877" w:rsidRDefault="00C85877" w:rsidP="00654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tblpY="1"/>
      <w:tblW w:w="4937" w:type="pct"/>
      <w:tblLook w:val="04A0" w:firstRow="1" w:lastRow="0" w:firstColumn="1" w:lastColumn="0" w:noHBand="0" w:noVBand="1"/>
    </w:tblPr>
    <w:tblGrid>
      <w:gridCol w:w="3602"/>
      <w:gridCol w:w="2095"/>
      <w:gridCol w:w="3401"/>
    </w:tblGrid>
    <w:tr w:rsidR="005D79FE" w:rsidRPr="008E0D90" w14:paraId="202E4878" w14:textId="77777777" w:rsidTr="006543AA">
      <w:trPr>
        <w:trHeight w:val="151"/>
      </w:trPr>
      <w:tc>
        <w:tcPr>
          <w:tcW w:w="2389" w:type="pct"/>
          <w:tcBorders>
            <w:top w:val="nil"/>
            <w:left w:val="nil"/>
            <w:bottom w:val="single" w:sz="4" w:space="0" w:color="4F81BD" w:themeColor="accent1"/>
            <w:right w:val="nil"/>
          </w:tcBorders>
        </w:tcPr>
        <w:p w14:paraId="73B59786"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1882D223" w14:textId="77777777" w:rsidR="005D79FE" w:rsidRDefault="00520086">
          <w:pPr>
            <w:pStyle w:val="KeinLeerraum"/>
            <w:rPr>
              <w:rFonts w:ascii="Cambria" w:hAnsi="Cambria"/>
              <w:color w:val="4F81BD" w:themeColor="accent1"/>
              <w:szCs w:val="20"/>
            </w:rPr>
          </w:pPr>
          <w:sdt>
            <w:sdtPr>
              <w:rPr>
                <w:rFonts w:ascii="Cambria" w:hAnsi="Cambria"/>
                <w:color w:val="4F81BD" w:themeColor="accent1"/>
              </w:rPr>
              <w:id w:val="869806035"/>
              <w:placeholder>
                <w:docPart w:val="EA6291845C0F14438EB68A1A760E9DBD"/>
              </w:placeholder>
              <w:temporary/>
              <w:showingPlcHdr/>
            </w:sdtPr>
            <w:sdtEnd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6DC45643" w14:textId="77777777"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14:paraId="64253E37" w14:textId="77777777" w:rsidTr="006543AA">
      <w:trPr>
        <w:trHeight w:val="150"/>
      </w:trPr>
      <w:tc>
        <w:tcPr>
          <w:tcW w:w="2389" w:type="pct"/>
          <w:tcBorders>
            <w:top w:val="single" w:sz="4" w:space="0" w:color="4F81BD" w:themeColor="accent1"/>
            <w:left w:val="nil"/>
            <w:bottom w:val="nil"/>
            <w:right w:val="nil"/>
          </w:tcBorders>
        </w:tcPr>
        <w:p w14:paraId="2A9EEE73"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2E2E76DD" w14:textId="77777777" w:rsidR="005D79FE" w:rsidRDefault="005D79FE">
          <w:pPr>
            <w:rPr>
              <w:rFonts w:ascii="Cambria" w:hAnsi="Cambria"/>
              <w:color w:val="4F81BD" w:themeColor="accent1"/>
            </w:rPr>
          </w:pPr>
        </w:p>
      </w:tc>
      <w:tc>
        <w:tcPr>
          <w:tcW w:w="2278" w:type="pct"/>
          <w:tcBorders>
            <w:top w:val="single" w:sz="4" w:space="0" w:color="4F81BD" w:themeColor="accent1"/>
            <w:left w:val="nil"/>
            <w:bottom w:val="nil"/>
            <w:right w:val="nil"/>
          </w:tcBorders>
        </w:tcPr>
        <w:p w14:paraId="4792C1E5" w14:textId="77777777" w:rsidR="005D79FE" w:rsidRDefault="005D79FE">
          <w:pPr>
            <w:pStyle w:val="Kopfzeile"/>
            <w:spacing w:line="276" w:lineRule="auto"/>
            <w:rPr>
              <w:rFonts w:ascii="Cambria" w:eastAsiaTheme="majorEastAsia" w:hAnsi="Cambria" w:cstheme="majorBidi"/>
              <w:b/>
              <w:bCs/>
              <w:color w:val="4F81BD" w:themeColor="accent1"/>
            </w:rPr>
          </w:pPr>
        </w:p>
      </w:tc>
    </w:tr>
  </w:tbl>
  <w:p w14:paraId="03D09D86" w14:textId="77777777" w:rsidR="005D79FE" w:rsidRDefault="005D79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8D931" w14:textId="77777777" w:rsidR="001E43C3" w:rsidRDefault="005D79FE" w:rsidP="00B651BE">
    <w:pPr>
      <w:pStyle w:val="Kopfzeile"/>
      <w:rPr>
        <w:noProof/>
      </w:rPr>
    </w:pPr>
    <w:r>
      <w:rPr>
        <w:rFonts w:hint="eastAsia"/>
        <w:noProof/>
      </w:rPr>
      <w:drawing>
        <wp:inline distT="0" distB="0" distL="0" distR="0" wp14:anchorId="2A1953C1" wp14:editId="28AEDEDE">
          <wp:extent cx="1600443" cy="361504"/>
          <wp:effectExtent l="0" t="0" r="635" b="0"/>
          <wp:docPr id="2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19"/>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rPr>
        <w:noProof/>
      </w:rPr>
      <w:t xml:space="preserve">        </w:t>
    </w:r>
    <w:r w:rsidR="001E43C3">
      <w:rPr>
        <w:noProof/>
      </w:rPr>
      <w:t xml:space="preserve">                                                     </w:t>
    </w:r>
  </w:p>
  <w:p w14:paraId="43711FF7" w14:textId="77777777" w:rsidR="005D79FE" w:rsidRPr="001E43C3" w:rsidRDefault="00BF2961">
    <w:pPr>
      <w:pStyle w:val="Kopfzeile"/>
      <w:rPr>
        <w:b/>
        <w:bCs/>
        <w:noProof/>
        <w:color w:val="FF0000"/>
        <w:sz w:val="32"/>
        <w:szCs w:val="32"/>
      </w:rPr>
    </w:pPr>
    <w:r>
      <w:rPr>
        <w:noProof/>
      </w:rPr>
      <w:t xml:space="preserve">                         </w:t>
    </w:r>
    <w:r w:rsidR="00E469C0">
      <w:rPr>
        <w:noProof/>
      </w:rPr>
      <w:t xml:space="preserve">                                           </w:t>
    </w:r>
    <w:r>
      <w:rPr>
        <w:noProof/>
      </w:rPr>
      <w:t xml:space="preserve">                        </w:t>
    </w:r>
  </w:p>
  <w:p w14:paraId="7CD0868D" w14:textId="77777777" w:rsidR="005D79FE" w:rsidRPr="006543AA" w:rsidRDefault="005D79FE" w:rsidP="00714E97">
    <w:pPr>
      <w:pStyle w:val="Kopfzeile"/>
      <w:rPr>
        <w:rFonts w:ascii="Arial" w:hAnsi="Arial" w:cs="Arial"/>
        <w:b/>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B74F7" w14:textId="77777777" w:rsidR="005D79FE" w:rsidRDefault="005D79FE" w:rsidP="006543AA">
    <w:pPr>
      <w:pStyle w:val="Kopfzeile"/>
    </w:pPr>
    <w:r>
      <w:rPr>
        <w:rFonts w:hint="eastAsia"/>
        <w:noProof/>
      </w:rPr>
      <w:drawing>
        <wp:inline distT="0" distB="0" distL="0" distR="0" wp14:anchorId="57A8B6A0" wp14:editId="7E72F901">
          <wp:extent cx="1600443" cy="361504"/>
          <wp:effectExtent l="0" t="0" r="0" b="0"/>
          <wp:docPr id="27"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t xml:space="preserve">       </w:t>
    </w:r>
    <w:r w:rsidR="0020297A">
      <w:t xml:space="preserve">                                   </w:t>
    </w:r>
    <w:r w:rsidR="00BF2961">
      <w:t xml:space="preserve">     </w:t>
    </w:r>
    <w:r w:rsidR="00E469C0">
      <w:t xml:space="preserve">                                                       </w:t>
    </w:r>
    <w:r w:rsidR="00BF2961">
      <w:t xml:space="preserve">                                               </w:t>
    </w:r>
  </w:p>
  <w:p w14:paraId="02DE747C" w14:textId="77777777" w:rsidR="008E3F15" w:rsidRDefault="008E3F15" w:rsidP="008E3F15">
    <w:pPr>
      <w:spacing w:line="360" w:lineRule="auto"/>
      <w:rPr>
        <w:rFonts w:ascii="Arial" w:hAnsi="Arial"/>
        <w:b/>
        <w:color w:val="CC0000"/>
        <w:sz w:val="36"/>
        <w:szCs w:val="36"/>
      </w:rPr>
    </w:pPr>
  </w:p>
  <w:p w14:paraId="1C1E186A" w14:textId="3A90503F" w:rsidR="008E3F15" w:rsidRPr="008E3F15" w:rsidRDefault="00E93D47" w:rsidP="008E3F15">
    <w:pPr>
      <w:spacing w:line="360" w:lineRule="auto"/>
      <w:rPr>
        <w:rFonts w:ascii="Helvetica" w:hAnsi="Helvetica" w:cs="Arial"/>
        <w:b/>
        <w:bCs/>
        <w:color w:val="FF0000"/>
        <w:sz w:val="34"/>
        <w:szCs w:val="34"/>
      </w:rPr>
    </w:pPr>
    <w:r>
      <w:rPr>
        <w:rFonts w:ascii="Arial" w:hAnsi="Arial"/>
        <w:b/>
        <w:color w:val="CC0000"/>
        <w:sz w:val="34"/>
        <w:szCs w:val="34"/>
      </w:rPr>
      <w:t>PRESSEMITTEILUNG</w:t>
    </w:r>
  </w:p>
  <w:p w14:paraId="1C652855" w14:textId="24836AF3" w:rsidR="005D79FE" w:rsidRPr="008E3F15" w:rsidRDefault="005D79FE" w:rsidP="008E3F15">
    <w:pPr>
      <w:pStyle w:val="Kopfzeile"/>
      <w:tabs>
        <w:tab w:val="clear" w:pos="9072"/>
        <w:tab w:val="right" w:pos="9639"/>
      </w:tabs>
      <w:rPr>
        <w:rFonts w:ascii="Arial" w:hAnsi="Arial" w:cs="Arial"/>
        <w:b/>
        <w:sz w:val="36"/>
        <w:szCs w:val="36"/>
      </w:rPr>
    </w:pPr>
    <w:r w:rsidRPr="009E67E5">
      <w:rPr>
        <w:rFonts w:ascii="Arial" w:hAnsi="Arial"/>
        <w:b/>
        <w:color w:val="CC0000"/>
        <w:sz w:val="36"/>
        <w:szCs w:val="36"/>
      </w:rPr>
      <w:tab/>
    </w:r>
  </w:p>
  <w:p w14:paraId="6FC8FF52" w14:textId="77777777"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BECC9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ECD5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E9E47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7083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D493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7032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8097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3286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8C44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4EEE5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C1C87"/>
    <w:multiLevelType w:val="hybridMultilevel"/>
    <w:tmpl w:val="ED28A95E"/>
    <w:lvl w:ilvl="0" w:tplc="B7884D5A">
      <w:start w:val="1"/>
      <w:numFmt w:val="decimal"/>
      <w:lvlText w:val="%1."/>
      <w:lvlJc w:val="left"/>
      <w:pPr>
        <w:ind w:left="720" w:hanging="360"/>
      </w:pPr>
      <w:rPr>
        <w:rFonts w:hint="default"/>
        <w:color w:val="auto"/>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3EF15A3"/>
    <w:multiLevelType w:val="hybridMultilevel"/>
    <w:tmpl w:val="83EEE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52F14BC"/>
    <w:multiLevelType w:val="hybridMultilevel"/>
    <w:tmpl w:val="5672C3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6B614A6"/>
    <w:multiLevelType w:val="hybridMultilevel"/>
    <w:tmpl w:val="BF9683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D6F0EE9"/>
    <w:multiLevelType w:val="hybridMultilevel"/>
    <w:tmpl w:val="18C0D35C"/>
    <w:lvl w:ilvl="0" w:tplc="304899C8">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5" w15:restartNumberingAfterBreak="0">
    <w:nsid w:val="0FF425B3"/>
    <w:multiLevelType w:val="hybridMultilevel"/>
    <w:tmpl w:val="0338F4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E8B6EAC"/>
    <w:multiLevelType w:val="hybridMultilevel"/>
    <w:tmpl w:val="A308DCC6"/>
    <w:lvl w:ilvl="0" w:tplc="1FFED57C">
      <w:numFmt w:val="bullet"/>
      <w:lvlText w:val="-"/>
      <w:lvlJc w:val="left"/>
      <w:pPr>
        <w:ind w:left="720" w:hanging="360"/>
      </w:pPr>
      <w:rPr>
        <w:rFonts w:ascii="Helvetica" w:eastAsiaTheme="minorHAnsi" w:hAnsi="Helvetica"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4051CFA"/>
    <w:multiLevelType w:val="hybridMultilevel"/>
    <w:tmpl w:val="B232B3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5BD6D02"/>
    <w:multiLevelType w:val="hybridMultilevel"/>
    <w:tmpl w:val="7708D0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A234D70"/>
    <w:multiLevelType w:val="hybridMultilevel"/>
    <w:tmpl w:val="9AF095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E8C4B3C"/>
    <w:multiLevelType w:val="hybridMultilevel"/>
    <w:tmpl w:val="E11ED7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00C299E"/>
    <w:multiLevelType w:val="hybridMultilevel"/>
    <w:tmpl w:val="99CED8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13E0124"/>
    <w:multiLevelType w:val="hybridMultilevel"/>
    <w:tmpl w:val="1682FD56"/>
    <w:lvl w:ilvl="0" w:tplc="5BAC6E8E">
      <w:start w:val="1"/>
      <w:numFmt w:val="bullet"/>
      <w:lvlText w:val=""/>
      <w:lvlJc w:val="left"/>
      <w:pPr>
        <w:ind w:left="360" w:hanging="360"/>
      </w:pPr>
      <w:rPr>
        <w:rFonts w:ascii="Symbol" w:hAnsi="Symbol" w:hint="default"/>
        <w:color w:val="FF000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56CC1329"/>
    <w:multiLevelType w:val="hybridMultilevel"/>
    <w:tmpl w:val="94A03D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0444AD4"/>
    <w:multiLevelType w:val="hybridMultilevel"/>
    <w:tmpl w:val="C318E1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7530C11"/>
    <w:multiLevelType w:val="hybridMultilevel"/>
    <w:tmpl w:val="0E52B3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E9A2690"/>
    <w:multiLevelType w:val="hybridMultilevel"/>
    <w:tmpl w:val="2ED890A8"/>
    <w:lvl w:ilvl="0" w:tplc="4F782A7C">
      <w:start w:val="1"/>
      <w:numFmt w:val="decimal"/>
      <w:lvlText w:val="%1."/>
      <w:lvlJc w:val="left"/>
      <w:pPr>
        <w:ind w:left="400" w:hanging="360"/>
      </w:pPr>
      <w:rPr>
        <w:rFonts w:hint="default"/>
        <w:color w:val="auto"/>
        <w:sz w:val="16"/>
      </w:rPr>
    </w:lvl>
    <w:lvl w:ilvl="1" w:tplc="04070019" w:tentative="1">
      <w:start w:val="1"/>
      <w:numFmt w:val="lowerLetter"/>
      <w:lvlText w:val="%2."/>
      <w:lvlJc w:val="left"/>
      <w:pPr>
        <w:ind w:left="1120" w:hanging="360"/>
      </w:pPr>
    </w:lvl>
    <w:lvl w:ilvl="2" w:tplc="0407001B" w:tentative="1">
      <w:start w:val="1"/>
      <w:numFmt w:val="lowerRoman"/>
      <w:lvlText w:val="%3."/>
      <w:lvlJc w:val="right"/>
      <w:pPr>
        <w:ind w:left="1840" w:hanging="180"/>
      </w:pPr>
    </w:lvl>
    <w:lvl w:ilvl="3" w:tplc="0407000F" w:tentative="1">
      <w:start w:val="1"/>
      <w:numFmt w:val="decimal"/>
      <w:lvlText w:val="%4."/>
      <w:lvlJc w:val="left"/>
      <w:pPr>
        <w:ind w:left="2560" w:hanging="360"/>
      </w:pPr>
    </w:lvl>
    <w:lvl w:ilvl="4" w:tplc="04070019" w:tentative="1">
      <w:start w:val="1"/>
      <w:numFmt w:val="lowerLetter"/>
      <w:lvlText w:val="%5."/>
      <w:lvlJc w:val="left"/>
      <w:pPr>
        <w:ind w:left="3280" w:hanging="360"/>
      </w:pPr>
    </w:lvl>
    <w:lvl w:ilvl="5" w:tplc="0407001B" w:tentative="1">
      <w:start w:val="1"/>
      <w:numFmt w:val="lowerRoman"/>
      <w:lvlText w:val="%6."/>
      <w:lvlJc w:val="right"/>
      <w:pPr>
        <w:ind w:left="4000" w:hanging="180"/>
      </w:pPr>
    </w:lvl>
    <w:lvl w:ilvl="6" w:tplc="0407000F" w:tentative="1">
      <w:start w:val="1"/>
      <w:numFmt w:val="decimal"/>
      <w:lvlText w:val="%7."/>
      <w:lvlJc w:val="left"/>
      <w:pPr>
        <w:ind w:left="4720" w:hanging="360"/>
      </w:pPr>
    </w:lvl>
    <w:lvl w:ilvl="7" w:tplc="04070019" w:tentative="1">
      <w:start w:val="1"/>
      <w:numFmt w:val="lowerLetter"/>
      <w:lvlText w:val="%8."/>
      <w:lvlJc w:val="left"/>
      <w:pPr>
        <w:ind w:left="5440" w:hanging="360"/>
      </w:pPr>
    </w:lvl>
    <w:lvl w:ilvl="8" w:tplc="0407001B" w:tentative="1">
      <w:start w:val="1"/>
      <w:numFmt w:val="lowerRoman"/>
      <w:lvlText w:val="%9."/>
      <w:lvlJc w:val="right"/>
      <w:pPr>
        <w:ind w:left="6160" w:hanging="180"/>
      </w:pPr>
    </w:lvl>
  </w:abstractNum>
  <w:num w:numId="1" w16cid:durableId="1288389008">
    <w:abstractNumId w:val="20"/>
  </w:num>
  <w:num w:numId="2" w16cid:durableId="3897005">
    <w:abstractNumId w:val="23"/>
  </w:num>
  <w:num w:numId="3" w16cid:durableId="922105935">
    <w:abstractNumId w:val="21"/>
  </w:num>
  <w:num w:numId="4" w16cid:durableId="825126210">
    <w:abstractNumId w:val="14"/>
  </w:num>
  <w:num w:numId="5" w16cid:durableId="448355634">
    <w:abstractNumId w:val="27"/>
  </w:num>
  <w:num w:numId="6" w16cid:durableId="1355230120">
    <w:abstractNumId w:val="10"/>
  </w:num>
  <w:num w:numId="7" w16cid:durableId="1213077653">
    <w:abstractNumId w:val="25"/>
  </w:num>
  <w:num w:numId="8" w16cid:durableId="341012505">
    <w:abstractNumId w:val="9"/>
  </w:num>
  <w:num w:numId="9" w16cid:durableId="1965454071">
    <w:abstractNumId w:val="7"/>
  </w:num>
  <w:num w:numId="10" w16cid:durableId="2147044100">
    <w:abstractNumId w:val="6"/>
  </w:num>
  <w:num w:numId="11" w16cid:durableId="1486237918">
    <w:abstractNumId w:val="5"/>
  </w:num>
  <w:num w:numId="12" w16cid:durableId="565187632">
    <w:abstractNumId w:val="4"/>
  </w:num>
  <w:num w:numId="13" w16cid:durableId="72943547">
    <w:abstractNumId w:val="8"/>
  </w:num>
  <w:num w:numId="14" w16cid:durableId="2115980881">
    <w:abstractNumId w:val="3"/>
  </w:num>
  <w:num w:numId="15" w16cid:durableId="788814974">
    <w:abstractNumId w:val="2"/>
  </w:num>
  <w:num w:numId="16" w16cid:durableId="1523974551">
    <w:abstractNumId w:val="1"/>
  </w:num>
  <w:num w:numId="17" w16cid:durableId="1786462337">
    <w:abstractNumId w:val="0"/>
  </w:num>
  <w:num w:numId="18" w16cid:durableId="1949311879">
    <w:abstractNumId w:val="16"/>
  </w:num>
  <w:num w:numId="19" w16cid:durableId="596328370">
    <w:abstractNumId w:val="24"/>
  </w:num>
  <w:num w:numId="20" w16cid:durableId="1534345041">
    <w:abstractNumId w:val="11"/>
  </w:num>
  <w:num w:numId="21" w16cid:durableId="1669938665">
    <w:abstractNumId w:val="12"/>
  </w:num>
  <w:num w:numId="22" w16cid:durableId="864170724">
    <w:abstractNumId w:val="26"/>
  </w:num>
  <w:num w:numId="23" w16cid:durableId="1398167649">
    <w:abstractNumId w:val="13"/>
  </w:num>
  <w:num w:numId="24" w16cid:durableId="2050258101">
    <w:abstractNumId w:val="22"/>
  </w:num>
  <w:num w:numId="25" w16cid:durableId="1565145451">
    <w:abstractNumId w:val="15"/>
  </w:num>
  <w:num w:numId="26" w16cid:durableId="1983653922">
    <w:abstractNumId w:val="18"/>
  </w:num>
  <w:num w:numId="27" w16cid:durableId="691423447">
    <w:abstractNumId w:val="19"/>
  </w:num>
  <w:num w:numId="28" w16cid:durableId="176895926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3AA"/>
    <w:rsid w:val="00001108"/>
    <w:rsid w:val="00003FEE"/>
    <w:rsid w:val="00004927"/>
    <w:rsid w:val="00007BE1"/>
    <w:rsid w:val="00015E71"/>
    <w:rsid w:val="0001668B"/>
    <w:rsid w:val="00022459"/>
    <w:rsid w:val="00023675"/>
    <w:rsid w:val="00026C02"/>
    <w:rsid w:val="00031C00"/>
    <w:rsid w:val="000329D8"/>
    <w:rsid w:val="00032A9A"/>
    <w:rsid w:val="00034819"/>
    <w:rsid w:val="000363A1"/>
    <w:rsid w:val="00046FEF"/>
    <w:rsid w:val="000566F5"/>
    <w:rsid w:val="000577C1"/>
    <w:rsid w:val="000602CF"/>
    <w:rsid w:val="00061981"/>
    <w:rsid w:val="0006458D"/>
    <w:rsid w:val="00065298"/>
    <w:rsid w:val="00066E90"/>
    <w:rsid w:val="00072FD2"/>
    <w:rsid w:val="00073609"/>
    <w:rsid w:val="0007408E"/>
    <w:rsid w:val="000746A4"/>
    <w:rsid w:val="00077116"/>
    <w:rsid w:val="0008117E"/>
    <w:rsid w:val="00081985"/>
    <w:rsid w:val="00086BC0"/>
    <w:rsid w:val="00090EBA"/>
    <w:rsid w:val="000957CA"/>
    <w:rsid w:val="000A2E71"/>
    <w:rsid w:val="000A4026"/>
    <w:rsid w:val="000A41CF"/>
    <w:rsid w:val="000A4EB2"/>
    <w:rsid w:val="000A676D"/>
    <w:rsid w:val="000A7898"/>
    <w:rsid w:val="000B224E"/>
    <w:rsid w:val="000C03BC"/>
    <w:rsid w:val="000C2472"/>
    <w:rsid w:val="000C7ACF"/>
    <w:rsid w:val="000E0605"/>
    <w:rsid w:val="000E0ACB"/>
    <w:rsid w:val="000E2163"/>
    <w:rsid w:val="000E461B"/>
    <w:rsid w:val="000F052D"/>
    <w:rsid w:val="000F5095"/>
    <w:rsid w:val="001029A1"/>
    <w:rsid w:val="00103962"/>
    <w:rsid w:val="00104F9E"/>
    <w:rsid w:val="0010715A"/>
    <w:rsid w:val="001120DC"/>
    <w:rsid w:val="00112695"/>
    <w:rsid w:val="001158AE"/>
    <w:rsid w:val="001179B3"/>
    <w:rsid w:val="0012371D"/>
    <w:rsid w:val="00124D21"/>
    <w:rsid w:val="00136C10"/>
    <w:rsid w:val="00137BFA"/>
    <w:rsid w:val="001501F0"/>
    <w:rsid w:val="00152A87"/>
    <w:rsid w:val="00155A63"/>
    <w:rsid w:val="001567B9"/>
    <w:rsid w:val="00165202"/>
    <w:rsid w:val="0016656D"/>
    <w:rsid w:val="00174231"/>
    <w:rsid w:val="00174892"/>
    <w:rsid w:val="001874E2"/>
    <w:rsid w:val="001875AC"/>
    <w:rsid w:val="00192639"/>
    <w:rsid w:val="00194405"/>
    <w:rsid w:val="00196278"/>
    <w:rsid w:val="00196F01"/>
    <w:rsid w:val="001A00DD"/>
    <w:rsid w:val="001A22ED"/>
    <w:rsid w:val="001A7B79"/>
    <w:rsid w:val="001B1109"/>
    <w:rsid w:val="001B2669"/>
    <w:rsid w:val="001B6E7F"/>
    <w:rsid w:val="001B7E84"/>
    <w:rsid w:val="001C756C"/>
    <w:rsid w:val="001E1206"/>
    <w:rsid w:val="001E1241"/>
    <w:rsid w:val="001E43C3"/>
    <w:rsid w:val="001E6C01"/>
    <w:rsid w:val="001E75CF"/>
    <w:rsid w:val="001F238A"/>
    <w:rsid w:val="001F3DF5"/>
    <w:rsid w:val="00201622"/>
    <w:rsid w:val="00201B67"/>
    <w:rsid w:val="0020297A"/>
    <w:rsid w:val="00203B82"/>
    <w:rsid w:val="00212C1D"/>
    <w:rsid w:val="002161F7"/>
    <w:rsid w:val="00221CDF"/>
    <w:rsid w:val="00222559"/>
    <w:rsid w:val="00225917"/>
    <w:rsid w:val="00226427"/>
    <w:rsid w:val="0023117D"/>
    <w:rsid w:val="00233F83"/>
    <w:rsid w:val="00240CAC"/>
    <w:rsid w:val="00241538"/>
    <w:rsid w:val="00245F10"/>
    <w:rsid w:val="00260539"/>
    <w:rsid w:val="00260FB3"/>
    <w:rsid w:val="0026479E"/>
    <w:rsid w:val="002653FE"/>
    <w:rsid w:val="002668A9"/>
    <w:rsid w:val="00267F13"/>
    <w:rsid w:val="002725BB"/>
    <w:rsid w:val="002743D8"/>
    <w:rsid w:val="00284B95"/>
    <w:rsid w:val="00290989"/>
    <w:rsid w:val="0029107C"/>
    <w:rsid w:val="0029603D"/>
    <w:rsid w:val="00297542"/>
    <w:rsid w:val="002A3558"/>
    <w:rsid w:val="002A6529"/>
    <w:rsid w:val="002B07AA"/>
    <w:rsid w:val="002B1BC6"/>
    <w:rsid w:val="002B239E"/>
    <w:rsid w:val="002B500B"/>
    <w:rsid w:val="002B630E"/>
    <w:rsid w:val="002C0A64"/>
    <w:rsid w:val="002C1E38"/>
    <w:rsid w:val="002C3C31"/>
    <w:rsid w:val="002C6BAC"/>
    <w:rsid w:val="002D0F6D"/>
    <w:rsid w:val="002D14C6"/>
    <w:rsid w:val="002D1EB6"/>
    <w:rsid w:val="002D604E"/>
    <w:rsid w:val="002E19A6"/>
    <w:rsid w:val="002E4F9B"/>
    <w:rsid w:val="002F025F"/>
    <w:rsid w:val="002F07CF"/>
    <w:rsid w:val="0030655F"/>
    <w:rsid w:val="00315EA4"/>
    <w:rsid w:val="00316500"/>
    <w:rsid w:val="00320509"/>
    <w:rsid w:val="00325849"/>
    <w:rsid w:val="00326BE7"/>
    <w:rsid w:val="003306A3"/>
    <w:rsid w:val="003336A0"/>
    <w:rsid w:val="003341C6"/>
    <w:rsid w:val="00340609"/>
    <w:rsid w:val="00350370"/>
    <w:rsid w:val="00360220"/>
    <w:rsid w:val="00371D66"/>
    <w:rsid w:val="00373412"/>
    <w:rsid w:val="00377A61"/>
    <w:rsid w:val="00381885"/>
    <w:rsid w:val="003828A3"/>
    <w:rsid w:val="003842D6"/>
    <w:rsid w:val="003863BD"/>
    <w:rsid w:val="00387DA5"/>
    <w:rsid w:val="00394493"/>
    <w:rsid w:val="00394638"/>
    <w:rsid w:val="003B00EA"/>
    <w:rsid w:val="003B31A5"/>
    <w:rsid w:val="003B41D7"/>
    <w:rsid w:val="003B7A61"/>
    <w:rsid w:val="003C063F"/>
    <w:rsid w:val="003D0757"/>
    <w:rsid w:val="003D15C7"/>
    <w:rsid w:val="003D2F1C"/>
    <w:rsid w:val="003D5009"/>
    <w:rsid w:val="003D6DE2"/>
    <w:rsid w:val="003F2A2A"/>
    <w:rsid w:val="003F65DC"/>
    <w:rsid w:val="003F67A8"/>
    <w:rsid w:val="003F6BE9"/>
    <w:rsid w:val="003F6F0A"/>
    <w:rsid w:val="004008F5"/>
    <w:rsid w:val="0040200D"/>
    <w:rsid w:val="0040286A"/>
    <w:rsid w:val="0040376C"/>
    <w:rsid w:val="004065B8"/>
    <w:rsid w:val="004132F9"/>
    <w:rsid w:val="00425E50"/>
    <w:rsid w:val="00427197"/>
    <w:rsid w:val="00431916"/>
    <w:rsid w:val="00433CC7"/>
    <w:rsid w:val="00434139"/>
    <w:rsid w:val="00441002"/>
    <w:rsid w:val="00446C5A"/>
    <w:rsid w:val="00450588"/>
    <w:rsid w:val="0046035A"/>
    <w:rsid w:val="00460B92"/>
    <w:rsid w:val="00463341"/>
    <w:rsid w:val="00465C5B"/>
    <w:rsid w:val="004670F9"/>
    <w:rsid w:val="004674C0"/>
    <w:rsid w:val="00472213"/>
    <w:rsid w:val="004734E6"/>
    <w:rsid w:val="004746D8"/>
    <w:rsid w:val="004775E7"/>
    <w:rsid w:val="00482278"/>
    <w:rsid w:val="00487813"/>
    <w:rsid w:val="00496BD0"/>
    <w:rsid w:val="004A327E"/>
    <w:rsid w:val="004B2A97"/>
    <w:rsid w:val="004B797D"/>
    <w:rsid w:val="004C4AF1"/>
    <w:rsid w:val="004C7064"/>
    <w:rsid w:val="004D050E"/>
    <w:rsid w:val="004E1F17"/>
    <w:rsid w:val="004E221A"/>
    <w:rsid w:val="004E432C"/>
    <w:rsid w:val="004E5C1E"/>
    <w:rsid w:val="004F0743"/>
    <w:rsid w:val="004F768A"/>
    <w:rsid w:val="00504F8C"/>
    <w:rsid w:val="00510AE4"/>
    <w:rsid w:val="00511792"/>
    <w:rsid w:val="00516EC8"/>
    <w:rsid w:val="00520086"/>
    <w:rsid w:val="0052065B"/>
    <w:rsid w:val="0052442A"/>
    <w:rsid w:val="005250ED"/>
    <w:rsid w:val="00526500"/>
    <w:rsid w:val="00536F9A"/>
    <w:rsid w:val="00537478"/>
    <w:rsid w:val="00542DF8"/>
    <w:rsid w:val="005436A0"/>
    <w:rsid w:val="00545818"/>
    <w:rsid w:val="00545E46"/>
    <w:rsid w:val="0055245A"/>
    <w:rsid w:val="0057249E"/>
    <w:rsid w:val="0057784B"/>
    <w:rsid w:val="00580D39"/>
    <w:rsid w:val="00582849"/>
    <w:rsid w:val="00583579"/>
    <w:rsid w:val="00583F24"/>
    <w:rsid w:val="00591CFF"/>
    <w:rsid w:val="00593CE8"/>
    <w:rsid w:val="00597848"/>
    <w:rsid w:val="005B4219"/>
    <w:rsid w:val="005B689D"/>
    <w:rsid w:val="005B7619"/>
    <w:rsid w:val="005C29A4"/>
    <w:rsid w:val="005C3BEE"/>
    <w:rsid w:val="005D034D"/>
    <w:rsid w:val="005D0817"/>
    <w:rsid w:val="005D08F4"/>
    <w:rsid w:val="005D6222"/>
    <w:rsid w:val="005D6F89"/>
    <w:rsid w:val="005D79FE"/>
    <w:rsid w:val="005E21D2"/>
    <w:rsid w:val="005E39A9"/>
    <w:rsid w:val="005E7AB7"/>
    <w:rsid w:val="005F56EB"/>
    <w:rsid w:val="00605F0C"/>
    <w:rsid w:val="00606CD7"/>
    <w:rsid w:val="00610388"/>
    <w:rsid w:val="00611A9F"/>
    <w:rsid w:val="00612F82"/>
    <w:rsid w:val="006138A2"/>
    <w:rsid w:val="0061453E"/>
    <w:rsid w:val="00620D8D"/>
    <w:rsid w:val="00622021"/>
    <w:rsid w:val="00625820"/>
    <w:rsid w:val="00625C4C"/>
    <w:rsid w:val="0063054C"/>
    <w:rsid w:val="0063554E"/>
    <w:rsid w:val="00637D1C"/>
    <w:rsid w:val="00641CF8"/>
    <w:rsid w:val="00643F52"/>
    <w:rsid w:val="00647438"/>
    <w:rsid w:val="00650BBC"/>
    <w:rsid w:val="00653F6A"/>
    <w:rsid w:val="006543AA"/>
    <w:rsid w:val="00655CD7"/>
    <w:rsid w:val="00667BE4"/>
    <w:rsid w:val="00672397"/>
    <w:rsid w:val="00672B5D"/>
    <w:rsid w:val="006814FF"/>
    <w:rsid w:val="006834E5"/>
    <w:rsid w:val="006837D8"/>
    <w:rsid w:val="006853B4"/>
    <w:rsid w:val="006940E3"/>
    <w:rsid w:val="006B15ED"/>
    <w:rsid w:val="006B24A3"/>
    <w:rsid w:val="006B2D0F"/>
    <w:rsid w:val="006B31E8"/>
    <w:rsid w:val="006B49DC"/>
    <w:rsid w:val="006B5686"/>
    <w:rsid w:val="006B5F95"/>
    <w:rsid w:val="006B6289"/>
    <w:rsid w:val="006B6B6F"/>
    <w:rsid w:val="006B7C90"/>
    <w:rsid w:val="006C4861"/>
    <w:rsid w:val="006D6709"/>
    <w:rsid w:val="006F07A7"/>
    <w:rsid w:val="006F2460"/>
    <w:rsid w:val="006F2C15"/>
    <w:rsid w:val="006F63B2"/>
    <w:rsid w:val="0070364E"/>
    <w:rsid w:val="00705F6C"/>
    <w:rsid w:val="00707454"/>
    <w:rsid w:val="0071431C"/>
    <w:rsid w:val="00714E97"/>
    <w:rsid w:val="007153C9"/>
    <w:rsid w:val="00715496"/>
    <w:rsid w:val="00715C2E"/>
    <w:rsid w:val="007162B8"/>
    <w:rsid w:val="00717819"/>
    <w:rsid w:val="007219EA"/>
    <w:rsid w:val="007227BF"/>
    <w:rsid w:val="0072391D"/>
    <w:rsid w:val="00731141"/>
    <w:rsid w:val="00737256"/>
    <w:rsid w:val="0074233C"/>
    <w:rsid w:val="007445EB"/>
    <w:rsid w:val="007448B9"/>
    <w:rsid w:val="00753D42"/>
    <w:rsid w:val="007605A8"/>
    <w:rsid w:val="00763866"/>
    <w:rsid w:val="00765772"/>
    <w:rsid w:val="007669A2"/>
    <w:rsid w:val="0077088A"/>
    <w:rsid w:val="007734CB"/>
    <w:rsid w:val="00781C6C"/>
    <w:rsid w:val="00786E9B"/>
    <w:rsid w:val="0079336E"/>
    <w:rsid w:val="00796ABB"/>
    <w:rsid w:val="007A1D3C"/>
    <w:rsid w:val="007A2DF7"/>
    <w:rsid w:val="007A3518"/>
    <w:rsid w:val="007A7793"/>
    <w:rsid w:val="007B3DEB"/>
    <w:rsid w:val="007B55F3"/>
    <w:rsid w:val="007B727E"/>
    <w:rsid w:val="007C7F72"/>
    <w:rsid w:val="007E00D9"/>
    <w:rsid w:val="007E2728"/>
    <w:rsid w:val="007E463B"/>
    <w:rsid w:val="007E7FBC"/>
    <w:rsid w:val="007F0B15"/>
    <w:rsid w:val="007F6A4A"/>
    <w:rsid w:val="007F798E"/>
    <w:rsid w:val="0080006B"/>
    <w:rsid w:val="00805F8F"/>
    <w:rsid w:val="00817947"/>
    <w:rsid w:val="008216FB"/>
    <w:rsid w:val="00824296"/>
    <w:rsid w:val="00826775"/>
    <w:rsid w:val="00827698"/>
    <w:rsid w:val="0083192A"/>
    <w:rsid w:val="00832A1D"/>
    <w:rsid w:val="00835D24"/>
    <w:rsid w:val="00835DBE"/>
    <w:rsid w:val="0083654B"/>
    <w:rsid w:val="00846438"/>
    <w:rsid w:val="0084672A"/>
    <w:rsid w:val="00847079"/>
    <w:rsid w:val="008500D0"/>
    <w:rsid w:val="008519C0"/>
    <w:rsid w:val="00851FD3"/>
    <w:rsid w:val="008529E7"/>
    <w:rsid w:val="0085754C"/>
    <w:rsid w:val="00867051"/>
    <w:rsid w:val="00873E05"/>
    <w:rsid w:val="008747A3"/>
    <w:rsid w:val="00874B3F"/>
    <w:rsid w:val="0087712B"/>
    <w:rsid w:val="008819F9"/>
    <w:rsid w:val="00883A0C"/>
    <w:rsid w:val="008956EC"/>
    <w:rsid w:val="008A3057"/>
    <w:rsid w:val="008B232F"/>
    <w:rsid w:val="008B2AB0"/>
    <w:rsid w:val="008B5ADE"/>
    <w:rsid w:val="008C3816"/>
    <w:rsid w:val="008D0936"/>
    <w:rsid w:val="008D1873"/>
    <w:rsid w:val="008D5446"/>
    <w:rsid w:val="008D636E"/>
    <w:rsid w:val="008D7DC2"/>
    <w:rsid w:val="008E1954"/>
    <w:rsid w:val="008E1C37"/>
    <w:rsid w:val="008E3F15"/>
    <w:rsid w:val="008F1205"/>
    <w:rsid w:val="008F3D3A"/>
    <w:rsid w:val="00904D64"/>
    <w:rsid w:val="009108B4"/>
    <w:rsid w:val="00911A89"/>
    <w:rsid w:val="00920A2B"/>
    <w:rsid w:val="00922A6B"/>
    <w:rsid w:val="0092478C"/>
    <w:rsid w:val="0092491B"/>
    <w:rsid w:val="009260A5"/>
    <w:rsid w:val="00926BFC"/>
    <w:rsid w:val="0092729C"/>
    <w:rsid w:val="009321BD"/>
    <w:rsid w:val="0094337A"/>
    <w:rsid w:val="00945C2D"/>
    <w:rsid w:val="00955600"/>
    <w:rsid w:val="00957865"/>
    <w:rsid w:val="009608B7"/>
    <w:rsid w:val="009619E6"/>
    <w:rsid w:val="0096275A"/>
    <w:rsid w:val="00962D62"/>
    <w:rsid w:val="00970294"/>
    <w:rsid w:val="00973D48"/>
    <w:rsid w:val="00974758"/>
    <w:rsid w:val="00976A2F"/>
    <w:rsid w:val="009813C9"/>
    <w:rsid w:val="009832F7"/>
    <w:rsid w:val="009863EF"/>
    <w:rsid w:val="00995E7E"/>
    <w:rsid w:val="009A783B"/>
    <w:rsid w:val="009B13C3"/>
    <w:rsid w:val="009B4D79"/>
    <w:rsid w:val="009B5500"/>
    <w:rsid w:val="009B753A"/>
    <w:rsid w:val="009C304D"/>
    <w:rsid w:val="009C5440"/>
    <w:rsid w:val="009C571F"/>
    <w:rsid w:val="009C6D80"/>
    <w:rsid w:val="009D4D96"/>
    <w:rsid w:val="009E0869"/>
    <w:rsid w:val="009E1035"/>
    <w:rsid w:val="009E19A2"/>
    <w:rsid w:val="009E67E5"/>
    <w:rsid w:val="009F0FF8"/>
    <w:rsid w:val="009F760D"/>
    <w:rsid w:val="009F7DDF"/>
    <w:rsid w:val="00A045D4"/>
    <w:rsid w:val="00A12EFE"/>
    <w:rsid w:val="00A15568"/>
    <w:rsid w:val="00A15BAB"/>
    <w:rsid w:val="00A202FC"/>
    <w:rsid w:val="00A24B99"/>
    <w:rsid w:val="00A26448"/>
    <w:rsid w:val="00A268D2"/>
    <w:rsid w:val="00A30A98"/>
    <w:rsid w:val="00A31522"/>
    <w:rsid w:val="00A31C34"/>
    <w:rsid w:val="00A35044"/>
    <w:rsid w:val="00A3591E"/>
    <w:rsid w:val="00A40B07"/>
    <w:rsid w:val="00A40E45"/>
    <w:rsid w:val="00A4436E"/>
    <w:rsid w:val="00A452B9"/>
    <w:rsid w:val="00A50079"/>
    <w:rsid w:val="00A52EA5"/>
    <w:rsid w:val="00A55B7A"/>
    <w:rsid w:val="00A60DFD"/>
    <w:rsid w:val="00A679D5"/>
    <w:rsid w:val="00A7084F"/>
    <w:rsid w:val="00A767D8"/>
    <w:rsid w:val="00A820AD"/>
    <w:rsid w:val="00A8643F"/>
    <w:rsid w:val="00A8723E"/>
    <w:rsid w:val="00A93ED7"/>
    <w:rsid w:val="00AA49D9"/>
    <w:rsid w:val="00AA6E96"/>
    <w:rsid w:val="00AA71F6"/>
    <w:rsid w:val="00AB0992"/>
    <w:rsid w:val="00AB4863"/>
    <w:rsid w:val="00AB49F0"/>
    <w:rsid w:val="00AB4FC5"/>
    <w:rsid w:val="00AC2785"/>
    <w:rsid w:val="00AC2C9F"/>
    <w:rsid w:val="00AD0D6F"/>
    <w:rsid w:val="00AD1A9F"/>
    <w:rsid w:val="00AD59E1"/>
    <w:rsid w:val="00AD5FD2"/>
    <w:rsid w:val="00AD72BB"/>
    <w:rsid w:val="00AE0A0B"/>
    <w:rsid w:val="00AE0A6B"/>
    <w:rsid w:val="00AF4D19"/>
    <w:rsid w:val="00B0103C"/>
    <w:rsid w:val="00B0741E"/>
    <w:rsid w:val="00B1008F"/>
    <w:rsid w:val="00B10A89"/>
    <w:rsid w:val="00B11366"/>
    <w:rsid w:val="00B121CC"/>
    <w:rsid w:val="00B125B1"/>
    <w:rsid w:val="00B13192"/>
    <w:rsid w:val="00B212F4"/>
    <w:rsid w:val="00B22C63"/>
    <w:rsid w:val="00B2482C"/>
    <w:rsid w:val="00B24DFA"/>
    <w:rsid w:val="00B2646A"/>
    <w:rsid w:val="00B405FA"/>
    <w:rsid w:val="00B40D14"/>
    <w:rsid w:val="00B410D5"/>
    <w:rsid w:val="00B45097"/>
    <w:rsid w:val="00B471EF"/>
    <w:rsid w:val="00B51273"/>
    <w:rsid w:val="00B56450"/>
    <w:rsid w:val="00B57913"/>
    <w:rsid w:val="00B60EF7"/>
    <w:rsid w:val="00B64464"/>
    <w:rsid w:val="00B651BE"/>
    <w:rsid w:val="00B65740"/>
    <w:rsid w:val="00B70651"/>
    <w:rsid w:val="00B73431"/>
    <w:rsid w:val="00B77000"/>
    <w:rsid w:val="00B775FB"/>
    <w:rsid w:val="00B8348E"/>
    <w:rsid w:val="00B83B9A"/>
    <w:rsid w:val="00B85574"/>
    <w:rsid w:val="00B9496B"/>
    <w:rsid w:val="00BA2DD1"/>
    <w:rsid w:val="00BA383B"/>
    <w:rsid w:val="00BB102F"/>
    <w:rsid w:val="00BB7DBD"/>
    <w:rsid w:val="00BC7614"/>
    <w:rsid w:val="00BD0E34"/>
    <w:rsid w:val="00BD120E"/>
    <w:rsid w:val="00BE290E"/>
    <w:rsid w:val="00BE6FC8"/>
    <w:rsid w:val="00BF1C78"/>
    <w:rsid w:val="00BF2961"/>
    <w:rsid w:val="00BF2A6F"/>
    <w:rsid w:val="00C01FEB"/>
    <w:rsid w:val="00C031FC"/>
    <w:rsid w:val="00C0557B"/>
    <w:rsid w:val="00C10972"/>
    <w:rsid w:val="00C10C71"/>
    <w:rsid w:val="00C11AB9"/>
    <w:rsid w:val="00C1524C"/>
    <w:rsid w:val="00C1690B"/>
    <w:rsid w:val="00C175A1"/>
    <w:rsid w:val="00C225FC"/>
    <w:rsid w:val="00C234A1"/>
    <w:rsid w:val="00C26721"/>
    <w:rsid w:val="00C276B5"/>
    <w:rsid w:val="00C322B7"/>
    <w:rsid w:val="00C32DB3"/>
    <w:rsid w:val="00C338F2"/>
    <w:rsid w:val="00C33C81"/>
    <w:rsid w:val="00C415A7"/>
    <w:rsid w:val="00C44254"/>
    <w:rsid w:val="00C676CF"/>
    <w:rsid w:val="00C75347"/>
    <w:rsid w:val="00C81C10"/>
    <w:rsid w:val="00C85877"/>
    <w:rsid w:val="00C9060D"/>
    <w:rsid w:val="00C908E3"/>
    <w:rsid w:val="00C91055"/>
    <w:rsid w:val="00C923C3"/>
    <w:rsid w:val="00C9785B"/>
    <w:rsid w:val="00CA2490"/>
    <w:rsid w:val="00CA4BFE"/>
    <w:rsid w:val="00CA4C04"/>
    <w:rsid w:val="00CA67C6"/>
    <w:rsid w:val="00CB3473"/>
    <w:rsid w:val="00CB4886"/>
    <w:rsid w:val="00CB6FFE"/>
    <w:rsid w:val="00CC2336"/>
    <w:rsid w:val="00CC43AA"/>
    <w:rsid w:val="00CC5BAA"/>
    <w:rsid w:val="00CD244D"/>
    <w:rsid w:val="00CD5E9B"/>
    <w:rsid w:val="00CE26EE"/>
    <w:rsid w:val="00CE304C"/>
    <w:rsid w:val="00CE4B0C"/>
    <w:rsid w:val="00CE527F"/>
    <w:rsid w:val="00CE737B"/>
    <w:rsid w:val="00CF26A6"/>
    <w:rsid w:val="00CF5FF1"/>
    <w:rsid w:val="00D00791"/>
    <w:rsid w:val="00D02B4E"/>
    <w:rsid w:val="00D05773"/>
    <w:rsid w:val="00D05DBE"/>
    <w:rsid w:val="00D05F8D"/>
    <w:rsid w:val="00D13D6E"/>
    <w:rsid w:val="00D17636"/>
    <w:rsid w:val="00D31B0B"/>
    <w:rsid w:val="00D632C0"/>
    <w:rsid w:val="00D67382"/>
    <w:rsid w:val="00D816D5"/>
    <w:rsid w:val="00D818F7"/>
    <w:rsid w:val="00D825EE"/>
    <w:rsid w:val="00D91B2F"/>
    <w:rsid w:val="00D9704B"/>
    <w:rsid w:val="00DA0B97"/>
    <w:rsid w:val="00DA737F"/>
    <w:rsid w:val="00DA741C"/>
    <w:rsid w:val="00DB45EC"/>
    <w:rsid w:val="00DB5C34"/>
    <w:rsid w:val="00DC794A"/>
    <w:rsid w:val="00DD4421"/>
    <w:rsid w:val="00DF16BB"/>
    <w:rsid w:val="00DF16E7"/>
    <w:rsid w:val="00DF2D80"/>
    <w:rsid w:val="00DF5FCC"/>
    <w:rsid w:val="00E00F25"/>
    <w:rsid w:val="00E0313C"/>
    <w:rsid w:val="00E06F8A"/>
    <w:rsid w:val="00E07C73"/>
    <w:rsid w:val="00E136CA"/>
    <w:rsid w:val="00E14D26"/>
    <w:rsid w:val="00E158A9"/>
    <w:rsid w:val="00E2188C"/>
    <w:rsid w:val="00E23390"/>
    <w:rsid w:val="00E24CD7"/>
    <w:rsid w:val="00E26F0F"/>
    <w:rsid w:val="00E3017E"/>
    <w:rsid w:val="00E34227"/>
    <w:rsid w:val="00E34A73"/>
    <w:rsid w:val="00E43D50"/>
    <w:rsid w:val="00E447CE"/>
    <w:rsid w:val="00E469C0"/>
    <w:rsid w:val="00E50FCA"/>
    <w:rsid w:val="00E5208D"/>
    <w:rsid w:val="00E53A82"/>
    <w:rsid w:val="00E53F24"/>
    <w:rsid w:val="00E54EAD"/>
    <w:rsid w:val="00E55298"/>
    <w:rsid w:val="00E72AEC"/>
    <w:rsid w:val="00E74ABB"/>
    <w:rsid w:val="00E77594"/>
    <w:rsid w:val="00E81950"/>
    <w:rsid w:val="00E82E82"/>
    <w:rsid w:val="00E90027"/>
    <w:rsid w:val="00E932E2"/>
    <w:rsid w:val="00E93D47"/>
    <w:rsid w:val="00E93D9C"/>
    <w:rsid w:val="00E97736"/>
    <w:rsid w:val="00EA0149"/>
    <w:rsid w:val="00EA310F"/>
    <w:rsid w:val="00EA4A25"/>
    <w:rsid w:val="00EA5838"/>
    <w:rsid w:val="00EB15CA"/>
    <w:rsid w:val="00EB3274"/>
    <w:rsid w:val="00EB79E1"/>
    <w:rsid w:val="00EC1529"/>
    <w:rsid w:val="00EC2453"/>
    <w:rsid w:val="00ED113D"/>
    <w:rsid w:val="00ED1FB8"/>
    <w:rsid w:val="00ED6F9E"/>
    <w:rsid w:val="00EE01EC"/>
    <w:rsid w:val="00EE1E93"/>
    <w:rsid w:val="00EE2515"/>
    <w:rsid w:val="00EE4768"/>
    <w:rsid w:val="00EF3104"/>
    <w:rsid w:val="00EF5F37"/>
    <w:rsid w:val="00F02A07"/>
    <w:rsid w:val="00F054C5"/>
    <w:rsid w:val="00F07C42"/>
    <w:rsid w:val="00F119C5"/>
    <w:rsid w:val="00F1257D"/>
    <w:rsid w:val="00F16483"/>
    <w:rsid w:val="00F16BEB"/>
    <w:rsid w:val="00F17C28"/>
    <w:rsid w:val="00F211AB"/>
    <w:rsid w:val="00F34345"/>
    <w:rsid w:val="00F37858"/>
    <w:rsid w:val="00F41242"/>
    <w:rsid w:val="00F428BC"/>
    <w:rsid w:val="00F42DF6"/>
    <w:rsid w:val="00F45798"/>
    <w:rsid w:val="00F50E93"/>
    <w:rsid w:val="00F51033"/>
    <w:rsid w:val="00F540C1"/>
    <w:rsid w:val="00F551EF"/>
    <w:rsid w:val="00F63DB3"/>
    <w:rsid w:val="00F666BB"/>
    <w:rsid w:val="00F67087"/>
    <w:rsid w:val="00F76828"/>
    <w:rsid w:val="00F804CC"/>
    <w:rsid w:val="00F84E23"/>
    <w:rsid w:val="00F8518B"/>
    <w:rsid w:val="00F928D0"/>
    <w:rsid w:val="00F95562"/>
    <w:rsid w:val="00FA1E90"/>
    <w:rsid w:val="00FA2D6D"/>
    <w:rsid w:val="00FA3CE9"/>
    <w:rsid w:val="00FA4C4B"/>
    <w:rsid w:val="00FA65B9"/>
    <w:rsid w:val="00FA65BC"/>
    <w:rsid w:val="00FB024D"/>
    <w:rsid w:val="00FB1202"/>
    <w:rsid w:val="00FB13C7"/>
    <w:rsid w:val="00FB3C5B"/>
    <w:rsid w:val="00FC2397"/>
    <w:rsid w:val="00FC63E5"/>
    <w:rsid w:val="00FD0380"/>
    <w:rsid w:val="00FD5495"/>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F452BD"/>
  <w15:docId w15:val="{D82B42E7-72A4-9047-9A41-3C5EBA831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eastAsiaTheme="minorEastAsia" w:hAnsi="Helvetica" w:cstheme="minorBidi"/>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566F5"/>
    <w:rPr>
      <w:rFonts w:ascii="Times New Roman" w:eastAsia="Times New Roman" w:hAnsi="Times New Roman" w:cs="Times New Roman"/>
      <w:sz w:val="24"/>
      <w:szCs w:val="24"/>
    </w:rPr>
  </w:style>
  <w:style w:type="paragraph" w:styleId="berschrift1">
    <w:name w:val="heading 1"/>
    <w:basedOn w:val="Standard"/>
    <w:next w:val="Standard"/>
    <w:link w:val="berschrift1Zchn"/>
    <w:uiPriority w:val="9"/>
    <w:qFormat/>
    <w:rsid w:val="0095786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uiPriority w:val="9"/>
    <w:semiHidden/>
    <w:unhideWhenUsed/>
    <w:qFormat/>
    <w:rsid w:val="003F67A8"/>
    <w:pPr>
      <w:keepNext/>
      <w:keepLines/>
      <w:spacing w:before="40"/>
      <w:outlineLvl w:val="2"/>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qFormat/>
    <w:rsid w:val="006543AA"/>
    <w:rPr>
      <w:rFonts w:ascii="PMingLiU" w:hAnsi="PMingLiU"/>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eastAsiaTheme="minorEastAsia"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rFonts w:ascii="Helvetica" w:eastAsiaTheme="minorEastAsia" w:hAnsi="Helvetica" w:cstheme="minorBidi"/>
      <w:sz w:val="22"/>
      <w:szCs w:val="22"/>
    </w:rPr>
  </w:style>
  <w:style w:type="character" w:styleId="Hyperlink">
    <w:name w:val="Hyperlink"/>
    <w:basedOn w:val="Absatz-Standardschriftart"/>
    <w:uiPriority w:val="99"/>
    <w:unhideWhenUsed/>
    <w:rsid w:val="0029107C"/>
    <w:rPr>
      <w:color w:val="FF0000"/>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Link">
    <w:name w:val="FollowedHyperlink"/>
    <w:basedOn w:val="Absatz-Standardschriftart"/>
    <w:uiPriority w:val="99"/>
    <w:semiHidden/>
    <w:unhideWhenUsed/>
    <w:rsid w:val="00BA383B"/>
    <w:rPr>
      <w:color w:val="800080" w:themeColor="followedHyperlink"/>
      <w:u w:val="single"/>
    </w:rPr>
  </w:style>
  <w:style w:type="paragraph" w:customStyle="1" w:styleId="bodytext1">
    <w:name w:val="bodytext1"/>
    <w:basedOn w:val="Standard"/>
    <w:rsid w:val="00641CF8"/>
    <w:pPr>
      <w:spacing w:after="288"/>
    </w:pPr>
    <w:rPr>
      <w:sz w:val="22"/>
      <w:szCs w:val="22"/>
    </w:rPr>
  </w:style>
  <w:style w:type="character" w:styleId="Hervorhebung">
    <w:name w:val="Emphasis"/>
    <w:basedOn w:val="Absatz-Standardschriftart"/>
    <w:uiPriority w:val="20"/>
    <w:qFormat/>
    <w:rsid w:val="00CC5BAA"/>
    <w:rPr>
      <w:i/>
      <w:iCs/>
    </w:rPr>
  </w:style>
  <w:style w:type="paragraph" w:customStyle="1" w:styleId="bodytext">
    <w:name w:val="bodytext"/>
    <w:basedOn w:val="Standard"/>
    <w:rsid w:val="000A7898"/>
    <w:pPr>
      <w:spacing w:before="100" w:beforeAutospacing="1" w:after="100" w:afterAutospacing="1"/>
    </w:pPr>
    <w:rPr>
      <w:sz w:val="22"/>
      <w:szCs w:val="22"/>
    </w:rPr>
  </w:style>
  <w:style w:type="paragraph" w:styleId="StandardWeb">
    <w:name w:val="Normal (Web)"/>
    <w:basedOn w:val="Standard"/>
    <w:uiPriority w:val="99"/>
    <w:unhideWhenUsed/>
    <w:rsid w:val="00460B92"/>
    <w:pPr>
      <w:spacing w:before="100" w:beforeAutospacing="1" w:after="100" w:afterAutospacing="1"/>
    </w:pPr>
    <w:rPr>
      <w:sz w:val="22"/>
      <w:szCs w:val="22"/>
    </w:rPr>
  </w:style>
  <w:style w:type="table" w:styleId="Tabellenraster">
    <w:name w:val="Table Grid"/>
    <w:basedOn w:val="NormaleTabelle"/>
    <w:uiPriority w:val="39"/>
    <w:rsid w:val="00EA310F"/>
    <w:rPr>
      <w:rFonts w:ascii="FS Albert Pro" w:eastAsiaTheme="minorHAnsi" w:hAnsi="FS Albert Pr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957865"/>
    <w:rPr>
      <w:rFonts w:asciiTheme="majorHAnsi" w:eastAsiaTheme="majorEastAsia" w:hAnsiTheme="majorHAnsi" w:cstheme="majorBidi"/>
      <w:color w:val="365F91" w:themeColor="accent1" w:themeShade="BF"/>
      <w:sz w:val="32"/>
      <w:szCs w:val="32"/>
    </w:rPr>
  </w:style>
  <w:style w:type="character" w:customStyle="1" w:styleId="InternetLink">
    <w:name w:val="Internet Link"/>
    <w:basedOn w:val="Absatz-Standardschriftart"/>
    <w:uiPriority w:val="99"/>
    <w:semiHidden/>
    <w:unhideWhenUsed/>
    <w:rsid w:val="0040376C"/>
    <w:rPr>
      <w:color w:val="0000FF"/>
      <w:u w:val="single"/>
    </w:rPr>
  </w:style>
  <w:style w:type="character" w:customStyle="1" w:styleId="NichtaufgelsteErwhnung1">
    <w:name w:val="Nicht aufgelöste Erwähnung1"/>
    <w:basedOn w:val="Absatz-Standardschriftart"/>
    <w:uiPriority w:val="99"/>
    <w:semiHidden/>
    <w:unhideWhenUsed/>
    <w:rsid w:val="00E72AEC"/>
    <w:rPr>
      <w:color w:val="605E5C"/>
      <w:shd w:val="clear" w:color="auto" w:fill="E1DFDD"/>
    </w:rPr>
  </w:style>
  <w:style w:type="paragraph" w:customStyle="1" w:styleId="Default">
    <w:name w:val="Default"/>
    <w:rsid w:val="0020297A"/>
    <w:pPr>
      <w:autoSpaceDE w:val="0"/>
      <w:autoSpaceDN w:val="0"/>
      <w:adjustRightInd w:val="0"/>
    </w:pPr>
    <w:rPr>
      <w:rFonts w:ascii="Calibri" w:eastAsiaTheme="minorHAnsi" w:hAnsi="Calibri" w:cs="Calibri"/>
      <w:color w:val="000000"/>
      <w:lang w:eastAsia="en-US"/>
    </w:rPr>
  </w:style>
  <w:style w:type="character" w:styleId="Kommentarzeichen">
    <w:name w:val="annotation reference"/>
    <w:basedOn w:val="Absatz-Standardschriftart"/>
    <w:uiPriority w:val="99"/>
    <w:semiHidden/>
    <w:unhideWhenUsed/>
    <w:rsid w:val="00434139"/>
    <w:rPr>
      <w:sz w:val="16"/>
      <w:szCs w:val="16"/>
    </w:rPr>
  </w:style>
  <w:style w:type="character" w:styleId="NichtaufgelsteErwhnung">
    <w:name w:val="Unresolved Mention"/>
    <w:basedOn w:val="Absatz-Standardschriftart"/>
    <w:uiPriority w:val="99"/>
    <w:semiHidden/>
    <w:unhideWhenUsed/>
    <w:rsid w:val="002B07AA"/>
    <w:rPr>
      <w:color w:val="605E5C"/>
      <w:shd w:val="clear" w:color="auto" w:fill="E1DFDD"/>
    </w:rPr>
  </w:style>
  <w:style w:type="character" w:styleId="Fett">
    <w:name w:val="Strong"/>
    <w:basedOn w:val="Absatz-Standardschriftart"/>
    <w:uiPriority w:val="22"/>
    <w:qFormat/>
    <w:rsid w:val="00377A61"/>
    <w:rPr>
      <w:b/>
      <w:bCs/>
    </w:rPr>
  </w:style>
  <w:style w:type="character" w:customStyle="1" w:styleId="berschrift3Zchn">
    <w:name w:val="Überschrift 3 Zchn"/>
    <w:basedOn w:val="Absatz-Standardschriftart"/>
    <w:link w:val="berschrift3"/>
    <w:uiPriority w:val="9"/>
    <w:semiHidden/>
    <w:rsid w:val="003F67A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667928">
      <w:bodyDiv w:val="1"/>
      <w:marLeft w:val="0"/>
      <w:marRight w:val="0"/>
      <w:marTop w:val="0"/>
      <w:marBottom w:val="0"/>
      <w:divBdr>
        <w:top w:val="none" w:sz="0" w:space="0" w:color="auto"/>
        <w:left w:val="none" w:sz="0" w:space="0" w:color="auto"/>
        <w:bottom w:val="none" w:sz="0" w:space="0" w:color="auto"/>
        <w:right w:val="none" w:sz="0" w:space="0" w:color="auto"/>
      </w:divBdr>
      <w:divsChild>
        <w:div w:id="173418000">
          <w:marLeft w:val="0"/>
          <w:marRight w:val="0"/>
          <w:marTop w:val="0"/>
          <w:marBottom w:val="0"/>
          <w:divBdr>
            <w:top w:val="single" w:sz="2" w:space="0" w:color="D9D9E3"/>
            <w:left w:val="single" w:sz="2" w:space="0" w:color="D9D9E3"/>
            <w:bottom w:val="single" w:sz="2" w:space="0" w:color="D9D9E3"/>
            <w:right w:val="single" w:sz="2" w:space="0" w:color="D9D9E3"/>
          </w:divBdr>
          <w:divsChild>
            <w:div w:id="476531063">
              <w:marLeft w:val="0"/>
              <w:marRight w:val="0"/>
              <w:marTop w:val="0"/>
              <w:marBottom w:val="0"/>
              <w:divBdr>
                <w:top w:val="single" w:sz="2" w:space="0" w:color="D9D9E3"/>
                <w:left w:val="single" w:sz="2" w:space="0" w:color="D9D9E3"/>
                <w:bottom w:val="single" w:sz="2" w:space="0" w:color="D9D9E3"/>
                <w:right w:val="single" w:sz="2" w:space="0" w:color="D9D9E3"/>
              </w:divBdr>
              <w:divsChild>
                <w:div w:id="45185614">
                  <w:marLeft w:val="0"/>
                  <w:marRight w:val="0"/>
                  <w:marTop w:val="0"/>
                  <w:marBottom w:val="0"/>
                  <w:divBdr>
                    <w:top w:val="single" w:sz="2" w:space="0" w:color="D9D9E3"/>
                    <w:left w:val="single" w:sz="2" w:space="0" w:color="D9D9E3"/>
                    <w:bottom w:val="single" w:sz="2" w:space="0" w:color="D9D9E3"/>
                    <w:right w:val="single" w:sz="2" w:space="0" w:color="D9D9E3"/>
                  </w:divBdr>
                  <w:divsChild>
                    <w:div w:id="1905406015">
                      <w:marLeft w:val="0"/>
                      <w:marRight w:val="0"/>
                      <w:marTop w:val="0"/>
                      <w:marBottom w:val="0"/>
                      <w:divBdr>
                        <w:top w:val="single" w:sz="2" w:space="0" w:color="D9D9E3"/>
                        <w:left w:val="single" w:sz="2" w:space="0" w:color="D9D9E3"/>
                        <w:bottom w:val="single" w:sz="2" w:space="0" w:color="D9D9E3"/>
                        <w:right w:val="single" w:sz="2" w:space="0" w:color="D9D9E3"/>
                      </w:divBdr>
                      <w:divsChild>
                        <w:div w:id="2066442654">
                          <w:marLeft w:val="0"/>
                          <w:marRight w:val="0"/>
                          <w:marTop w:val="0"/>
                          <w:marBottom w:val="0"/>
                          <w:divBdr>
                            <w:top w:val="single" w:sz="2" w:space="0" w:color="auto"/>
                            <w:left w:val="single" w:sz="2" w:space="0" w:color="auto"/>
                            <w:bottom w:val="single" w:sz="6" w:space="0" w:color="auto"/>
                            <w:right w:val="single" w:sz="2" w:space="0" w:color="auto"/>
                          </w:divBdr>
                          <w:divsChild>
                            <w:div w:id="1298955750">
                              <w:marLeft w:val="0"/>
                              <w:marRight w:val="0"/>
                              <w:marTop w:val="100"/>
                              <w:marBottom w:val="100"/>
                              <w:divBdr>
                                <w:top w:val="single" w:sz="2" w:space="0" w:color="D9D9E3"/>
                                <w:left w:val="single" w:sz="2" w:space="0" w:color="D9D9E3"/>
                                <w:bottom w:val="single" w:sz="2" w:space="0" w:color="D9D9E3"/>
                                <w:right w:val="single" w:sz="2" w:space="0" w:color="D9D9E3"/>
                              </w:divBdr>
                              <w:divsChild>
                                <w:div w:id="1922638268">
                                  <w:marLeft w:val="0"/>
                                  <w:marRight w:val="0"/>
                                  <w:marTop w:val="0"/>
                                  <w:marBottom w:val="0"/>
                                  <w:divBdr>
                                    <w:top w:val="single" w:sz="2" w:space="0" w:color="D9D9E3"/>
                                    <w:left w:val="single" w:sz="2" w:space="0" w:color="D9D9E3"/>
                                    <w:bottom w:val="single" w:sz="2" w:space="0" w:color="D9D9E3"/>
                                    <w:right w:val="single" w:sz="2" w:space="0" w:color="D9D9E3"/>
                                  </w:divBdr>
                                  <w:divsChild>
                                    <w:div w:id="827867851">
                                      <w:marLeft w:val="0"/>
                                      <w:marRight w:val="0"/>
                                      <w:marTop w:val="0"/>
                                      <w:marBottom w:val="0"/>
                                      <w:divBdr>
                                        <w:top w:val="single" w:sz="2" w:space="0" w:color="D9D9E3"/>
                                        <w:left w:val="single" w:sz="2" w:space="0" w:color="D9D9E3"/>
                                        <w:bottom w:val="single" w:sz="2" w:space="0" w:color="D9D9E3"/>
                                        <w:right w:val="single" w:sz="2" w:space="0" w:color="D9D9E3"/>
                                      </w:divBdr>
                                      <w:divsChild>
                                        <w:div w:id="14235990">
                                          <w:marLeft w:val="0"/>
                                          <w:marRight w:val="0"/>
                                          <w:marTop w:val="0"/>
                                          <w:marBottom w:val="0"/>
                                          <w:divBdr>
                                            <w:top w:val="single" w:sz="2" w:space="0" w:color="D9D9E3"/>
                                            <w:left w:val="single" w:sz="2" w:space="0" w:color="D9D9E3"/>
                                            <w:bottom w:val="single" w:sz="2" w:space="0" w:color="D9D9E3"/>
                                            <w:right w:val="single" w:sz="2" w:space="0" w:color="D9D9E3"/>
                                          </w:divBdr>
                                          <w:divsChild>
                                            <w:div w:id="1084284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16460228">
          <w:marLeft w:val="0"/>
          <w:marRight w:val="0"/>
          <w:marTop w:val="0"/>
          <w:marBottom w:val="0"/>
          <w:divBdr>
            <w:top w:val="none" w:sz="0" w:space="0" w:color="auto"/>
            <w:left w:val="none" w:sz="0" w:space="0" w:color="auto"/>
            <w:bottom w:val="none" w:sz="0" w:space="0" w:color="auto"/>
            <w:right w:val="none" w:sz="0" w:space="0" w:color="auto"/>
          </w:divBdr>
          <w:divsChild>
            <w:div w:id="1971402244">
              <w:marLeft w:val="0"/>
              <w:marRight w:val="0"/>
              <w:marTop w:val="0"/>
              <w:marBottom w:val="0"/>
              <w:divBdr>
                <w:top w:val="single" w:sz="2" w:space="0" w:color="D9D9E3"/>
                <w:left w:val="single" w:sz="2" w:space="0" w:color="D9D9E3"/>
                <w:bottom w:val="single" w:sz="2" w:space="0" w:color="D9D9E3"/>
                <w:right w:val="single" w:sz="2" w:space="0" w:color="D9D9E3"/>
              </w:divBdr>
              <w:divsChild>
                <w:div w:id="1517815147">
                  <w:marLeft w:val="0"/>
                  <w:marRight w:val="0"/>
                  <w:marTop w:val="0"/>
                  <w:marBottom w:val="0"/>
                  <w:divBdr>
                    <w:top w:val="single" w:sz="2" w:space="0" w:color="D9D9E3"/>
                    <w:left w:val="single" w:sz="2" w:space="0" w:color="D9D9E3"/>
                    <w:bottom w:val="single" w:sz="2" w:space="0" w:color="D9D9E3"/>
                    <w:right w:val="single" w:sz="2" w:space="0" w:color="D9D9E3"/>
                  </w:divBdr>
                  <w:divsChild>
                    <w:div w:id="1235242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98330515">
      <w:bodyDiv w:val="1"/>
      <w:marLeft w:val="0"/>
      <w:marRight w:val="0"/>
      <w:marTop w:val="0"/>
      <w:marBottom w:val="0"/>
      <w:divBdr>
        <w:top w:val="none" w:sz="0" w:space="0" w:color="auto"/>
        <w:left w:val="none" w:sz="0" w:space="0" w:color="auto"/>
        <w:bottom w:val="none" w:sz="0" w:space="0" w:color="auto"/>
        <w:right w:val="none" w:sz="0" w:space="0" w:color="auto"/>
      </w:divBdr>
    </w:div>
    <w:div w:id="512843125">
      <w:bodyDiv w:val="1"/>
      <w:marLeft w:val="0"/>
      <w:marRight w:val="0"/>
      <w:marTop w:val="0"/>
      <w:marBottom w:val="0"/>
      <w:divBdr>
        <w:top w:val="none" w:sz="0" w:space="0" w:color="auto"/>
        <w:left w:val="none" w:sz="0" w:space="0" w:color="auto"/>
        <w:bottom w:val="none" w:sz="0" w:space="0" w:color="auto"/>
        <w:right w:val="none" w:sz="0" w:space="0" w:color="auto"/>
      </w:divBdr>
    </w:div>
    <w:div w:id="545457127">
      <w:bodyDiv w:val="1"/>
      <w:marLeft w:val="0"/>
      <w:marRight w:val="0"/>
      <w:marTop w:val="0"/>
      <w:marBottom w:val="0"/>
      <w:divBdr>
        <w:top w:val="none" w:sz="0" w:space="0" w:color="auto"/>
        <w:left w:val="none" w:sz="0" w:space="0" w:color="auto"/>
        <w:bottom w:val="none" w:sz="0" w:space="0" w:color="auto"/>
        <w:right w:val="none" w:sz="0" w:space="0" w:color="auto"/>
      </w:divBdr>
    </w:div>
    <w:div w:id="1097095112">
      <w:bodyDiv w:val="1"/>
      <w:marLeft w:val="0"/>
      <w:marRight w:val="0"/>
      <w:marTop w:val="0"/>
      <w:marBottom w:val="0"/>
      <w:divBdr>
        <w:top w:val="none" w:sz="0" w:space="0" w:color="auto"/>
        <w:left w:val="none" w:sz="0" w:space="0" w:color="auto"/>
        <w:bottom w:val="none" w:sz="0" w:space="0" w:color="auto"/>
        <w:right w:val="none" w:sz="0" w:space="0" w:color="auto"/>
      </w:divBdr>
    </w:div>
    <w:div w:id="1202551054">
      <w:bodyDiv w:val="1"/>
      <w:marLeft w:val="0"/>
      <w:marRight w:val="0"/>
      <w:marTop w:val="0"/>
      <w:marBottom w:val="0"/>
      <w:divBdr>
        <w:top w:val="none" w:sz="0" w:space="0" w:color="auto"/>
        <w:left w:val="none" w:sz="0" w:space="0" w:color="auto"/>
        <w:bottom w:val="none" w:sz="0" w:space="0" w:color="auto"/>
        <w:right w:val="none" w:sz="0" w:space="0" w:color="auto"/>
      </w:divBdr>
    </w:div>
    <w:div w:id="1220287786">
      <w:bodyDiv w:val="1"/>
      <w:marLeft w:val="0"/>
      <w:marRight w:val="0"/>
      <w:marTop w:val="0"/>
      <w:marBottom w:val="0"/>
      <w:divBdr>
        <w:top w:val="none" w:sz="0" w:space="0" w:color="auto"/>
        <w:left w:val="none" w:sz="0" w:space="0" w:color="auto"/>
        <w:bottom w:val="none" w:sz="0" w:space="0" w:color="auto"/>
        <w:right w:val="none" w:sz="0" w:space="0" w:color="auto"/>
      </w:divBdr>
      <w:divsChild>
        <w:div w:id="161356190">
          <w:marLeft w:val="0"/>
          <w:marRight w:val="0"/>
          <w:marTop w:val="150"/>
          <w:marBottom w:val="150"/>
          <w:divBdr>
            <w:top w:val="none" w:sz="0" w:space="0" w:color="auto"/>
            <w:left w:val="none" w:sz="0" w:space="0" w:color="auto"/>
            <w:bottom w:val="none" w:sz="0" w:space="0" w:color="auto"/>
            <w:right w:val="none" w:sz="0" w:space="0" w:color="auto"/>
          </w:divBdr>
          <w:divsChild>
            <w:div w:id="1955861996">
              <w:marLeft w:val="0"/>
              <w:marRight w:val="0"/>
              <w:marTop w:val="0"/>
              <w:marBottom w:val="0"/>
              <w:divBdr>
                <w:top w:val="none" w:sz="0" w:space="0" w:color="auto"/>
                <w:left w:val="none" w:sz="0" w:space="0" w:color="auto"/>
                <w:bottom w:val="none" w:sz="0" w:space="0" w:color="auto"/>
                <w:right w:val="none" w:sz="0" w:space="0" w:color="auto"/>
              </w:divBdr>
              <w:divsChild>
                <w:div w:id="115029906">
                  <w:marLeft w:val="0"/>
                  <w:marRight w:val="0"/>
                  <w:marTop w:val="2715"/>
                  <w:marBottom w:val="0"/>
                  <w:divBdr>
                    <w:top w:val="none" w:sz="0" w:space="0" w:color="auto"/>
                    <w:left w:val="none" w:sz="0" w:space="0" w:color="auto"/>
                    <w:bottom w:val="none" w:sz="0" w:space="0" w:color="auto"/>
                    <w:right w:val="none" w:sz="0" w:space="0" w:color="auto"/>
                  </w:divBdr>
                  <w:divsChild>
                    <w:div w:id="1768846337">
                      <w:marLeft w:val="0"/>
                      <w:marRight w:val="0"/>
                      <w:marTop w:val="0"/>
                      <w:marBottom w:val="0"/>
                      <w:divBdr>
                        <w:top w:val="none" w:sz="0" w:space="0" w:color="auto"/>
                        <w:left w:val="none" w:sz="0" w:space="0" w:color="auto"/>
                        <w:bottom w:val="none" w:sz="0" w:space="0" w:color="auto"/>
                        <w:right w:val="none" w:sz="0" w:space="0" w:color="auto"/>
                      </w:divBdr>
                    </w:div>
                    <w:div w:id="19448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386146">
      <w:bodyDiv w:val="1"/>
      <w:marLeft w:val="0"/>
      <w:marRight w:val="0"/>
      <w:marTop w:val="0"/>
      <w:marBottom w:val="0"/>
      <w:divBdr>
        <w:top w:val="none" w:sz="0" w:space="0" w:color="auto"/>
        <w:left w:val="none" w:sz="0" w:space="0" w:color="auto"/>
        <w:bottom w:val="none" w:sz="0" w:space="0" w:color="auto"/>
        <w:right w:val="none" w:sz="0" w:space="0" w:color="auto"/>
      </w:divBdr>
    </w:div>
    <w:div w:id="1327055289">
      <w:bodyDiv w:val="1"/>
      <w:marLeft w:val="0"/>
      <w:marRight w:val="0"/>
      <w:marTop w:val="0"/>
      <w:marBottom w:val="0"/>
      <w:divBdr>
        <w:top w:val="none" w:sz="0" w:space="0" w:color="auto"/>
        <w:left w:val="none" w:sz="0" w:space="0" w:color="auto"/>
        <w:bottom w:val="none" w:sz="0" w:space="0" w:color="auto"/>
        <w:right w:val="none" w:sz="0" w:space="0" w:color="auto"/>
      </w:divBdr>
    </w:div>
    <w:div w:id="1391415692">
      <w:bodyDiv w:val="1"/>
      <w:marLeft w:val="0"/>
      <w:marRight w:val="0"/>
      <w:marTop w:val="0"/>
      <w:marBottom w:val="0"/>
      <w:divBdr>
        <w:top w:val="none" w:sz="0" w:space="0" w:color="auto"/>
        <w:left w:val="none" w:sz="0" w:space="0" w:color="auto"/>
        <w:bottom w:val="none" w:sz="0" w:space="0" w:color="auto"/>
        <w:right w:val="none" w:sz="0" w:space="0" w:color="auto"/>
      </w:divBdr>
    </w:div>
    <w:div w:id="1557548110">
      <w:bodyDiv w:val="1"/>
      <w:marLeft w:val="0"/>
      <w:marRight w:val="0"/>
      <w:marTop w:val="0"/>
      <w:marBottom w:val="0"/>
      <w:divBdr>
        <w:top w:val="none" w:sz="0" w:space="0" w:color="auto"/>
        <w:left w:val="none" w:sz="0" w:space="0" w:color="auto"/>
        <w:bottom w:val="none" w:sz="0" w:space="0" w:color="auto"/>
        <w:right w:val="none" w:sz="0" w:space="0" w:color="auto"/>
      </w:divBdr>
      <w:divsChild>
        <w:div w:id="682320215">
          <w:marLeft w:val="0"/>
          <w:marRight w:val="0"/>
          <w:marTop w:val="0"/>
          <w:marBottom w:val="0"/>
          <w:divBdr>
            <w:top w:val="none" w:sz="0" w:space="0" w:color="auto"/>
            <w:left w:val="none" w:sz="0" w:space="0" w:color="auto"/>
            <w:bottom w:val="none" w:sz="0" w:space="0" w:color="auto"/>
            <w:right w:val="none" w:sz="0" w:space="0" w:color="auto"/>
          </w:divBdr>
        </w:div>
      </w:divsChild>
    </w:div>
    <w:div w:id="1850024748">
      <w:bodyDiv w:val="1"/>
      <w:marLeft w:val="0"/>
      <w:marRight w:val="0"/>
      <w:marTop w:val="0"/>
      <w:marBottom w:val="0"/>
      <w:divBdr>
        <w:top w:val="none" w:sz="0" w:space="0" w:color="auto"/>
        <w:left w:val="none" w:sz="0" w:space="0" w:color="auto"/>
        <w:bottom w:val="none" w:sz="0" w:space="0" w:color="auto"/>
        <w:right w:val="none" w:sz="0" w:space="0" w:color="auto"/>
      </w:divBdr>
    </w:div>
    <w:div w:id="1854149469">
      <w:bodyDiv w:val="1"/>
      <w:marLeft w:val="0"/>
      <w:marRight w:val="0"/>
      <w:marTop w:val="0"/>
      <w:marBottom w:val="0"/>
      <w:divBdr>
        <w:top w:val="none" w:sz="0" w:space="0" w:color="auto"/>
        <w:left w:val="none" w:sz="0" w:space="0" w:color="auto"/>
        <w:bottom w:val="none" w:sz="0" w:space="0" w:color="auto"/>
        <w:right w:val="none" w:sz="0" w:space="0" w:color="auto"/>
      </w:divBdr>
    </w:div>
    <w:div w:id="1980064845">
      <w:bodyDiv w:val="1"/>
      <w:marLeft w:val="0"/>
      <w:marRight w:val="0"/>
      <w:marTop w:val="0"/>
      <w:marBottom w:val="0"/>
      <w:divBdr>
        <w:top w:val="none" w:sz="0" w:space="0" w:color="auto"/>
        <w:left w:val="none" w:sz="0" w:space="0" w:color="auto"/>
        <w:bottom w:val="none" w:sz="0" w:space="0" w:color="auto"/>
        <w:right w:val="none" w:sz="0" w:space="0" w:color="auto"/>
      </w:divBdr>
    </w:div>
    <w:div w:id="2076278288">
      <w:bodyDiv w:val="1"/>
      <w:marLeft w:val="0"/>
      <w:marRight w:val="0"/>
      <w:marTop w:val="0"/>
      <w:marBottom w:val="0"/>
      <w:divBdr>
        <w:top w:val="none" w:sz="0" w:space="0" w:color="auto"/>
        <w:left w:val="none" w:sz="0" w:space="0" w:color="auto"/>
        <w:bottom w:val="none" w:sz="0" w:space="0" w:color="auto"/>
        <w:right w:val="none" w:sz="0" w:space="0" w:color="auto"/>
      </w:divBdr>
    </w:div>
    <w:div w:id="2087148521">
      <w:bodyDiv w:val="1"/>
      <w:marLeft w:val="0"/>
      <w:marRight w:val="0"/>
      <w:marTop w:val="0"/>
      <w:marBottom w:val="0"/>
      <w:divBdr>
        <w:top w:val="none" w:sz="0" w:space="0" w:color="auto"/>
        <w:left w:val="none" w:sz="0" w:space="0" w:color="auto"/>
        <w:bottom w:val="none" w:sz="0" w:space="0" w:color="auto"/>
        <w:right w:val="none" w:sz="0" w:space="0" w:color="auto"/>
      </w:divBdr>
      <w:divsChild>
        <w:div w:id="995766215">
          <w:marLeft w:val="0"/>
          <w:marRight w:val="0"/>
          <w:marTop w:val="150"/>
          <w:marBottom w:val="150"/>
          <w:divBdr>
            <w:top w:val="none" w:sz="0" w:space="0" w:color="auto"/>
            <w:left w:val="none" w:sz="0" w:space="0" w:color="auto"/>
            <w:bottom w:val="none" w:sz="0" w:space="0" w:color="auto"/>
            <w:right w:val="none" w:sz="0" w:space="0" w:color="auto"/>
          </w:divBdr>
          <w:divsChild>
            <w:div w:id="1576358472">
              <w:marLeft w:val="0"/>
              <w:marRight w:val="0"/>
              <w:marTop w:val="0"/>
              <w:marBottom w:val="0"/>
              <w:divBdr>
                <w:top w:val="none" w:sz="0" w:space="0" w:color="auto"/>
                <w:left w:val="none" w:sz="0" w:space="0" w:color="auto"/>
                <w:bottom w:val="none" w:sz="0" w:space="0" w:color="auto"/>
                <w:right w:val="none" w:sz="0" w:space="0" w:color="auto"/>
              </w:divBdr>
              <w:divsChild>
                <w:div w:id="162933175">
                  <w:marLeft w:val="0"/>
                  <w:marRight w:val="0"/>
                  <w:marTop w:val="2715"/>
                  <w:marBottom w:val="0"/>
                  <w:divBdr>
                    <w:top w:val="none" w:sz="0" w:space="0" w:color="auto"/>
                    <w:left w:val="none" w:sz="0" w:space="0" w:color="auto"/>
                    <w:bottom w:val="none" w:sz="0" w:space="0" w:color="auto"/>
                    <w:right w:val="none" w:sz="0" w:space="0" w:color="auto"/>
                  </w:divBdr>
                  <w:divsChild>
                    <w:div w:id="977878804">
                      <w:marLeft w:val="0"/>
                      <w:marRight w:val="0"/>
                      <w:marTop w:val="0"/>
                      <w:marBottom w:val="0"/>
                      <w:divBdr>
                        <w:top w:val="none" w:sz="0" w:space="0" w:color="auto"/>
                        <w:left w:val="none" w:sz="0" w:space="0" w:color="auto"/>
                        <w:bottom w:val="none" w:sz="0" w:space="0" w:color="auto"/>
                        <w:right w:val="none" w:sz="0" w:space="0" w:color="auto"/>
                      </w:divBdr>
                      <w:divsChild>
                        <w:div w:id="17639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emf"/><Relationship Id="rId18" Type="http://schemas.openxmlformats.org/officeDocument/2006/relationships/hyperlink" Target="https://www.zwickroell.com/"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verena.hladik@awikom.de"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mailto:verena.hladik@awikom.de" TargetMode="External"/><Relationship Id="rId25" Type="http://schemas.openxmlformats.org/officeDocument/2006/relationships/hyperlink" Target="https://www.zwickroell.com/d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wolfgang.moersch@zwickroell.com" TargetMode="External"/><Relationship Id="rId20" Type="http://schemas.openxmlformats.org/officeDocument/2006/relationships/hyperlink" Target="mailto:mwolfgang.moersch@zwickroell.com"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24" Type="http://schemas.openxmlformats.org/officeDocument/2006/relationships/image" Target="media/image6.jp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s://www.awikom.de/" TargetMode="External"/><Relationship Id="rId28" Type="http://schemas.openxmlformats.org/officeDocument/2006/relationships/footer" Target="footer1.xml"/><Relationship Id="rId10" Type="http://schemas.openxmlformats.org/officeDocument/2006/relationships/image" Target="media/image10.emf"/><Relationship Id="rId19" Type="http://schemas.openxmlformats.org/officeDocument/2006/relationships/hyperlink" Target="https://www.awikom.d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g"/><Relationship Id="rId22" Type="http://schemas.openxmlformats.org/officeDocument/2006/relationships/hyperlink" Target="https://www.zwickroell.com/" TargetMode="External"/><Relationship Id="rId27" Type="http://schemas.openxmlformats.org/officeDocument/2006/relationships/header" Target="header2.xml"/><Relationship Id="rId30" Type="http://schemas.openxmlformats.org/officeDocument/2006/relationships/footer" Target="footer2.xml"/><Relationship Id="rId8"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1" Type="http://schemas.openxmlformats.org/officeDocument/2006/relationships/image" Target="media/image7.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Lucida Grande">
    <w:altName w:val="Segoe UI"/>
    <w:charset w:val="00"/>
    <w:family w:val="swiss"/>
    <w:pitch w:val="variable"/>
    <w:sig w:usb0="E1000AEF" w:usb1="5000A1FF" w:usb2="00000000" w:usb3="00000000" w:csb0="000001BF" w:csb1="00000000"/>
  </w:font>
  <w:font w:name="MinionPro-Regular">
    <w:altName w:val="Times New Roman"/>
    <w:charset w:val="00"/>
    <w:family w:val="roman"/>
    <w:pitch w:val="variable"/>
  </w:font>
  <w:font w:name="Times-Roman">
    <w:charset w:val="00"/>
    <w:family w:val="auto"/>
    <w:pitch w:val="variable"/>
    <w:sig w:usb0="E00002FF" w:usb1="5000205A" w:usb2="00000000" w:usb3="00000000" w:csb0="0000019F" w:csb1="00000000"/>
  </w:font>
  <w:font w:name="Helvetica-Bold">
    <w:altName w:val="Arial"/>
    <w:charset w:val="00"/>
    <w:family w:val="auto"/>
    <w:pitch w:val="variable"/>
    <w:sig w:usb0="E00002FF" w:usb1="5200785B" w:usb2="00000000" w:usb3="00000000" w:csb0="0000019F" w:csb1="00000000"/>
  </w:font>
  <w:font w:name="FS Albert Pro">
    <w:altName w:val="Corbel"/>
    <w:panose1 w:val="00000000000000000000"/>
    <w:charset w:val="00"/>
    <w:family w:val="modern"/>
    <w:notTrueType/>
    <w:pitch w:val="variable"/>
    <w:sig w:usb0="A00002AF" w:usb1="5000205B" w:usb2="00000000" w:usb3="00000000" w:csb0="000000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3C1A98"/>
    <w:rsid w:val="0000046D"/>
    <w:rsid w:val="00001357"/>
    <w:rsid w:val="00011AFE"/>
    <w:rsid w:val="000530F9"/>
    <w:rsid w:val="00064491"/>
    <w:rsid w:val="000A3663"/>
    <w:rsid w:val="000A6220"/>
    <w:rsid w:val="000B7B3C"/>
    <w:rsid w:val="001309B6"/>
    <w:rsid w:val="001E0813"/>
    <w:rsid w:val="00274E6D"/>
    <w:rsid w:val="00292DC1"/>
    <w:rsid w:val="002D427C"/>
    <w:rsid w:val="002E3991"/>
    <w:rsid w:val="00345F8E"/>
    <w:rsid w:val="003724C1"/>
    <w:rsid w:val="003B57FC"/>
    <w:rsid w:val="003C1A98"/>
    <w:rsid w:val="003D4FDC"/>
    <w:rsid w:val="00443C0A"/>
    <w:rsid w:val="00462BF4"/>
    <w:rsid w:val="004A67CB"/>
    <w:rsid w:val="0054206D"/>
    <w:rsid w:val="005938BE"/>
    <w:rsid w:val="005A011E"/>
    <w:rsid w:val="00601093"/>
    <w:rsid w:val="00615649"/>
    <w:rsid w:val="006813AB"/>
    <w:rsid w:val="006C0E5B"/>
    <w:rsid w:val="006E2D57"/>
    <w:rsid w:val="007314FA"/>
    <w:rsid w:val="00766DD1"/>
    <w:rsid w:val="00777CBB"/>
    <w:rsid w:val="00782815"/>
    <w:rsid w:val="007A7377"/>
    <w:rsid w:val="007B2EC6"/>
    <w:rsid w:val="008529AE"/>
    <w:rsid w:val="00867D82"/>
    <w:rsid w:val="008933F8"/>
    <w:rsid w:val="008957D0"/>
    <w:rsid w:val="008C23BF"/>
    <w:rsid w:val="008D3925"/>
    <w:rsid w:val="008E670A"/>
    <w:rsid w:val="0090017C"/>
    <w:rsid w:val="0091779D"/>
    <w:rsid w:val="00934DF1"/>
    <w:rsid w:val="00977647"/>
    <w:rsid w:val="00991502"/>
    <w:rsid w:val="009D5AEF"/>
    <w:rsid w:val="00A04C7E"/>
    <w:rsid w:val="00A07477"/>
    <w:rsid w:val="00A27246"/>
    <w:rsid w:val="00AC296C"/>
    <w:rsid w:val="00B82293"/>
    <w:rsid w:val="00BB7B9E"/>
    <w:rsid w:val="00BD330A"/>
    <w:rsid w:val="00C8112D"/>
    <w:rsid w:val="00D21D29"/>
    <w:rsid w:val="00D76501"/>
    <w:rsid w:val="00DB7C8D"/>
    <w:rsid w:val="00E34008"/>
    <w:rsid w:val="00E347A0"/>
    <w:rsid w:val="00E35644"/>
    <w:rsid w:val="00F10F8E"/>
    <w:rsid w:val="00F6169B"/>
    <w:rsid w:val="00F753C5"/>
    <w:rsid w:val="00F8359D"/>
    <w:rsid w:val="00F877BD"/>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046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2EC42B6-0111-234F-B16E-0FA9E4E2F5FD}">
  <we:reference id="wa200002017" version="1.5.0.0" store="de-DE" storeType="OMEX"/>
  <we:alternateReferences>
    <we:reference id="WA200002017" version="1.5.0.0" store="" storeType="OMEX"/>
  </we:alternateReferences>
  <we:properties>
    <we:property name="ignoredAdviceList" value="&quot;[{\&quot;errorCode\&quot;:\&quot;166\&quot;,\&quot;originalError\&quot;:\&quot;teil\&quot;},{\&quot;errorCode\&quot;:\&quot;1301\&quot;,\&quot;originalError\&quot;:\&quot;Online\&quot;},{\&quot;errorCode\&quot;:\&quot;101\&quot;,\&quot;originalError\&quot;:\&quot;ZwickRoell Prüflabor\&quot;},{\&quot;errorCode\&quot;:\&quot;21\&quot;,\&quot;originalError\&quot;:\&quot;POM\&quot;},{\&quot;errorCode\&quot;:\&quot;21\&quot;,\&quot;originalError\&quot;:\&quot;PA66-GF35\&quot;},{\&quot;errorCode\&quot;:\&quot;21\&quot;,\&quot;originalError\&quot;:\&quot;Wöhler-Diagramm\&quot;},{\&quot;errorCode\&quot;:\&quot;21\&quot;,\&quot;originalError\&quot;:\&quot;Curve\&quot;},{\&quot;errorCode\&quot;:\&quot;166\&quot;,\&quot;originalError\&quot;:\&quot;Probenkörper\&quot;},{\&quot;errorCode\&quot;:\&quot;166\&quot;,\&quot;originalError\&quot;:\&quot;Probekörper\&quot;},{\&quot;errorCode\&quot;:\&quot;143\&quot;,\&quot;originalError\&quot;:\&quot;entsprechend des momentanen Energieeintrags\&quot;},{\&quot;errorCode\&quot;:\&quot;173\&quot;,\&quot;originalError\&quot;:\&quot;80%\&quot;},{\&quot;errorCode\&quot;:\&quot;21\&quot;,\&quot;originalError\&quot;:\&quot;LTM\&quot;},{\&quot;errorCode\&quot;:\&quot;228\&quot;,\&quot;originalError\&quot;:\&quot;80°C\&quot;},{\&quot;errorCode\&quot;:\&quot;21\&quot;,\&quot;originalError\&quot;:\&quot;Aided\&quot;},{\&quot;errorCode\&quot;:\&quot;21\&quot;,\&quot;originalError\&quot;:\&quot;by\&quot;},{\&quot;errorCode\&quot;:\&quot;21\&quot;,\&quot;originalError\&quot;:\&quot;https\&quot;},{\&quot;errorCode\&quot;:\&quot;21\&quot;,\&quot;originalError\&quot;:\&quot;www\&quot;},{\&quot;errorCode\&quot;:\&quot;166\&quot;,\&quot;originalError\&quot;:\&quot;Zeichen\&quot;},{\&quot;errorCode\&quot;:\&quot;9\&quot;,\&quot;originalError\&quot;:\&quot;ZwickRoell's\&quot;},{\&quot;errorCode\&quot;:\&quot;140\&quot;,\&quot;originalError\&quot;:\&quot;Die elektrodynamischen Prüfmaschine\&quot;},{\&quot;errorCode\&quot;:\&quot;166\&quot;,\&quot;originalError\&quot;:\&quot;Zugspannungsniveau\&quot;},{\&quot;errorCode\&quot;:\&quot;101\&quot;,\&quot;originalError\&quot;:\&quot;ZwickRoell Gruppe\&quot;},{\&quot;errorCode\&quot;:\&quot;166\&quot;,\&quot;originalError\&quot;:\&quot;für\&quot;},{\&quot;errorCode\&quot;:\&quot;111\&quot;,\&quot;originalError\&quot;:\&quot;unterschiedliche\&quot;},{\&quot;errorCode\&quot;:\&quot;c006\&quot;,\&quot;originalError\&quot;:\&quot;Arbeitskreis\&quot;},{\&quot;errorCode\&quot;:\&quot;c005\&quot;,\&quot;originalError\&quot;:\&quot;Ziel der Zusammenarbeit ist das Definieren einer einheitlichen Prüfmethodik durch die exakte Festlegung sinnvoller Prüfbedingungen, die zu einer verbesserten Reproduzierbarkeit der Prüfergebnisse zwischen verschiedenen Prüflaboren führen soll. \&quot;},{\&quot;errorCode\&quot;:\&quot;c005\&quot;,\&quot;originalError\&quot;:\&quot;Ziel der Zusammenarbeit ist das Definieren einer einheitlichen Prüfmethodik durch die exakte Festlegung sinnvoller Prüfbedingungen, die zu einer verbesserten Reproduzierbarkeit der Prüfergebnisse zwischen verschiedenen Prüflaboren führen soll. \\r\&quot;},{\&quot;errorCode\&quot;:\&quot;c005\&quot;,\&quot;originalError\&quot;:\&quot;Erste Vorversuche zeigten bereits, dass bei guter Qualität des Prüfergebnisses eine Reduktion der Prüfzeit von rund 80 % realistisch ist.\\r\&quot;},{\&quot;errorCode\&quot;:\&quot;c005\&quot;,\&quot;originalError\&quot;:\&quot;Da die Probekörper bei 80 °C und bei 120 °C geprüft werden, ist diese Maschine zusätzlich mit einer Temperier Einrichtung ausgestattet, die sowohl für eine kräftige Luftströmung als auch für exaktes Einhalten der Prüftemperatur sorgt. \\r\&quot;}]&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8D62A-D079-4A51-9CE1-4C6271C03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756</Words>
  <Characters>5712</Characters>
  <Application>Microsoft Office Word</Application>
  <DocSecurity>0</DocSecurity>
  <Lines>146</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Azzurra Pasqualone</dc:creator>
  <cp:lastModifiedBy>Manuela Stanulla</cp:lastModifiedBy>
  <cp:revision>5</cp:revision>
  <cp:lastPrinted>2023-08-09T13:29:00Z</cp:lastPrinted>
  <dcterms:created xsi:type="dcterms:W3CDTF">2024-03-11T15:06:00Z</dcterms:created>
  <dcterms:modified xsi:type="dcterms:W3CDTF">2024-03-12T10:25:00Z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850360175</vt:i4>
  </property>
</Properties>
</file>