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180F1" w14:textId="77777777" w:rsidR="008A2840" w:rsidRPr="00B75BAF" w:rsidRDefault="008A2840" w:rsidP="002E0344">
      <w:pPr>
        <w:rPr>
          <w:rFonts w:ascii="Helvetica" w:hAnsi="Helvetica" w:cs="Arial"/>
          <w:b/>
          <w:bCs/>
          <w:color w:val="0070C0"/>
          <w:sz w:val="28"/>
          <w:szCs w:val="28"/>
        </w:rPr>
      </w:pPr>
      <w:bookmarkStart w:id="0" w:name="_Hlk169703812"/>
      <w:bookmarkEnd w:id="0"/>
    </w:p>
    <w:p w14:paraId="2140B6FF" w14:textId="77777777" w:rsidR="00806E50" w:rsidRPr="00806E50" w:rsidRDefault="00806E50" w:rsidP="000C0B6F">
      <w:pPr>
        <w:spacing w:line="276" w:lineRule="auto"/>
        <w:rPr>
          <w:rFonts w:ascii="Helvetica" w:hAnsi="Helvetica" w:cs="Arial"/>
          <w:b/>
          <w:bCs/>
          <w:sz w:val="28"/>
          <w:szCs w:val="28"/>
          <w:lang w:val="de-CH"/>
        </w:rPr>
      </w:pPr>
      <w:r w:rsidRPr="00806E50">
        <w:rPr>
          <w:rFonts w:ascii="Helvetica" w:hAnsi="Helvetica" w:cs="Arial"/>
          <w:b/>
          <w:bCs/>
          <w:sz w:val="28"/>
          <w:szCs w:val="28"/>
          <w:lang w:val="de-CH"/>
        </w:rPr>
        <w:t xml:space="preserve">Neuer </w:t>
      </w:r>
      <w:proofErr w:type="spellStart"/>
      <w:r w:rsidRPr="00806E50">
        <w:rPr>
          <w:rFonts w:ascii="Helvetica" w:hAnsi="Helvetica" w:cs="Arial"/>
          <w:b/>
          <w:bCs/>
          <w:sz w:val="28"/>
          <w:szCs w:val="28"/>
          <w:lang w:val="de-CH"/>
        </w:rPr>
        <w:t>HygroFlex</w:t>
      </w:r>
      <w:proofErr w:type="spellEnd"/>
      <w:r w:rsidRPr="00806E50">
        <w:rPr>
          <w:rFonts w:ascii="Helvetica" w:hAnsi="Helvetica" w:cs="Arial"/>
          <w:b/>
          <w:bCs/>
          <w:sz w:val="28"/>
          <w:szCs w:val="28"/>
          <w:lang w:val="de-CH"/>
        </w:rPr>
        <w:t xml:space="preserve"> </w:t>
      </w:r>
      <w:proofErr w:type="spellStart"/>
      <w:r w:rsidRPr="00806E50">
        <w:rPr>
          <w:rFonts w:ascii="Helvetica" w:hAnsi="Helvetica" w:cs="Arial"/>
          <w:b/>
          <w:bCs/>
          <w:sz w:val="28"/>
          <w:szCs w:val="28"/>
          <w:lang w:val="de-CH"/>
        </w:rPr>
        <w:t>Advanced</w:t>
      </w:r>
      <w:proofErr w:type="spellEnd"/>
      <w:r w:rsidRPr="00806E50">
        <w:rPr>
          <w:rFonts w:ascii="Helvetica" w:hAnsi="Helvetica" w:cs="Arial"/>
          <w:b/>
          <w:bCs/>
          <w:sz w:val="28"/>
          <w:szCs w:val="28"/>
          <w:lang w:val="de-CH"/>
        </w:rPr>
        <w:t xml:space="preserve"> HF5A kombiniert Feuchte-, Temperatur- und Taupunktmessung mit Smartphone-Kompatibilität</w:t>
      </w:r>
    </w:p>
    <w:p w14:paraId="5D528215" w14:textId="3C9639AF" w:rsidR="009A4A48" w:rsidRPr="00CD32C5" w:rsidRDefault="0065283E" w:rsidP="00C36922">
      <w:pPr>
        <w:ind w:right="-6"/>
        <w:rPr>
          <w:rFonts w:ascii="Helvetica" w:eastAsia="Times New Roman" w:hAnsi="Helvetica" w:cs="Arial"/>
          <w:b/>
          <w:bCs/>
          <w:color w:val="383838"/>
          <w:sz w:val="28"/>
          <w:szCs w:val="28"/>
        </w:rPr>
      </w:pPr>
      <w:r w:rsidRPr="00CD32C5">
        <w:rPr>
          <w:rFonts w:ascii="Helvetica" w:hAnsi="Helvetica"/>
          <w:b/>
          <w:noProof/>
          <w:sz w:val="20"/>
          <w:szCs w:val="20"/>
        </w:rPr>
        <mc:AlternateContent>
          <mc:Choice Requires="wps">
            <w:drawing>
              <wp:anchor distT="0" distB="0" distL="114300" distR="114300" simplePos="0" relativeHeight="251661312" behindDoc="0" locked="0" layoutInCell="1" allowOverlap="1" wp14:anchorId="1E43E5AD" wp14:editId="06F5A7CB">
                <wp:simplePos x="0" y="0"/>
                <wp:positionH relativeFrom="margin">
                  <wp:posOffset>0</wp:posOffset>
                </wp:positionH>
                <wp:positionV relativeFrom="paragraph">
                  <wp:posOffset>321945</wp:posOffset>
                </wp:positionV>
                <wp:extent cx="5880735" cy="3484245"/>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5880735" cy="3484245"/>
                        </a:xfrm>
                        <a:prstGeom prst="rect">
                          <a:avLst/>
                        </a:prstGeom>
                        <a:solidFill>
                          <a:schemeClr val="bg1">
                            <a:lumMod val="8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691A22" w14:textId="37A61892" w:rsidR="0065283E" w:rsidRPr="0065283E" w:rsidRDefault="00B2267E" w:rsidP="0065283E">
                            <w:pPr>
                              <w:spacing w:line="480" w:lineRule="auto"/>
                              <w:rPr>
                                <w:rFonts w:ascii="Arial" w:hAnsi="Arial"/>
                                <w:b/>
                                <w:sz w:val="20"/>
                                <w:szCs w:val="20"/>
                              </w:rPr>
                            </w:pPr>
                            <w:proofErr w:type="spellStart"/>
                            <w:r>
                              <w:rPr>
                                <w:rFonts w:ascii="Arial" w:hAnsi="Arial" w:cs="Times New Roman"/>
                                <w:b/>
                                <w:color w:val="000000"/>
                                <w:sz w:val="20"/>
                                <w:szCs w:val="20"/>
                              </w:rPr>
                              <w:t>Wichtigste</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Merkmale</w:t>
                            </w:r>
                            <w:proofErr w:type="spellEnd"/>
                            <w:r w:rsidR="005D79FE" w:rsidRPr="00CB06B9">
                              <w:rPr>
                                <w:rFonts w:ascii="Arial" w:hAnsi="Arial" w:cs="Times New Roman"/>
                                <w:b/>
                                <w:color w:val="000000"/>
                                <w:sz w:val="20"/>
                                <w:szCs w:val="20"/>
                              </w:rPr>
                              <w:t>:</w:t>
                            </w:r>
                          </w:p>
                          <w:p w14:paraId="32753861" w14:textId="77777777" w:rsidR="00B2267E" w:rsidRPr="00B2267E" w:rsidRDefault="00B2267E" w:rsidP="00B2267E">
                            <w:pPr>
                              <w:numPr>
                                <w:ilvl w:val="0"/>
                                <w:numId w:val="13"/>
                              </w:numPr>
                              <w:spacing w:after="160" w:line="259" w:lineRule="auto"/>
                              <w:rPr>
                                <w:rFonts w:ascii="Helvetica" w:eastAsia="Times New Roman" w:hAnsi="Helvetica" w:cs="Arial"/>
                                <w:color w:val="383838"/>
                                <w:sz w:val="20"/>
                                <w:szCs w:val="20"/>
                                <w:lang w:val="de-CH"/>
                              </w:rPr>
                            </w:pPr>
                            <w:r w:rsidRPr="00B2267E">
                              <w:rPr>
                                <w:rFonts w:ascii="Helvetica" w:eastAsia="Times New Roman" w:hAnsi="Helvetica" w:cs="Arial"/>
                                <w:b/>
                                <w:bCs/>
                                <w:color w:val="383838"/>
                                <w:sz w:val="20"/>
                                <w:szCs w:val="20"/>
                                <w:lang w:val="de-CH"/>
                              </w:rPr>
                              <w:t>Erweiterte Kommunikation:</w:t>
                            </w:r>
                            <w:r w:rsidRPr="00B2267E">
                              <w:rPr>
                                <w:rFonts w:ascii="Helvetica" w:eastAsia="Times New Roman" w:hAnsi="Helvetica" w:cs="Arial"/>
                                <w:color w:val="383838"/>
                                <w:sz w:val="20"/>
                                <w:szCs w:val="20"/>
                                <w:lang w:val="de-CH"/>
                              </w:rPr>
                              <w:t xml:space="preserve"> Der HF5A verfügt über die neueste NFC-Technologie, die eine einfache Programmierung und Abfrage über ein Smartphone oder einen mit NFC ausgestatteten Computer ermöglicht, was den Betrieb erheblich vereinfacht und die Einrichtungszeit verkürzt.</w:t>
                            </w:r>
                          </w:p>
                          <w:p w14:paraId="5600B262" w14:textId="77777777" w:rsidR="00B2267E" w:rsidRPr="00B2267E" w:rsidRDefault="00B2267E" w:rsidP="00B2267E">
                            <w:pPr>
                              <w:numPr>
                                <w:ilvl w:val="0"/>
                                <w:numId w:val="13"/>
                              </w:numPr>
                              <w:spacing w:after="160" w:line="259" w:lineRule="auto"/>
                              <w:rPr>
                                <w:rFonts w:ascii="Helvetica" w:eastAsia="Times New Roman" w:hAnsi="Helvetica" w:cs="Arial"/>
                                <w:color w:val="383838"/>
                                <w:sz w:val="20"/>
                                <w:szCs w:val="20"/>
                                <w:lang w:val="de-CH"/>
                              </w:rPr>
                            </w:pPr>
                            <w:r w:rsidRPr="00B2267E">
                              <w:rPr>
                                <w:rFonts w:ascii="Helvetica" w:eastAsia="Times New Roman" w:hAnsi="Helvetica" w:cs="Arial"/>
                                <w:b/>
                                <w:bCs/>
                                <w:color w:val="383838"/>
                                <w:sz w:val="20"/>
                                <w:szCs w:val="20"/>
                                <w:lang w:val="de-CH"/>
                              </w:rPr>
                              <w:t>Robustes Design:</w:t>
                            </w:r>
                            <w:r w:rsidRPr="00B2267E">
                              <w:rPr>
                                <w:rFonts w:ascii="Helvetica" w:eastAsia="Times New Roman" w:hAnsi="Helvetica" w:cs="Arial"/>
                                <w:color w:val="383838"/>
                                <w:sz w:val="20"/>
                                <w:szCs w:val="20"/>
                                <w:lang w:val="de-CH"/>
                              </w:rPr>
                              <w:t xml:space="preserve"> Der HF5A wird als kompaktes, wandmontiertes Gerät in einem robusten, abgedichteten Gehäuse der Schutzart IP65 geliefert und ist für den Einsatz in anspruchsvollen Umgebungen ausgelegt.</w:t>
                            </w:r>
                          </w:p>
                          <w:p w14:paraId="73C84EF0" w14:textId="77777777" w:rsidR="00B2267E" w:rsidRPr="00B2267E" w:rsidRDefault="00B2267E" w:rsidP="00B2267E">
                            <w:pPr>
                              <w:numPr>
                                <w:ilvl w:val="0"/>
                                <w:numId w:val="13"/>
                              </w:numPr>
                              <w:spacing w:after="160" w:line="259" w:lineRule="auto"/>
                              <w:rPr>
                                <w:rFonts w:ascii="Helvetica" w:eastAsia="Times New Roman" w:hAnsi="Helvetica" w:cs="Arial"/>
                                <w:color w:val="383838"/>
                                <w:sz w:val="20"/>
                                <w:szCs w:val="20"/>
                                <w:lang w:val="de-CH"/>
                              </w:rPr>
                            </w:pPr>
                            <w:r w:rsidRPr="00B2267E">
                              <w:rPr>
                                <w:rFonts w:ascii="Helvetica" w:eastAsia="Times New Roman" w:hAnsi="Helvetica" w:cs="Arial"/>
                                <w:b/>
                                <w:bCs/>
                                <w:color w:val="383838"/>
                                <w:sz w:val="20"/>
                                <w:szCs w:val="20"/>
                                <w:lang w:val="de-CH"/>
                              </w:rPr>
                              <w:t xml:space="preserve">Vielseitiger Messbereich: </w:t>
                            </w:r>
                            <w:r w:rsidRPr="00B2267E">
                              <w:rPr>
                                <w:rFonts w:ascii="Helvetica" w:eastAsia="Times New Roman" w:hAnsi="Helvetica" w:cs="Arial"/>
                                <w:color w:val="383838"/>
                                <w:sz w:val="20"/>
                                <w:szCs w:val="20"/>
                                <w:lang w:val="de-CH"/>
                              </w:rPr>
                              <w:t>Das Gerät ist mit verschiedenen Feuchte- und Temperatursensoren kompatibel und deckt einen Messbereich von 0 bis 100 %</w:t>
                            </w:r>
                            <w:proofErr w:type="spellStart"/>
                            <w:r w:rsidRPr="00B2267E">
                              <w:rPr>
                                <w:rFonts w:ascii="Helvetica" w:eastAsia="Times New Roman" w:hAnsi="Helvetica" w:cs="Arial"/>
                                <w:color w:val="383838"/>
                                <w:sz w:val="20"/>
                                <w:szCs w:val="20"/>
                                <w:lang w:val="de-CH"/>
                              </w:rPr>
                              <w:t>rF</w:t>
                            </w:r>
                            <w:proofErr w:type="spellEnd"/>
                            <w:r w:rsidRPr="00B2267E">
                              <w:rPr>
                                <w:rFonts w:ascii="Helvetica" w:eastAsia="Times New Roman" w:hAnsi="Helvetica" w:cs="Arial"/>
                                <w:color w:val="383838"/>
                                <w:sz w:val="20"/>
                                <w:szCs w:val="20"/>
                                <w:lang w:val="de-CH"/>
                              </w:rPr>
                              <w:t xml:space="preserve"> (relative Feuchte) und –100 °C bis +200 °C ab. Zusätzliche Messoptionen umfassen CO</w:t>
                            </w:r>
                            <w:r w:rsidRPr="00B2267E">
                              <w:rPr>
                                <w:rFonts w:ascii="Helvetica" w:eastAsia="Times New Roman" w:hAnsi="Helvetica" w:cs="Arial"/>
                                <w:color w:val="383838"/>
                                <w:sz w:val="20"/>
                                <w:szCs w:val="20"/>
                                <w:vertAlign w:val="subscript"/>
                                <w:lang w:val="de-CH"/>
                              </w:rPr>
                              <w:t>2</w:t>
                            </w:r>
                            <w:r w:rsidRPr="00B2267E">
                              <w:rPr>
                                <w:rFonts w:ascii="Helvetica" w:eastAsia="Times New Roman" w:hAnsi="Helvetica" w:cs="Arial"/>
                                <w:color w:val="383838"/>
                                <w:sz w:val="20"/>
                                <w:szCs w:val="20"/>
                                <w:lang w:val="de-CH"/>
                              </w:rPr>
                              <w:t xml:space="preserve"> und Differenzdruck.</w:t>
                            </w:r>
                          </w:p>
                          <w:p w14:paraId="66893842" w14:textId="77777777" w:rsidR="00B2267E" w:rsidRPr="00B2267E" w:rsidRDefault="00B2267E" w:rsidP="00B2267E">
                            <w:pPr>
                              <w:numPr>
                                <w:ilvl w:val="0"/>
                                <w:numId w:val="13"/>
                              </w:numPr>
                              <w:spacing w:after="160" w:line="259" w:lineRule="auto"/>
                              <w:rPr>
                                <w:rFonts w:ascii="Helvetica" w:eastAsia="Times New Roman" w:hAnsi="Helvetica" w:cs="Arial"/>
                                <w:color w:val="383838"/>
                                <w:sz w:val="20"/>
                                <w:szCs w:val="20"/>
                                <w:lang w:val="de-CH"/>
                              </w:rPr>
                            </w:pPr>
                            <w:r w:rsidRPr="00B2267E">
                              <w:rPr>
                                <w:rFonts w:ascii="Helvetica" w:eastAsia="Times New Roman" w:hAnsi="Helvetica" w:cs="Arial"/>
                                <w:b/>
                                <w:bCs/>
                                <w:color w:val="383838"/>
                                <w:sz w:val="20"/>
                                <w:szCs w:val="20"/>
                                <w:lang w:val="de-CH"/>
                              </w:rPr>
                              <w:t xml:space="preserve">Übersichtliches Display und Indikatoren: </w:t>
                            </w:r>
                            <w:r w:rsidRPr="00B2267E">
                              <w:rPr>
                                <w:rFonts w:ascii="Helvetica" w:eastAsia="Times New Roman" w:hAnsi="Helvetica" w:cs="Arial"/>
                                <w:color w:val="383838"/>
                                <w:sz w:val="20"/>
                                <w:szCs w:val="20"/>
                                <w:lang w:val="de-CH"/>
                              </w:rPr>
                              <w:t>Das LCD-Display auf der Vorderseite zeigt drei Messparameter gleichzeitig an. Je nach Betriebszustand werden die Messwerte in grün (Normalbetrieb), orange (Ausgangssimulation) oder rot (Alarm) angezeigt.</w:t>
                            </w:r>
                          </w:p>
                          <w:p w14:paraId="39402B8C" w14:textId="77777777" w:rsidR="00B2267E" w:rsidRPr="00B2267E" w:rsidRDefault="00B2267E" w:rsidP="00B2267E">
                            <w:pPr>
                              <w:numPr>
                                <w:ilvl w:val="0"/>
                                <w:numId w:val="13"/>
                              </w:numPr>
                              <w:spacing w:after="160" w:line="259" w:lineRule="auto"/>
                              <w:rPr>
                                <w:rFonts w:ascii="Helvetica" w:eastAsia="Times New Roman" w:hAnsi="Helvetica" w:cs="Arial"/>
                                <w:color w:val="383838"/>
                                <w:sz w:val="20"/>
                                <w:szCs w:val="20"/>
                                <w:lang w:val="de-CH"/>
                              </w:rPr>
                            </w:pPr>
                            <w:r w:rsidRPr="00B2267E">
                              <w:rPr>
                                <w:rFonts w:ascii="Helvetica" w:eastAsia="Times New Roman" w:hAnsi="Helvetica" w:cs="Arial"/>
                                <w:b/>
                                <w:bCs/>
                                <w:color w:val="383838"/>
                                <w:sz w:val="20"/>
                                <w:szCs w:val="20"/>
                                <w:lang w:val="de-CH"/>
                              </w:rPr>
                              <w:t>Umfassende Ausgänge:</w:t>
                            </w:r>
                            <w:r w:rsidRPr="00B2267E">
                              <w:rPr>
                                <w:rFonts w:ascii="Helvetica" w:eastAsia="Times New Roman" w:hAnsi="Helvetica" w:cs="Arial"/>
                                <w:color w:val="383838"/>
                                <w:sz w:val="20"/>
                                <w:szCs w:val="20"/>
                                <w:lang w:val="de-CH"/>
                              </w:rPr>
                              <w:t xml:space="preserve"> Sowohl analoge 4–20mA als auch digitale RS485-Ausgänge gehören zur Standardausstattung.</w:t>
                            </w:r>
                          </w:p>
                          <w:p w14:paraId="38CF2556" w14:textId="18B5F39E" w:rsidR="00F610F2" w:rsidRPr="00B2267E" w:rsidRDefault="00F610F2" w:rsidP="00B2267E">
                            <w:pPr>
                              <w:spacing w:after="160" w:line="259" w:lineRule="auto"/>
                              <w:rPr>
                                <w:rFonts w:ascii="Helvetica" w:eastAsia="Times New Roman" w:hAnsi="Helvetica" w:cs="Arial"/>
                                <w:color w:val="383838"/>
                                <w:sz w:val="20"/>
                                <w:szCs w:val="20"/>
                              </w:rPr>
                            </w:pPr>
                          </w:p>
                          <w:p w14:paraId="48CF83CB" w14:textId="77777777" w:rsidR="0047029B" w:rsidRPr="00F610F2" w:rsidRDefault="0047029B" w:rsidP="00F610F2">
                            <w:pPr>
                              <w:pStyle w:val="Listenabsatz"/>
                              <w:spacing w:line="240" w:lineRule="auto"/>
                              <w:ind w:left="360"/>
                              <w:rPr>
                                <w:rFonts w:ascii="Helvetica" w:hAnsi="Helvetica" w:cs="Times New Roman"/>
                                <w:color w:val="000000"/>
                                <w:sz w:val="20"/>
                                <w:szCs w:val="20"/>
                              </w:rPr>
                            </w:pPr>
                          </w:p>
                          <w:p w14:paraId="57DEB282" w14:textId="77777777" w:rsidR="0065283E" w:rsidRPr="0047029B" w:rsidRDefault="0065283E" w:rsidP="0047029B">
                            <w:pPr>
                              <w:rPr>
                                <w:rFonts w:ascii="Arial" w:hAnsi="Arial" w:cs="Arial"/>
                                <w:color w:val="000000"/>
                                <w:sz w:val="20"/>
                                <w:szCs w:val="20"/>
                              </w:rPr>
                            </w:pPr>
                          </w:p>
                          <w:p w14:paraId="6A8A54A8" w14:textId="77777777" w:rsidR="0065283E" w:rsidRPr="0065283E" w:rsidRDefault="0065283E" w:rsidP="0065283E">
                            <w:pPr>
                              <w:rPr>
                                <w:rFonts w:ascii="Arial" w:hAnsi="Arial" w:cs="Arial"/>
                                <w:color w:val="00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3E5AD" id="_x0000_t202" coordsize="21600,21600" o:spt="202" path="m,l,21600r21600,l21600,xe">
                <v:stroke joinstyle="miter"/>
                <v:path gradientshapeok="t" o:connecttype="rect"/>
              </v:shapetype>
              <v:shape id="Textfeld 1" o:spid="_x0000_s1026" type="#_x0000_t202" style="position:absolute;margin-left:0;margin-top:25.35pt;width:463.05pt;height:274.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" fillcolor="#d8d8d8 [2732]" stroked="f">
                <v:textbox>
                  <w:txbxContent>
                    <w:p w14:paraId="43691A22" w14:textId="37A61892" w:rsidR="0065283E" w:rsidRPr="0065283E" w:rsidRDefault="00B2267E" w:rsidP="0065283E">
                      <w:pPr>
                        <w:spacing w:line="480" w:lineRule="auto"/>
                        <w:rPr>
                          <w:rFonts w:ascii="Arial" w:hAnsi="Arial"/>
                          <w:b/>
                          <w:sz w:val="20"/>
                          <w:szCs w:val="20"/>
                        </w:rPr>
                      </w:pPr>
                      <w:proofErr w:type="spellStart"/>
                      <w:r>
                        <w:rPr>
                          <w:rFonts w:ascii="Arial" w:hAnsi="Arial" w:cs="Times New Roman"/>
                          <w:b/>
                          <w:color w:val="000000"/>
                          <w:sz w:val="20"/>
                          <w:szCs w:val="20"/>
                        </w:rPr>
                        <w:t>Wichtigste</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Merkmale</w:t>
                      </w:r>
                      <w:proofErr w:type="spellEnd"/>
                      <w:r w:rsidR="005D79FE" w:rsidRPr="00CB06B9">
                        <w:rPr>
                          <w:rFonts w:ascii="Arial" w:hAnsi="Arial" w:cs="Times New Roman"/>
                          <w:b/>
                          <w:color w:val="000000"/>
                          <w:sz w:val="20"/>
                          <w:szCs w:val="20"/>
                        </w:rPr>
                        <w:t>:</w:t>
                      </w:r>
                    </w:p>
                    <w:p w14:paraId="32753861" w14:textId="77777777" w:rsidR="00B2267E" w:rsidRPr="00B2267E" w:rsidRDefault="00B2267E" w:rsidP="00B2267E">
                      <w:pPr>
                        <w:numPr>
                          <w:ilvl w:val="0"/>
                          <w:numId w:val="13"/>
                        </w:numPr>
                        <w:spacing w:after="160" w:line="259" w:lineRule="auto"/>
                        <w:rPr>
                          <w:rFonts w:ascii="Helvetica" w:eastAsia="Times New Roman" w:hAnsi="Helvetica" w:cs="Arial"/>
                          <w:color w:val="383838"/>
                          <w:sz w:val="20"/>
                          <w:szCs w:val="20"/>
                          <w:lang w:val="de-CH"/>
                        </w:rPr>
                      </w:pPr>
                      <w:r w:rsidRPr="00B2267E">
                        <w:rPr>
                          <w:rFonts w:ascii="Helvetica" w:eastAsia="Times New Roman" w:hAnsi="Helvetica" w:cs="Arial"/>
                          <w:b/>
                          <w:bCs/>
                          <w:color w:val="383838"/>
                          <w:sz w:val="20"/>
                          <w:szCs w:val="20"/>
                          <w:lang w:val="de-CH"/>
                        </w:rPr>
                        <w:t>Erweiterte Kommunikation:</w:t>
                      </w:r>
                      <w:r w:rsidRPr="00B2267E">
                        <w:rPr>
                          <w:rFonts w:ascii="Helvetica" w:eastAsia="Times New Roman" w:hAnsi="Helvetica" w:cs="Arial"/>
                          <w:color w:val="383838"/>
                          <w:sz w:val="20"/>
                          <w:szCs w:val="20"/>
                          <w:lang w:val="de-CH"/>
                        </w:rPr>
                        <w:t xml:space="preserve"> Der HF5A verfügt über die neueste NFC-Technologie, die eine einfache Programmierung und Abfrage über ein Smartphone oder einen mit NFC ausgestatteten Computer ermöglicht, was den Betrieb erheblich vereinfacht und die Einrichtungszeit verkürzt.</w:t>
                      </w:r>
                    </w:p>
                    <w:p w14:paraId="5600B262" w14:textId="77777777" w:rsidR="00B2267E" w:rsidRPr="00B2267E" w:rsidRDefault="00B2267E" w:rsidP="00B2267E">
                      <w:pPr>
                        <w:numPr>
                          <w:ilvl w:val="0"/>
                          <w:numId w:val="13"/>
                        </w:numPr>
                        <w:spacing w:after="160" w:line="259" w:lineRule="auto"/>
                        <w:rPr>
                          <w:rFonts w:ascii="Helvetica" w:eastAsia="Times New Roman" w:hAnsi="Helvetica" w:cs="Arial"/>
                          <w:color w:val="383838"/>
                          <w:sz w:val="20"/>
                          <w:szCs w:val="20"/>
                          <w:lang w:val="de-CH"/>
                        </w:rPr>
                      </w:pPr>
                      <w:r w:rsidRPr="00B2267E">
                        <w:rPr>
                          <w:rFonts w:ascii="Helvetica" w:eastAsia="Times New Roman" w:hAnsi="Helvetica" w:cs="Arial"/>
                          <w:b/>
                          <w:bCs/>
                          <w:color w:val="383838"/>
                          <w:sz w:val="20"/>
                          <w:szCs w:val="20"/>
                          <w:lang w:val="de-CH"/>
                        </w:rPr>
                        <w:t>Robustes Design:</w:t>
                      </w:r>
                      <w:r w:rsidRPr="00B2267E">
                        <w:rPr>
                          <w:rFonts w:ascii="Helvetica" w:eastAsia="Times New Roman" w:hAnsi="Helvetica" w:cs="Arial"/>
                          <w:color w:val="383838"/>
                          <w:sz w:val="20"/>
                          <w:szCs w:val="20"/>
                          <w:lang w:val="de-CH"/>
                        </w:rPr>
                        <w:t xml:space="preserve"> Der HF5A wird als kompaktes, wandmontiertes Gerät in einem robusten, abgedichteten Gehäuse der Schutzart IP65 geliefert und ist für den Einsatz in anspruchsvollen Umgebungen ausgelegt.</w:t>
                      </w:r>
                    </w:p>
                    <w:p w14:paraId="73C84EF0" w14:textId="77777777" w:rsidR="00B2267E" w:rsidRPr="00B2267E" w:rsidRDefault="00B2267E" w:rsidP="00B2267E">
                      <w:pPr>
                        <w:numPr>
                          <w:ilvl w:val="0"/>
                          <w:numId w:val="13"/>
                        </w:numPr>
                        <w:spacing w:after="160" w:line="259" w:lineRule="auto"/>
                        <w:rPr>
                          <w:rFonts w:ascii="Helvetica" w:eastAsia="Times New Roman" w:hAnsi="Helvetica" w:cs="Arial"/>
                          <w:color w:val="383838"/>
                          <w:sz w:val="20"/>
                          <w:szCs w:val="20"/>
                          <w:lang w:val="de-CH"/>
                        </w:rPr>
                      </w:pPr>
                      <w:r w:rsidRPr="00B2267E">
                        <w:rPr>
                          <w:rFonts w:ascii="Helvetica" w:eastAsia="Times New Roman" w:hAnsi="Helvetica" w:cs="Arial"/>
                          <w:b/>
                          <w:bCs/>
                          <w:color w:val="383838"/>
                          <w:sz w:val="20"/>
                          <w:szCs w:val="20"/>
                          <w:lang w:val="de-CH"/>
                        </w:rPr>
                        <w:t xml:space="preserve">Vielseitiger Messbereich: </w:t>
                      </w:r>
                      <w:r w:rsidRPr="00B2267E">
                        <w:rPr>
                          <w:rFonts w:ascii="Helvetica" w:eastAsia="Times New Roman" w:hAnsi="Helvetica" w:cs="Arial"/>
                          <w:color w:val="383838"/>
                          <w:sz w:val="20"/>
                          <w:szCs w:val="20"/>
                          <w:lang w:val="de-CH"/>
                        </w:rPr>
                        <w:t>Das Gerät ist mit verschiedenen Feuchte- und Temperatursensoren kompatibel und deckt einen Messbereich von 0 bis 100 %</w:t>
                      </w:r>
                      <w:proofErr w:type="spellStart"/>
                      <w:r w:rsidRPr="00B2267E">
                        <w:rPr>
                          <w:rFonts w:ascii="Helvetica" w:eastAsia="Times New Roman" w:hAnsi="Helvetica" w:cs="Arial"/>
                          <w:color w:val="383838"/>
                          <w:sz w:val="20"/>
                          <w:szCs w:val="20"/>
                          <w:lang w:val="de-CH"/>
                        </w:rPr>
                        <w:t>rF</w:t>
                      </w:r>
                      <w:proofErr w:type="spellEnd"/>
                      <w:r w:rsidRPr="00B2267E">
                        <w:rPr>
                          <w:rFonts w:ascii="Helvetica" w:eastAsia="Times New Roman" w:hAnsi="Helvetica" w:cs="Arial"/>
                          <w:color w:val="383838"/>
                          <w:sz w:val="20"/>
                          <w:szCs w:val="20"/>
                          <w:lang w:val="de-CH"/>
                        </w:rPr>
                        <w:t xml:space="preserve"> (relative Feuchte) und –100 °C bis +200 °C ab. Zusätzliche Messoptionen umfassen CO</w:t>
                      </w:r>
                      <w:r w:rsidRPr="00B2267E">
                        <w:rPr>
                          <w:rFonts w:ascii="Helvetica" w:eastAsia="Times New Roman" w:hAnsi="Helvetica" w:cs="Arial"/>
                          <w:color w:val="383838"/>
                          <w:sz w:val="20"/>
                          <w:szCs w:val="20"/>
                          <w:vertAlign w:val="subscript"/>
                          <w:lang w:val="de-CH"/>
                        </w:rPr>
                        <w:t>2</w:t>
                      </w:r>
                      <w:r w:rsidRPr="00B2267E">
                        <w:rPr>
                          <w:rFonts w:ascii="Helvetica" w:eastAsia="Times New Roman" w:hAnsi="Helvetica" w:cs="Arial"/>
                          <w:color w:val="383838"/>
                          <w:sz w:val="20"/>
                          <w:szCs w:val="20"/>
                          <w:lang w:val="de-CH"/>
                        </w:rPr>
                        <w:t xml:space="preserve"> und Differenzdruck.</w:t>
                      </w:r>
                    </w:p>
                    <w:p w14:paraId="66893842" w14:textId="77777777" w:rsidR="00B2267E" w:rsidRPr="00B2267E" w:rsidRDefault="00B2267E" w:rsidP="00B2267E">
                      <w:pPr>
                        <w:numPr>
                          <w:ilvl w:val="0"/>
                          <w:numId w:val="13"/>
                        </w:numPr>
                        <w:spacing w:after="160" w:line="259" w:lineRule="auto"/>
                        <w:rPr>
                          <w:rFonts w:ascii="Helvetica" w:eastAsia="Times New Roman" w:hAnsi="Helvetica" w:cs="Arial"/>
                          <w:color w:val="383838"/>
                          <w:sz w:val="20"/>
                          <w:szCs w:val="20"/>
                          <w:lang w:val="de-CH"/>
                        </w:rPr>
                      </w:pPr>
                      <w:r w:rsidRPr="00B2267E">
                        <w:rPr>
                          <w:rFonts w:ascii="Helvetica" w:eastAsia="Times New Roman" w:hAnsi="Helvetica" w:cs="Arial"/>
                          <w:b/>
                          <w:bCs/>
                          <w:color w:val="383838"/>
                          <w:sz w:val="20"/>
                          <w:szCs w:val="20"/>
                          <w:lang w:val="de-CH"/>
                        </w:rPr>
                        <w:t xml:space="preserve">Übersichtliches Display und Indikatoren: </w:t>
                      </w:r>
                      <w:r w:rsidRPr="00B2267E">
                        <w:rPr>
                          <w:rFonts w:ascii="Helvetica" w:eastAsia="Times New Roman" w:hAnsi="Helvetica" w:cs="Arial"/>
                          <w:color w:val="383838"/>
                          <w:sz w:val="20"/>
                          <w:szCs w:val="20"/>
                          <w:lang w:val="de-CH"/>
                        </w:rPr>
                        <w:t>Das LCD-Display auf der Vorderseite zeigt drei Messparameter gleichzeitig an. Je nach Betriebszustand werden die Messwerte in grün (Normalbetrieb), orange (Ausgangssimulation) oder rot (Alarm) angezeigt.</w:t>
                      </w:r>
                    </w:p>
                    <w:p w14:paraId="39402B8C" w14:textId="77777777" w:rsidR="00B2267E" w:rsidRPr="00B2267E" w:rsidRDefault="00B2267E" w:rsidP="00B2267E">
                      <w:pPr>
                        <w:numPr>
                          <w:ilvl w:val="0"/>
                          <w:numId w:val="13"/>
                        </w:numPr>
                        <w:spacing w:after="160" w:line="259" w:lineRule="auto"/>
                        <w:rPr>
                          <w:rFonts w:ascii="Helvetica" w:eastAsia="Times New Roman" w:hAnsi="Helvetica" w:cs="Arial"/>
                          <w:color w:val="383838"/>
                          <w:sz w:val="20"/>
                          <w:szCs w:val="20"/>
                          <w:lang w:val="de-CH"/>
                        </w:rPr>
                      </w:pPr>
                      <w:r w:rsidRPr="00B2267E">
                        <w:rPr>
                          <w:rFonts w:ascii="Helvetica" w:eastAsia="Times New Roman" w:hAnsi="Helvetica" w:cs="Arial"/>
                          <w:b/>
                          <w:bCs/>
                          <w:color w:val="383838"/>
                          <w:sz w:val="20"/>
                          <w:szCs w:val="20"/>
                          <w:lang w:val="de-CH"/>
                        </w:rPr>
                        <w:t>Umfassende Ausgänge:</w:t>
                      </w:r>
                      <w:r w:rsidRPr="00B2267E">
                        <w:rPr>
                          <w:rFonts w:ascii="Helvetica" w:eastAsia="Times New Roman" w:hAnsi="Helvetica" w:cs="Arial"/>
                          <w:color w:val="383838"/>
                          <w:sz w:val="20"/>
                          <w:szCs w:val="20"/>
                          <w:lang w:val="de-CH"/>
                        </w:rPr>
                        <w:t xml:space="preserve"> Sowohl analoge 4–20mA als auch digitale RS485-Ausgänge gehören zur Standardausstattung.</w:t>
                      </w:r>
                    </w:p>
                    <w:p w14:paraId="38CF2556" w14:textId="18B5F39E" w:rsidR="00F610F2" w:rsidRPr="00B2267E" w:rsidRDefault="00F610F2" w:rsidP="00B2267E">
                      <w:pPr>
                        <w:spacing w:after="160" w:line="259" w:lineRule="auto"/>
                        <w:rPr>
                          <w:rFonts w:ascii="Helvetica" w:eastAsia="Times New Roman" w:hAnsi="Helvetica" w:cs="Arial"/>
                          <w:color w:val="383838"/>
                          <w:sz w:val="20"/>
                          <w:szCs w:val="20"/>
                        </w:rPr>
                      </w:pPr>
                    </w:p>
                    <w:p w14:paraId="48CF83CB" w14:textId="77777777" w:rsidR="0047029B" w:rsidRPr="00F610F2" w:rsidRDefault="0047029B" w:rsidP="00F610F2">
                      <w:pPr>
                        <w:pStyle w:val="Listenabsatz"/>
                        <w:spacing w:line="240" w:lineRule="auto"/>
                        <w:ind w:left="360"/>
                        <w:rPr>
                          <w:rFonts w:ascii="Helvetica" w:hAnsi="Helvetica" w:cs="Times New Roman"/>
                          <w:color w:val="000000"/>
                          <w:sz w:val="20"/>
                          <w:szCs w:val="20"/>
                        </w:rPr>
                      </w:pPr>
                    </w:p>
                    <w:p w14:paraId="57DEB282" w14:textId="77777777" w:rsidR="0065283E" w:rsidRPr="0047029B" w:rsidRDefault="0065283E" w:rsidP="0047029B">
                      <w:pPr>
                        <w:rPr>
                          <w:rFonts w:ascii="Arial" w:hAnsi="Arial" w:cs="Arial"/>
                          <w:color w:val="000000"/>
                          <w:sz w:val="20"/>
                          <w:szCs w:val="20"/>
                        </w:rPr>
                      </w:pPr>
                    </w:p>
                    <w:p w14:paraId="6A8A54A8" w14:textId="77777777" w:rsidR="0065283E" w:rsidRPr="0065283E" w:rsidRDefault="0065283E" w:rsidP="0065283E">
                      <w:pPr>
                        <w:rPr>
                          <w:rFonts w:ascii="Arial" w:hAnsi="Arial" w:cs="Arial"/>
                          <w:color w:val="000000"/>
                          <w:sz w:val="20"/>
                          <w:szCs w:val="20"/>
                        </w:rPr>
                      </w:pPr>
                    </w:p>
                  </w:txbxContent>
                </v:textbox>
                <w10:wrap type="square" anchorx="margin"/>
              </v:shape>
            </w:pict>
          </mc:Fallback>
        </mc:AlternateContent>
      </w:r>
    </w:p>
    <w:p w14:paraId="4AC89D9C" w14:textId="14911362" w:rsidR="00761FB7" w:rsidRPr="00B2267E" w:rsidRDefault="001320C4" w:rsidP="00B2267E">
      <w:pPr>
        <w:pStyle w:val="KeinLeerraum"/>
        <w:rPr>
          <w:rFonts w:ascii="Helvetica" w:hAnsi="Helvetica"/>
          <w:b/>
          <w:sz w:val="20"/>
          <w:szCs w:val="20"/>
        </w:rPr>
      </w:pPr>
      <w:r w:rsidRPr="00CD32C5">
        <w:rPr>
          <w:rFonts w:ascii="Helvetica" w:hAnsi="Helvetica" w:cs="Times New Roman"/>
          <w:noProof/>
          <w:color w:val="000000"/>
          <w:sz w:val="20"/>
          <w:szCs w:val="20"/>
        </w:rPr>
        <w:t xml:space="preserve">                                                                                                               </w:t>
      </w:r>
    </w:p>
    <w:p w14:paraId="74A63BC9" w14:textId="77777777" w:rsidR="00B2267E" w:rsidRDefault="00B2267E" w:rsidP="00B2267E">
      <w:pPr>
        <w:spacing w:line="360" w:lineRule="auto"/>
        <w:rPr>
          <w:rFonts w:ascii="Helvetica" w:hAnsi="Helvetica" w:cs="Arial"/>
          <w:b/>
          <w:bCs/>
          <w:color w:val="000000" w:themeColor="text1"/>
          <w:sz w:val="22"/>
          <w:szCs w:val="22"/>
        </w:rPr>
      </w:pPr>
    </w:p>
    <w:p w14:paraId="6815C0F3" w14:textId="1CA1577E" w:rsidR="008154BF" w:rsidRDefault="005134B2" w:rsidP="00B2267E">
      <w:pPr>
        <w:spacing w:line="360" w:lineRule="auto"/>
        <w:rPr>
          <w:rFonts w:ascii="Helvetica" w:hAnsi="Helvetica" w:cs="Arial"/>
          <w:b/>
          <w:bCs/>
          <w:color w:val="000000" w:themeColor="text1"/>
          <w:sz w:val="22"/>
          <w:szCs w:val="22"/>
        </w:rPr>
      </w:pPr>
      <w:proofErr w:type="spellStart"/>
      <w:r>
        <w:rPr>
          <w:rFonts w:ascii="Helvetica" w:hAnsi="Helvetica" w:cs="Arial"/>
          <w:b/>
          <w:bCs/>
          <w:color w:val="000000" w:themeColor="text1"/>
          <w:sz w:val="22"/>
          <w:szCs w:val="22"/>
        </w:rPr>
        <w:t>Friedrichsdorf</w:t>
      </w:r>
      <w:proofErr w:type="spellEnd"/>
      <w:r w:rsidR="008154BF">
        <w:rPr>
          <w:rFonts w:ascii="Helvetica" w:hAnsi="Helvetica" w:cs="Arial"/>
          <w:b/>
          <w:bCs/>
          <w:color w:val="000000" w:themeColor="text1"/>
          <w:sz w:val="22"/>
          <w:szCs w:val="22"/>
        </w:rPr>
        <w:t xml:space="preserve">, </w:t>
      </w:r>
      <w:proofErr w:type="spellStart"/>
      <w:r w:rsidR="00B2267E">
        <w:rPr>
          <w:rFonts w:ascii="Helvetica" w:hAnsi="Helvetica" w:cs="Arial"/>
          <w:b/>
          <w:bCs/>
          <w:color w:val="000000" w:themeColor="text1"/>
          <w:sz w:val="22"/>
          <w:szCs w:val="22"/>
        </w:rPr>
        <w:t>Juni</w:t>
      </w:r>
      <w:proofErr w:type="spellEnd"/>
      <w:r w:rsidR="007609D0" w:rsidRPr="00CD32C5">
        <w:rPr>
          <w:rFonts w:ascii="Helvetica" w:hAnsi="Helvetica" w:cs="Arial"/>
          <w:b/>
          <w:bCs/>
          <w:color w:val="000000" w:themeColor="text1"/>
          <w:sz w:val="22"/>
          <w:szCs w:val="22"/>
        </w:rPr>
        <w:t xml:space="preserve"> </w:t>
      </w:r>
      <w:r w:rsidR="006A3600" w:rsidRPr="00CD32C5">
        <w:rPr>
          <w:rFonts w:ascii="Helvetica" w:hAnsi="Helvetica" w:cs="Arial"/>
          <w:b/>
          <w:bCs/>
          <w:color w:val="000000" w:themeColor="text1"/>
          <w:sz w:val="22"/>
          <w:szCs w:val="22"/>
        </w:rPr>
        <w:t>202</w:t>
      </w:r>
      <w:r w:rsidR="008154BF">
        <w:rPr>
          <w:rFonts w:ascii="Helvetica" w:hAnsi="Helvetica" w:cs="Arial"/>
          <w:b/>
          <w:bCs/>
          <w:color w:val="000000" w:themeColor="text1"/>
          <w:sz w:val="22"/>
          <w:szCs w:val="22"/>
        </w:rPr>
        <w:t>4</w:t>
      </w:r>
      <w:r w:rsidR="001E0B3E" w:rsidRPr="00D06EC0">
        <w:rPr>
          <w:rFonts w:ascii="Helvetica" w:hAnsi="Helvetica" w:cs="Arial"/>
          <w:b/>
          <w:bCs/>
          <w:color w:val="000000" w:themeColor="text1"/>
          <w:sz w:val="22"/>
          <w:szCs w:val="22"/>
        </w:rPr>
        <w:t>.</w:t>
      </w:r>
      <w:r w:rsidR="00C36922" w:rsidRPr="00D06EC0">
        <w:rPr>
          <w:rFonts w:ascii="Helvetica" w:hAnsi="Helvetica" w:cs="Arial"/>
          <w:b/>
          <w:bCs/>
          <w:color w:val="000000" w:themeColor="text1"/>
          <w:sz w:val="22"/>
          <w:szCs w:val="22"/>
        </w:rPr>
        <w:t xml:space="preserve"> </w:t>
      </w:r>
      <w:bookmarkStart w:id="1" w:name="_Hlk141779806"/>
      <w:proofErr w:type="spellStart"/>
      <w:r w:rsidR="00B2267E" w:rsidRPr="00B2267E">
        <w:rPr>
          <w:rFonts w:ascii="Helvetica" w:hAnsi="Helvetica" w:cs="Arial"/>
          <w:b/>
          <w:bCs/>
          <w:color w:val="000000" w:themeColor="text1"/>
          <w:sz w:val="22"/>
          <w:szCs w:val="22"/>
        </w:rPr>
        <w:t>Ein</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neuer</w:t>
      </w:r>
      <w:proofErr w:type="spellEnd"/>
      <w:r w:rsidR="00B2267E" w:rsidRPr="00B2267E">
        <w:rPr>
          <w:rFonts w:ascii="Helvetica" w:hAnsi="Helvetica" w:cs="Arial"/>
          <w:b/>
          <w:bCs/>
          <w:color w:val="000000" w:themeColor="text1"/>
          <w:sz w:val="22"/>
          <w:szCs w:val="22"/>
        </w:rPr>
        <w:t xml:space="preserve"> und </w:t>
      </w:r>
      <w:proofErr w:type="spellStart"/>
      <w:r w:rsidR="00B2267E" w:rsidRPr="00B2267E">
        <w:rPr>
          <w:rFonts w:ascii="Helvetica" w:hAnsi="Helvetica" w:cs="Arial"/>
          <w:b/>
          <w:bCs/>
          <w:color w:val="000000" w:themeColor="text1"/>
          <w:sz w:val="22"/>
          <w:szCs w:val="22"/>
        </w:rPr>
        <w:t>fortschrittlicher</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Messumformer</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für</w:t>
      </w:r>
      <w:proofErr w:type="spellEnd"/>
      <w:r w:rsidR="00B2267E" w:rsidRPr="00B2267E">
        <w:rPr>
          <w:rFonts w:ascii="Helvetica" w:hAnsi="Helvetica" w:cs="Arial"/>
          <w:b/>
          <w:bCs/>
          <w:color w:val="000000" w:themeColor="text1"/>
          <w:sz w:val="22"/>
          <w:szCs w:val="22"/>
        </w:rPr>
        <w:t xml:space="preserve"> die </w:t>
      </w:r>
      <w:proofErr w:type="spellStart"/>
      <w:r w:rsidR="00B2267E" w:rsidRPr="00B2267E">
        <w:rPr>
          <w:rFonts w:ascii="Helvetica" w:hAnsi="Helvetica" w:cs="Arial"/>
          <w:b/>
          <w:bCs/>
          <w:color w:val="000000" w:themeColor="text1"/>
          <w:sz w:val="22"/>
          <w:szCs w:val="22"/>
        </w:rPr>
        <w:t>kombinierte</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Messung</w:t>
      </w:r>
      <w:proofErr w:type="spellEnd"/>
      <w:r w:rsidR="00B2267E" w:rsidRPr="00B2267E">
        <w:rPr>
          <w:rFonts w:ascii="Helvetica" w:hAnsi="Helvetica" w:cs="Arial"/>
          <w:b/>
          <w:bCs/>
          <w:color w:val="000000" w:themeColor="text1"/>
          <w:sz w:val="22"/>
          <w:szCs w:val="22"/>
        </w:rPr>
        <w:t xml:space="preserve"> von </w:t>
      </w:r>
      <w:proofErr w:type="spellStart"/>
      <w:r w:rsidR="00B2267E" w:rsidRPr="00B2267E">
        <w:rPr>
          <w:rFonts w:ascii="Helvetica" w:hAnsi="Helvetica" w:cs="Arial"/>
          <w:b/>
          <w:bCs/>
          <w:color w:val="000000" w:themeColor="text1"/>
          <w:sz w:val="22"/>
          <w:szCs w:val="22"/>
        </w:rPr>
        <w:t>Feuchte</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Temperatur</w:t>
      </w:r>
      <w:proofErr w:type="spellEnd"/>
      <w:r w:rsidR="00B2267E" w:rsidRPr="00B2267E">
        <w:rPr>
          <w:rFonts w:ascii="Helvetica" w:hAnsi="Helvetica" w:cs="Arial"/>
          <w:b/>
          <w:bCs/>
          <w:color w:val="000000" w:themeColor="text1"/>
          <w:sz w:val="22"/>
          <w:szCs w:val="22"/>
        </w:rPr>
        <w:t xml:space="preserve"> und </w:t>
      </w:r>
      <w:proofErr w:type="spellStart"/>
      <w:r w:rsidR="00B2267E" w:rsidRPr="00B2267E">
        <w:rPr>
          <w:rFonts w:ascii="Helvetica" w:hAnsi="Helvetica" w:cs="Arial"/>
          <w:b/>
          <w:bCs/>
          <w:color w:val="000000" w:themeColor="text1"/>
          <w:sz w:val="22"/>
          <w:szCs w:val="22"/>
        </w:rPr>
        <w:t>Taupunkt</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wurde</w:t>
      </w:r>
      <w:proofErr w:type="spellEnd"/>
      <w:r w:rsidR="00B2267E" w:rsidRPr="00B2267E">
        <w:rPr>
          <w:rFonts w:ascii="Helvetica" w:hAnsi="Helvetica" w:cs="Arial"/>
          <w:b/>
          <w:bCs/>
          <w:color w:val="000000" w:themeColor="text1"/>
          <w:sz w:val="22"/>
          <w:szCs w:val="22"/>
        </w:rPr>
        <w:t xml:space="preserve"> von </w:t>
      </w:r>
      <w:proofErr w:type="spellStart"/>
      <w:r w:rsidR="00B2267E" w:rsidRPr="00B2267E">
        <w:rPr>
          <w:rFonts w:ascii="Helvetica" w:hAnsi="Helvetica" w:cs="Arial"/>
          <w:b/>
          <w:bCs/>
          <w:color w:val="000000" w:themeColor="text1"/>
          <w:sz w:val="22"/>
          <w:szCs w:val="22"/>
        </w:rPr>
        <w:t>Rotronic</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Teil</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der</w:t>
      </w:r>
      <w:proofErr w:type="spellEnd"/>
      <w:r w:rsidR="00B2267E" w:rsidRPr="00B2267E">
        <w:rPr>
          <w:rFonts w:ascii="Helvetica" w:hAnsi="Helvetica" w:cs="Arial"/>
          <w:b/>
          <w:bCs/>
          <w:color w:val="000000" w:themeColor="text1"/>
          <w:sz w:val="22"/>
          <w:szCs w:val="22"/>
        </w:rPr>
        <w:t xml:space="preserve"> Processing Sensing Technologies Group, </w:t>
      </w:r>
      <w:proofErr w:type="spellStart"/>
      <w:r w:rsidR="00B2267E" w:rsidRPr="00B2267E">
        <w:rPr>
          <w:rFonts w:ascii="Helvetica" w:hAnsi="Helvetica" w:cs="Arial"/>
          <w:b/>
          <w:bCs/>
          <w:color w:val="000000" w:themeColor="text1"/>
          <w:sz w:val="22"/>
          <w:szCs w:val="22"/>
        </w:rPr>
        <w:t>auf</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den</w:t>
      </w:r>
      <w:proofErr w:type="spellEnd"/>
      <w:r w:rsidR="00B2267E" w:rsidRPr="00B2267E">
        <w:rPr>
          <w:rFonts w:ascii="Helvetica" w:hAnsi="Helvetica" w:cs="Arial"/>
          <w:b/>
          <w:bCs/>
          <w:color w:val="000000" w:themeColor="text1"/>
          <w:sz w:val="22"/>
          <w:szCs w:val="22"/>
        </w:rPr>
        <w:t xml:space="preserve"> Markt </w:t>
      </w:r>
      <w:proofErr w:type="spellStart"/>
      <w:r w:rsidR="00B2267E" w:rsidRPr="00B2267E">
        <w:rPr>
          <w:rFonts w:ascii="Helvetica" w:hAnsi="Helvetica" w:cs="Arial"/>
          <w:b/>
          <w:bCs/>
          <w:color w:val="000000" w:themeColor="text1"/>
          <w:sz w:val="22"/>
          <w:szCs w:val="22"/>
        </w:rPr>
        <w:t>gebracht</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Der</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HygroFlex</w:t>
      </w:r>
      <w:proofErr w:type="spellEnd"/>
      <w:r w:rsidR="00B2267E" w:rsidRPr="00B2267E">
        <w:rPr>
          <w:rFonts w:ascii="Helvetica" w:hAnsi="Helvetica" w:cs="Arial"/>
          <w:b/>
          <w:bCs/>
          <w:color w:val="000000" w:themeColor="text1"/>
          <w:sz w:val="22"/>
          <w:szCs w:val="22"/>
        </w:rPr>
        <w:t xml:space="preserve"> HF5A </w:t>
      </w:r>
      <w:proofErr w:type="spellStart"/>
      <w:r w:rsidR="00B2267E" w:rsidRPr="00B2267E">
        <w:rPr>
          <w:rFonts w:ascii="Helvetica" w:hAnsi="Helvetica" w:cs="Arial"/>
          <w:b/>
          <w:bCs/>
          <w:color w:val="000000" w:themeColor="text1"/>
          <w:sz w:val="22"/>
          <w:szCs w:val="22"/>
        </w:rPr>
        <w:t>wurde</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für</w:t>
      </w:r>
      <w:proofErr w:type="spellEnd"/>
      <w:r w:rsidR="00B2267E" w:rsidRPr="00B2267E">
        <w:rPr>
          <w:rFonts w:ascii="Helvetica" w:hAnsi="Helvetica" w:cs="Arial"/>
          <w:b/>
          <w:bCs/>
          <w:color w:val="000000" w:themeColor="text1"/>
          <w:sz w:val="22"/>
          <w:szCs w:val="22"/>
        </w:rPr>
        <w:t xml:space="preserve"> alle </w:t>
      </w:r>
      <w:proofErr w:type="spellStart"/>
      <w:r w:rsidR="00B2267E" w:rsidRPr="00B2267E">
        <w:rPr>
          <w:rFonts w:ascii="Helvetica" w:hAnsi="Helvetica" w:cs="Arial"/>
          <w:b/>
          <w:bCs/>
          <w:color w:val="000000" w:themeColor="text1"/>
          <w:sz w:val="22"/>
          <w:szCs w:val="22"/>
        </w:rPr>
        <w:t>Anwendungen</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entwickelt</w:t>
      </w:r>
      <w:proofErr w:type="spellEnd"/>
      <w:r w:rsidR="00B2267E" w:rsidRPr="00B2267E">
        <w:rPr>
          <w:rFonts w:ascii="Helvetica" w:hAnsi="Helvetica" w:cs="Arial"/>
          <w:b/>
          <w:bCs/>
          <w:color w:val="000000" w:themeColor="text1"/>
          <w:sz w:val="22"/>
          <w:szCs w:val="22"/>
        </w:rPr>
        <w:t xml:space="preserve">, bei </w:t>
      </w:r>
      <w:proofErr w:type="spellStart"/>
      <w:r w:rsidR="00B2267E" w:rsidRPr="00B2267E">
        <w:rPr>
          <w:rFonts w:ascii="Helvetica" w:hAnsi="Helvetica" w:cs="Arial"/>
          <w:b/>
          <w:bCs/>
          <w:color w:val="000000" w:themeColor="text1"/>
          <w:sz w:val="22"/>
          <w:szCs w:val="22"/>
        </w:rPr>
        <w:t>denen</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schnelle</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genaue</w:t>
      </w:r>
      <w:proofErr w:type="spellEnd"/>
      <w:r w:rsidR="00B2267E" w:rsidRPr="00B2267E">
        <w:rPr>
          <w:rFonts w:ascii="Helvetica" w:hAnsi="Helvetica" w:cs="Arial"/>
          <w:b/>
          <w:bCs/>
          <w:color w:val="000000" w:themeColor="text1"/>
          <w:sz w:val="22"/>
          <w:szCs w:val="22"/>
        </w:rPr>
        <w:t xml:space="preserve"> und </w:t>
      </w:r>
      <w:proofErr w:type="spellStart"/>
      <w:r w:rsidR="00B2267E" w:rsidRPr="00B2267E">
        <w:rPr>
          <w:rFonts w:ascii="Helvetica" w:hAnsi="Helvetica" w:cs="Arial"/>
          <w:b/>
          <w:bCs/>
          <w:color w:val="000000" w:themeColor="text1"/>
          <w:sz w:val="22"/>
          <w:szCs w:val="22"/>
        </w:rPr>
        <w:t>wiederholbare</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Messungen</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entscheidend</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sind</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Er</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verfügt</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über</w:t>
      </w:r>
      <w:proofErr w:type="spellEnd"/>
      <w:r w:rsidR="00B2267E" w:rsidRPr="00B2267E">
        <w:rPr>
          <w:rFonts w:ascii="Helvetica" w:hAnsi="Helvetica" w:cs="Arial"/>
          <w:b/>
          <w:bCs/>
          <w:color w:val="000000" w:themeColor="text1"/>
          <w:sz w:val="22"/>
          <w:szCs w:val="22"/>
        </w:rPr>
        <w:t xml:space="preserve"> die </w:t>
      </w:r>
      <w:proofErr w:type="spellStart"/>
      <w:r w:rsidR="00B2267E" w:rsidRPr="00B2267E">
        <w:rPr>
          <w:rFonts w:ascii="Helvetica" w:hAnsi="Helvetica" w:cs="Arial"/>
          <w:b/>
          <w:bCs/>
          <w:color w:val="000000" w:themeColor="text1"/>
          <w:sz w:val="22"/>
          <w:szCs w:val="22"/>
        </w:rPr>
        <w:t>neueste</w:t>
      </w:r>
      <w:proofErr w:type="spellEnd"/>
      <w:r w:rsidR="00B2267E" w:rsidRPr="00B2267E">
        <w:rPr>
          <w:rFonts w:ascii="Helvetica" w:hAnsi="Helvetica" w:cs="Arial"/>
          <w:b/>
          <w:bCs/>
          <w:color w:val="000000" w:themeColor="text1"/>
          <w:sz w:val="22"/>
          <w:szCs w:val="22"/>
        </w:rPr>
        <w:t xml:space="preserve"> NFC-</w:t>
      </w:r>
      <w:proofErr w:type="spellStart"/>
      <w:r w:rsidR="00B2267E" w:rsidRPr="00B2267E">
        <w:rPr>
          <w:rFonts w:ascii="Helvetica" w:hAnsi="Helvetica" w:cs="Arial"/>
          <w:b/>
          <w:bCs/>
          <w:color w:val="000000" w:themeColor="text1"/>
          <w:sz w:val="22"/>
          <w:szCs w:val="22"/>
        </w:rPr>
        <w:t>Technologie</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Near</w:t>
      </w:r>
      <w:proofErr w:type="spellEnd"/>
      <w:r w:rsidR="00B2267E" w:rsidRPr="00B2267E">
        <w:rPr>
          <w:rFonts w:ascii="Helvetica" w:hAnsi="Helvetica" w:cs="Arial"/>
          <w:b/>
          <w:bCs/>
          <w:color w:val="000000" w:themeColor="text1"/>
          <w:sz w:val="22"/>
          <w:szCs w:val="22"/>
        </w:rPr>
        <w:t xml:space="preserve"> Field </w:t>
      </w:r>
      <w:proofErr w:type="spellStart"/>
      <w:r w:rsidR="00B2267E" w:rsidRPr="00B2267E">
        <w:rPr>
          <w:rFonts w:ascii="Helvetica" w:hAnsi="Helvetica" w:cs="Arial"/>
          <w:b/>
          <w:bCs/>
          <w:color w:val="000000" w:themeColor="text1"/>
          <w:sz w:val="22"/>
          <w:szCs w:val="22"/>
        </w:rPr>
        <w:t>Communication</w:t>
      </w:r>
      <w:proofErr w:type="spellEnd"/>
      <w:r w:rsidR="00B2267E" w:rsidRPr="00B2267E">
        <w:rPr>
          <w:rFonts w:ascii="Helvetica" w:hAnsi="Helvetica" w:cs="Arial"/>
          <w:b/>
          <w:bCs/>
          <w:color w:val="000000" w:themeColor="text1"/>
          <w:sz w:val="22"/>
          <w:szCs w:val="22"/>
        </w:rPr>
        <w:t xml:space="preserve">), die es </w:t>
      </w:r>
      <w:proofErr w:type="spellStart"/>
      <w:r w:rsidR="00B2267E" w:rsidRPr="00B2267E">
        <w:rPr>
          <w:rFonts w:ascii="Helvetica" w:hAnsi="Helvetica" w:cs="Arial"/>
          <w:b/>
          <w:bCs/>
          <w:color w:val="000000" w:themeColor="text1"/>
          <w:sz w:val="22"/>
          <w:szCs w:val="22"/>
        </w:rPr>
        <w:t>ermöglicht</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ihn</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über</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ein</w:t>
      </w:r>
      <w:proofErr w:type="spellEnd"/>
      <w:r w:rsidR="00B2267E" w:rsidRPr="00B2267E">
        <w:rPr>
          <w:rFonts w:ascii="Helvetica" w:hAnsi="Helvetica" w:cs="Arial"/>
          <w:b/>
          <w:bCs/>
          <w:color w:val="000000" w:themeColor="text1"/>
          <w:sz w:val="22"/>
          <w:szCs w:val="22"/>
        </w:rPr>
        <w:t xml:space="preserve"> Smartphone </w:t>
      </w:r>
      <w:proofErr w:type="spellStart"/>
      <w:r w:rsidR="00B2267E" w:rsidRPr="00B2267E">
        <w:rPr>
          <w:rFonts w:ascii="Helvetica" w:hAnsi="Helvetica" w:cs="Arial"/>
          <w:b/>
          <w:bCs/>
          <w:color w:val="000000" w:themeColor="text1"/>
          <w:sz w:val="22"/>
          <w:szCs w:val="22"/>
        </w:rPr>
        <w:t>oder</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einen</w:t>
      </w:r>
      <w:proofErr w:type="spellEnd"/>
      <w:r w:rsidR="00B2267E" w:rsidRPr="00B2267E">
        <w:rPr>
          <w:rFonts w:ascii="Helvetica" w:hAnsi="Helvetica" w:cs="Arial"/>
          <w:b/>
          <w:bCs/>
          <w:color w:val="000000" w:themeColor="text1"/>
          <w:sz w:val="22"/>
          <w:szCs w:val="22"/>
        </w:rPr>
        <w:t xml:space="preserve"> NFC-</w:t>
      </w:r>
      <w:proofErr w:type="spellStart"/>
      <w:r w:rsidR="00B2267E" w:rsidRPr="00B2267E">
        <w:rPr>
          <w:rFonts w:ascii="Helvetica" w:hAnsi="Helvetica" w:cs="Arial"/>
          <w:b/>
          <w:bCs/>
          <w:color w:val="000000" w:themeColor="text1"/>
          <w:sz w:val="22"/>
          <w:szCs w:val="22"/>
        </w:rPr>
        <w:t>fähigen</w:t>
      </w:r>
      <w:proofErr w:type="spellEnd"/>
      <w:r w:rsidR="00B2267E" w:rsidRPr="00B2267E">
        <w:rPr>
          <w:rFonts w:ascii="Helvetica" w:hAnsi="Helvetica" w:cs="Arial"/>
          <w:b/>
          <w:bCs/>
          <w:color w:val="000000" w:themeColor="text1"/>
          <w:sz w:val="22"/>
          <w:szCs w:val="22"/>
        </w:rPr>
        <w:t xml:space="preserve"> Computer </w:t>
      </w:r>
      <w:proofErr w:type="spellStart"/>
      <w:r w:rsidR="00B2267E" w:rsidRPr="00B2267E">
        <w:rPr>
          <w:rFonts w:ascii="Helvetica" w:hAnsi="Helvetica" w:cs="Arial"/>
          <w:b/>
          <w:bCs/>
          <w:color w:val="000000" w:themeColor="text1"/>
          <w:sz w:val="22"/>
          <w:szCs w:val="22"/>
        </w:rPr>
        <w:t>zu</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programmieren</w:t>
      </w:r>
      <w:proofErr w:type="spellEnd"/>
      <w:r w:rsidR="00B2267E" w:rsidRPr="00B2267E">
        <w:rPr>
          <w:rFonts w:ascii="Helvetica" w:hAnsi="Helvetica" w:cs="Arial"/>
          <w:b/>
          <w:bCs/>
          <w:color w:val="000000" w:themeColor="text1"/>
          <w:sz w:val="22"/>
          <w:szCs w:val="22"/>
        </w:rPr>
        <w:t xml:space="preserve"> und </w:t>
      </w:r>
      <w:proofErr w:type="spellStart"/>
      <w:r w:rsidR="00B2267E" w:rsidRPr="00B2267E">
        <w:rPr>
          <w:rFonts w:ascii="Helvetica" w:hAnsi="Helvetica" w:cs="Arial"/>
          <w:b/>
          <w:bCs/>
          <w:color w:val="000000" w:themeColor="text1"/>
          <w:sz w:val="22"/>
          <w:szCs w:val="22"/>
        </w:rPr>
        <w:t>abzufragen</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was</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den</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Betrieb</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vereinfacht</w:t>
      </w:r>
      <w:proofErr w:type="spellEnd"/>
      <w:r w:rsidR="00B2267E" w:rsidRPr="00B2267E">
        <w:rPr>
          <w:rFonts w:ascii="Helvetica" w:hAnsi="Helvetica" w:cs="Arial"/>
          <w:b/>
          <w:bCs/>
          <w:color w:val="000000" w:themeColor="text1"/>
          <w:sz w:val="22"/>
          <w:szCs w:val="22"/>
        </w:rPr>
        <w:t xml:space="preserve"> und die </w:t>
      </w:r>
      <w:proofErr w:type="spellStart"/>
      <w:r w:rsidR="00B2267E" w:rsidRPr="00B2267E">
        <w:rPr>
          <w:rFonts w:ascii="Helvetica" w:hAnsi="Helvetica" w:cs="Arial"/>
          <w:b/>
          <w:bCs/>
          <w:color w:val="000000" w:themeColor="text1"/>
          <w:sz w:val="22"/>
          <w:szCs w:val="22"/>
        </w:rPr>
        <w:t>Einrichtungszeit</w:t>
      </w:r>
      <w:proofErr w:type="spellEnd"/>
      <w:r w:rsidR="00B2267E" w:rsidRPr="00B2267E">
        <w:rPr>
          <w:rFonts w:ascii="Helvetica" w:hAnsi="Helvetica" w:cs="Arial"/>
          <w:b/>
          <w:bCs/>
          <w:color w:val="000000" w:themeColor="text1"/>
          <w:sz w:val="22"/>
          <w:szCs w:val="22"/>
        </w:rPr>
        <w:t xml:space="preserve"> </w:t>
      </w:r>
      <w:proofErr w:type="spellStart"/>
      <w:r w:rsidR="00B2267E" w:rsidRPr="00B2267E">
        <w:rPr>
          <w:rFonts w:ascii="Helvetica" w:hAnsi="Helvetica" w:cs="Arial"/>
          <w:b/>
          <w:bCs/>
          <w:color w:val="000000" w:themeColor="text1"/>
          <w:sz w:val="22"/>
          <w:szCs w:val="22"/>
        </w:rPr>
        <w:t>minimiert</w:t>
      </w:r>
      <w:proofErr w:type="spellEnd"/>
      <w:r w:rsidR="00B2267E" w:rsidRPr="00B2267E">
        <w:rPr>
          <w:rFonts w:ascii="Helvetica" w:hAnsi="Helvetica" w:cs="Arial"/>
          <w:b/>
          <w:bCs/>
          <w:color w:val="000000" w:themeColor="text1"/>
          <w:sz w:val="22"/>
          <w:szCs w:val="22"/>
        </w:rPr>
        <w:t>.</w:t>
      </w:r>
    </w:p>
    <w:p w14:paraId="3C9F0F07" w14:textId="77777777" w:rsidR="00B2267E" w:rsidRDefault="00B2267E" w:rsidP="00B2267E">
      <w:pPr>
        <w:rPr>
          <w:rFonts w:ascii="Helvetica" w:hAnsi="Helvetica" w:cs="Arial"/>
          <w:b/>
          <w:bCs/>
          <w:color w:val="000000" w:themeColor="text1"/>
          <w:sz w:val="22"/>
          <w:szCs w:val="22"/>
        </w:rPr>
      </w:pPr>
    </w:p>
    <w:p w14:paraId="50B03FEC" w14:textId="2EA4C25C" w:rsidR="00B2267E" w:rsidRPr="00B2267E" w:rsidRDefault="00B2267E" w:rsidP="00497242">
      <w:pPr>
        <w:spacing w:line="360" w:lineRule="auto"/>
        <w:rPr>
          <w:rFonts w:ascii="Helvetica" w:hAnsi="Helvetica" w:cs="Arial"/>
          <w:b/>
          <w:bCs/>
          <w:color w:val="000000" w:themeColor="text1"/>
          <w:sz w:val="22"/>
          <w:szCs w:val="22"/>
          <w:lang w:val="de-CH"/>
        </w:rPr>
      </w:pPr>
      <w:r w:rsidRPr="00B2267E">
        <w:rPr>
          <w:rFonts w:ascii="Helvetica" w:hAnsi="Helvetica" w:cs="Arial"/>
          <w:b/>
          <w:bCs/>
          <w:color w:val="000000" w:themeColor="text1"/>
          <w:sz w:val="22"/>
          <w:szCs w:val="22"/>
          <w:lang w:val="de-CH"/>
        </w:rPr>
        <w:t>Verbesserte Benutzerfreundlichkeit</w:t>
      </w:r>
    </w:p>
    <w:p w14:paraId="3B789E51" w14:textId="65986706" w:rsidR="00B2267E" w:rsidRPr="00B2267E" w:rsidRDefault="00B2267E" w:rsidP="00B2267E">
      <w:pPr>
        <w:spacing w:line="360" w:lineRule="auto"/>
        <w:rPr>
          <w:rFonts w:ascii="Helvetica" w:hAnsi="Helvetica" w:cs="Arial"/>
          <w:color w:val="000000" w:themeColor="text1"/>
          <w:sz w:val="22"/>
          <w:szCs w:val="22"/>
          <w:lang w:val="de-CH"/>
        </w:rPr>
      </w:pPr>
      <w:r w:rsidRPr="00B2267E">
        <w:rPr>
          <w:rFonts w:ascii="Helvetica" w:hAnsi="Helvetica" w:cs="Arial"/>
          <w:color w:val="000000" w:themeColor="text1"/>
          <w:sz w:val="22"/>
          <w:szCs w:val="22"/>
          <w:lang w:val="de-CH"/>
        </w:rPr>
        <w:t xml:space="preserve">Der HF5A kann mit der </w:t>
      </w:r>
      <w:proofErr w:type="spellStart"/>
      <w:r w:rsidRPr="00B2267E">
        <w:rPr>
          <w:rFonts w:ascii="Helvetica" w:hAnsi="Helvetica" w:cs="Arial"/>
          <w:color w:val="000000" w:themeColor="text1"/>
          <w:sz w:val="22"/>
          <w:szCs w:val="22"/>
          <w:lang w:val="de-CH"/>
        </w:rPr>
        <w:t>Rotronic</w:t>
      </w:r>
      <w:proofErr w:type="spellEnd"/>
      <w:r w:rsidRPr="00B2267E">
        <w:rPr>
          <w:rFonts w:ascii="Helvetica" w:hAnsi="Helvetica" w:cs="Arial"/>
          <w:color w:val="000000" w:themeColor="text1"/>
          <w:sz w:val="22"/>
          <w:szCs w:val="22"/>
          <w:lang w:val="de-CH"/>
        </w:rPr>
        <w:t xml:space="preserve"> </w:t>
      </w:r>
      <w:proofErr w:type="spellStart"/>
      <w:r w:rsidRPr="00B2267E">
        <w:rPr>
          <w:rFonts w:ascii="Helvetica" w:hAnsi="Helvetica" w:cs="Arial"/>
          <w:color w:val="000000" w:themeColor="text1"/>
          <w:sz w:val="22"/>
          <w:szCs w:val="22"/>
          <w:lang w:val="de-CH"/>
        </w:rPr>
        <w:t>HygroSoft</w:t>
      </w:r>
      <w:proofErr w:type="spellEnd"/>
      <w:r w:rsidRPr="00B2267E">
        <w:rPr>
          <w:rFonts w:ascii="Helvetica" w:hAnsi="Helvetica" w:cs="Arial"/>
          <w:color w:val="000000" w:themeColor="text1"/>
          <w:sz w:val="22"/>
          <w:szCs w:val="22"/>
          <w:lang w:val="de-CH"/>
        </w:rPr>
        <w:t xml:space="preserve"> App oder der PC-Software über ein Smartphone oder einen Laptop mit optionalem NFC-USB-Lesegerät konfiguriert und fernüberwacht</w:t>
      </w:r>
      <w:r w:rsidR="00497242">
        <w:rPr>
          <w:rFonts w:ascii="Helvetica" w:hAnsi="Helvetica" w:cs="Arial"/>
          <w:color w:val="000000" w:themeColor="text1"/>
          <w:sz w:val="22"/>
          <w:szCs w:val="22"/>
          <w:lang w:val="de-CH"/>
        </w:rPr>
        <w:t xml:space="preserve"> </w:t>
      </w:r>
      <w:r w:rsidRPr="00B2267E">
        <w:rPr>
          <w:rFonts w:ascii="Helvetica" w:hAnsi="Helvetica" w:cs="Arial"/>
          <w:color w:val="000000" w:themeColor="text1"/>
          <w:sz w:val="22"/>
          <w:szCs w:val="22"/>
          <w:lang w:val="de-CH"/>
        </w:rPr>
        <w:lastRenderedPageBreak/>
        <w:t>werden. Diese Tools bieten Schritt-für-Schritt-Anweisungen auf dem Bildschirm und sorgen für eine unkomplizierte Benutzererfahrung.</w:t>
      </w:r>
    </w:p>
    <w:p w14:paraId="1D5E65AA" w14:textId="77777777" w:rsidR="00B2267E" w:rsidRPr="00B2267E" w:rsidRDefault="00B2267E" w:rsidP="00B2267E">
      <w:pPr>
        <w:spacing w:line="360" w:lineRule="auto"/>
        <w:rPr>
          <w:rFonts w:ascii="Helvetica" w:hAnsi="Helvetica" w:cs="Arial"/>
          <w:b/>
          <w:bCs/>
          <w:color w:val="000000" w:themeColor="text1"/>
          <w:sz w:val="22"/>
          <w:szCs w:val="22"/>
          <w:lang w:val="de-CH"/>
        </w:rPr>
      </w:pPr>
    </w:p>
    <w:p w14:paraId="26076CA8" w14:textId="38C66887" w:rsidR="00B2267E" w:rsidRPr="00B2267E" w:rsidRDefault="00B2267E" w:rsidP="00497242">
      <w:pPr>
        <w:spacing w:line="360" w:lineRule="auto"/>
        <w:rPr>
          <w:rFonts w:ascii="Helvetica" w:hAnsi="Helvetica" w:cs="Arial"/>
          <w:b/>
          <w:bCs/>
          <w:color w:val="000000" w:themeColor="text1"/>
          <w:sz w:val="22"/>
          <w:szCs w:val="22"/>
          <w:lang w:val="de-CH"/>
        </w:rPr>
      </w:pPr>
      <w:r w:rsidRPr="00B2267E">
        <w:rPr>
          <w:rFonts w:ascii="Helvetica" w:hAnsi="Helvetica" w:cs="Arial"/>
          <w:b/>
          <w:bCs/>
          <w:color w:val="000000" w:themeColor="text1"/>
          <w:sz w:val="22"/>
          <w:szCs w:val="22"/>
          <w:lang w:val="de-CH"/>
        </w:rPr>
        <w:t>Verbesserungen des HF5A im Vergleich zum HF5</w:t>
      </w:r>
    </w:p>
    <w:p w14:paraId="1128526C" w14:textId="4F017294" w:rsidR="00B2267E" w:rsidRPr="00497242" w:rsidRDefault="00B2267E" w:rsidP="00C91286">
      <w:pPr>
        <w:numPr>
          <w:ilvl w:val="0"/>
          <w:numId w:val="14"/>
        </w:numPr>
        <w:spacing w:line="360" w:lineRule="auto"/>
        <w:rPr>
          <w:rFonts w:ascii="Helvetica" w:hAnsi="Helvetica" w:cs="Arial"/>
          <w:color w:val="000000" w:themeColor="text1"/>
          <w:sz w:val="22"/>
          <w:szCs w:val="22"/>
          <w:lang w:val="de-DE"/>
        </w:rPr>
      </w:pPr>
      <w:r w:rsidRPr="00B2267E">
        <w:rPr>
          <w:rFonts w:ascii="Helvetica" w:hAnsi="Helvetica" w:cs="Arial"/>
          <w:color w:val="000000" w:themeColor="text1"/>
          <w:sz w:val="22"/>
          <w:szCs w:val="22"/>
          <w:lang w:val="de-CH"/>
        </w:rPr>
        <w:t xml:space="preserve">Startzeit: Die 2-Draht-Startzeit liegt jetzt unter 30 Sekunden, wobei die LED- oder Display-Anzeige </w:t>
      </w:r>
      <w:r w:rsidRPr="00497242">
        <w:rPr>
          <w:rFonts w:ascii="Helvetica" w:hAnsi="Helvetica" w:cs="Arial"/>
          <w:color w:val="000000" w:themeColor="text1"/>
          <w:sz w:val="22"/>
          <w:szCs w:val="22"/>
          <w:lang w:val="de-DE"/>
        </w:rPr>
        <w:t>nach 10 Sekunden einschalten.</w:t>
      </w:r>
    </w:p>
    <w:p w14:paraId="52EEA105" w14:textId="77777777" w:rsidR="00B2267E" w:rsidRPr="00B2267E" w:rsidRDefault="00B2267E" w:rsidP="00B2267E">
      <w:pPr>
        <w:numPr>
          <w:ilvl w:val="0"/>
          <w:numId w:val="14"/>
        </w:numPr>
        <w:spacing w:line="360" w:lineRule="auto"/>
        <w:rPr>
          <w:rFonts w:ascii="Helvetica" w:hAnsi="Helvetica" w:cs="Arial"/>
          <w:color w:val="000000" w:themeColor="text1"/>
          <w:sz w:val="22"/>
          <w:szCs w:val="22"/>
          <w:lang w:val="de-CH"/>
        </w:rPr>
      </w:pPr>
      <w:r w:rsidRPr="00B2267E">
        <w:rPr>
          <w:rFonts w:ascii="Helvetica" w:hAnsi="Helvetica" w:cs="Arial"/>
          <w:color w:val="000000" w:themeColor="text1"/>
          <w:sz w:val="22"/>
          <w:szCs w:val="22"/>
          <w:lang w:val="de-CH"/>
        </w:rPr>
        <w:t>Verfügbare Messfühler: Zugriff auf RMS-Sonden bei Verwendung einer 3- oder 4-Leiter-Konfiguration.</w:t>
      </w:r>
    </w:p>
    <w:p w14:paraId="27A427F7" w14:textId="77777777" w:rsidR="00B2267E" w:rsidRPr="00B2267E" w:rsidRDefault="00B2267E" w:rsidP="00B2267E">
      <w:pPr>
        <w:numPr>
          <w:ilvl w:val="0"/>
          <w:numId w:val="14"/>
        </w:numPr>
        <w:spacing w:line="360" w:lineRule="auto"/>
        <w:rPr>
          <w:rFonts w:ascii="Helvetica" w:hAnsi="Helvetica" w:cs="Arial"/>
          <w:color w:val="000000" w:themeColor="text1"/>
          <w:sz w:val="22"/>
          <w:szCs w:val="22"/>
          <w:lang w:val="de-CH"/>
        </w:rPr>
      </w:pPr>
      <w:r w:rsidRPr="00B2267E">
        <w:rPr>
          <w:rFonts w:ascii="Helvetica" w:hAnsi="Helvetica" w:cs="Arial"/>
          <w:color w:val="000000" w:themeColor="text1"/>
          <w:sz w:val="22"/>
          <w:szCs w:val="22"/>
          <w:lang w:val="de-CH"/>
        </w:rPr>
        <w:t>Kommunikationsprotokoll: MODBUS RTU über RS485 an einer Schraubklemme.</w:t>
      </w:r>
    </w:p>
    <w:p w14:paraId="5F9DFED4" w14:textId="77777777" w:rsidR="00B2267E" w:rsidRPr="00B2267E" w:rsidRDefault="00B2267E" w:rsidP="00B2267E">
      <w:pPr>
        <w:numPr>
          <w:ilvl w:val="0"/>
          <w:numId w:val="14"/>
        </w:numPr>
        <w:spacing w:line="360" w:lineRule="auto"/>
        <w:rPr>
          <w:rFonts w:ascii="Helvetica" w:hAnsi="Helvetica" w:cs="Arial"/>
          <w:color w:val="000000" w:themeColor="text1"/>
          <w:sz w:val="22"/>
          <w:szCs w:val="22"/>
          <w:lang w:val="de-CH"/>
        </w:rPr>
      </w:pPr>
      <w:r w:rsidRPr="00B2267E">
        <w:rPr>
          <w:rFonts w:ascii="Helvetica" w:hAnsi="Helvetica" w:cs="Arial"/>
          <w:color w:val="000000" w:themeColor="text1"/>
          <w:sz w:val="22"/>
          <w:szCs w:val="22"/>
          <w:lang w:val="de-CH"/>
        </w:rPr>
        <w:t>LED-Anzeigen: Die LED-Anzeige auf der Vorderseite zeigt den Betriebsstatus an (Grün/Orange/Rot) und überwacht den Analogausgang.</w:t>
      </w:r>
    </w:p>
    <w:p w14:paraId="4B45EB86" w14:textId="63519F96" w:rsidR="00B2267E" w:rsidRPr="00B2267E" w:rsidRDefault="00B2267E" w:rsidP="00B2267E">
      <w:pPr>
        <w:numPr>
          <w:ilvl w:val="0"/>
          <w:numId w:val="14"/>
        </w:numPr>
        <w:spacing w:line="360" w:lineRule="auto"/>
        <w:rPr>
          <w:rFonts w:ascii="Helvetica" w:hAnsi="Helvetica" w:cs="Arial"/>
          <w:color w:val="000000" w:themeColor="text1"/>
          <w:sz w:val="22"/>
          <w:szCs w:val="22"/>
          <w:lang w:val="de-CH"/>
        </w:rPr>
      </w:pPr>
      <w:r w:rsidRPr="00B2267E">
        <w:rPr>
          <w:rFonts w:ascii="Helvetica" w:hAnsi="Helvetica" w:cs="Arial"/>
          <w:color w:val="000000" w:themeColor="text1"/>
          <w:sz w:val="22"/>
          <w:szCs w:val="22"/>
          <w:lang w:val="de-CH"/>
        </w:rPr>
        <w:t>NFC-Schnittstelle: Ausgestattet mit einer NFC-Schnittstelle kann der HF5A über ein Smartphone oder einen mit einem NFC-Lesegerät ausgestatteten Computer bedient werden.</w:t>
      </w:r>
    </w:p>
    <w:p w14:paraId="54694BB8" w14:textId="77777777" w:rsidR="00B2267E" w:rsidRPr="00B2267E" w:rsidRDefault="00B2267E" w:rsidP="000C0B6F">
      <w:pPr>
        <w:rPr>
          <w:rFonts w:ascii="Helvetica" w:hAnsi="Helvetica" w:cs="Arial"/>
          <w:b/>
          <w:bCs/>
          <w:color w:val="000000" w:themeColor="text1"/>
          <w:sz w:val="22"/>
          <w:szCs w:val="22"/>
          <w:lang w:val="de-CH"/>
        </w:rPr>
      </w:pPr>
    </w:p>
    <w:p w14:paraId="29CE6EBD" w14:textId="744FE9BA" w:rsidR="00B2267E" w:rsidRPr="00B2267E" w:rsidRDefault="00B2267E" w:rsidP="00497242">
      <w:pPr>
        <w:spacing w:line="360" w:lineRule="auto"/>
        <w:rPr>
          <w:rFonts w:ascii="Helvetica" w:hAnsi="Helvetica" w:cs="Arial"/>
          <w:b/>
          <w:bCs/>
          <w:color w:val="000000" w:themeColor="text1"/>
          <w:sz w:val="22"/>
          <w:szCs w:val="22"/>
          <w:lang w:val="de-CH"/>
        </w:rPr>
      </w:pPr>
      <w:r w:rsidRPr="00B2267E">
        <w:rPr>
          <w:rFonts w:ascii="Helvetica" w:hAnsi="Helvetica" w:cs="Arial"/>
          <w:b/>
          <w:bCs/>
          <w:color w:val="000000" w:themeColor="text1"/>
          <w:sz w:val="22"/>
          <w:szCs w:val="22"/>
          <w:lang w:val="de-CH"/>
        </w:rPr>
        <w:t>Sensoren und Anpassungen</w:t>
      </w:r>
    </w:p>
    <w:p w14:paraId="735EADEC" w14:textId="77777777" w:rsidR="00B2267E" w:rsidRPr="00B2267E" w:rsidRDefault="00B2267E" w:rsidP="00B2267E">
      <w:pPr>
        <w:spacing w:line="360" w:lineRule="auto"/>
        <w:rPr>
          <w:rFonts w:ascii="Helvetica" w:hAnsi="Helvetica" w:cs="Arial"/>
          <w:color w:val="000000" w:themeColor="text1"/>
          <w:sz w:val="22"/>
          <w:szCs w:val="22"/>
          <w:lang w:val="de-CH"/>
        </w:rPr>
      </w:pPr>
      <w:r w:rsidRPr="00B2267E">
        <w:rPr>
          <w:rFonts w:ascii="Helvetica" w:hAnsi="Helvetica" w:cs="Arial"/>
          <w:color w:val="000000" w:themeColor="text1"/>
          <w:sz w:val="22"/>
          <w:szCs w:val="22"/>
          <w:lang w:val="de-CH"/>
        </w:rPr>
        <w:t xml:space="preserve">Der HF5A wird mit einer Auswahl an austauschbaren Messfühlern von </w:t>
      </w:r>
      <w:proofErr w:type="spellStart"/>
      <w:r w:rsidRPr="00B2267E">
        <w:rPr>
          <w:rFonts w:ascii="Helvetica" w:hAnsi="Helvetica" w:cs="Arial"/>
          <w:color w:val="000000" w:themeColor="text1"/>
          <w:sz w:val="22"/>
          <w:szCs w:val="22"/>
          <w:lang w:val="de-CH"/>
        </w:rPr>
        <w:t>Rotronic</w:t>
      </w:r>
      <w:proofErr w:type="spellEnd"/>
      <w:r w:rsidRPr="00B2267E">
        <w:rPr>
          <w:rFonts w:ascii="Helvetica" w:hAnsi="Helvetica" w:cs="Arial"/>
          <w:color w:val="000000" w:themeColor="text1"/>
          <w:sz w:val="22"/>
          <w:szCs w:val="22"/>
          <w:lang w:val="de-CH"/>
        </w:rPr>
        <w:t xml:space="preserve"> geliefert. Diese ermöglichen eine schnelle Initialisierung und wurden für den Einsatz in rauen Industrie-, Labor- und Wissenschaftsumgebungen entwickelt. Damit kann das neue Gerät flexibel in Anwendungen eingesetzt werden, die von HLK und Druckgewerbe bis zur Lebensmittel- und Pharmaproduktion reichen.</w:t>
      </w:r>
    </w:p>
    <w:p w14:paraId="12432256" w14:textId="77777777" w:rsidR="00B2267E" w:rsidRPr="00B2267E" w:rsidRDefault="00B2267E" w:rsidP="000C0B6F">
      <w:pPr>
        <w:rPr>
          <w:rFonts w:ascii="Helvetica" w:hAnsi="Helvetica" w:cs="Arial"/>
          <w:b/>
          <w:bCs/>
          <w:color w:val="000000" w:themeColor="text1"/>
          <w:sz w:val="22"/>
          <w:szCs w:val="22"/>
          <w:lang w:val="de-CH"/>
        </w:rPr>
      </w:pPr>
    </w:p>
    <w:p w14:paraId="69DADE6D" w14:textId="22B5343D" w:rsidR="00B2267E" w:rsidRDefault="00B2267E" w:rsidP="00497242">
      <w:pPr>
        <w:spacing w:line="360" w:lineRule="auto"/>
        <w:rPr>
          <w:rFonts w:ascii="Helvetica" w:hAnsi="Helvetica" w:cs="Arial"/>
          <w:b/>
          <w:bCs/>
          <w:color w:val="000000" w:themeColor="text1"/>
          <w:sz w:val="22"/>
          <w:szCs w:val="22"/>
          <w:lang w:val="de-CH"/>
        </w:rPr>
      </w:pPr>
      <w:r w:rsidRPr="00B2267E">
        <w:rPr>
          <w:rFonts w:ascii="Helvetica" w:hAnsi="Helvetica" w:cs="Arial"/>
          <w:b/>
          <w:bCs/>
          <w:color w:val="000000" w:themeColor="text1"/>
          <w:sz w:val="22"/>
          <w:szCs w:val="22"/>
          <w:lang w:val="de-CH"/>
        </w:rPr>
        <w:t>Standardversionen und kundenspezifische Optionen</w:t>
      </w:r>
    </w:p>
    <w:p w14:paraId="03961F62" w14:textId="597147C3" w:rsidR="00B2267E" w:rsidRPr="00B2267E" w:rsidRDefault="00B2267E" w:rsidP="00B2267E">
      <w:pPr>
        <w:spacing w:line="360" w:lineRule="auto"/>
        <w:rPr>
          <w:rFonts w:ascii="Helvetica" w:hAnsi="Helvetica" w:cs="Arial"/>
          <w:color w:val="000000" w:themeColor="text1"/>
          <w:sz w:val="22"/>
          <w:szCs w:val="22"/>
          <w:lang w:val="de-CH"/>
        </w:rPr>
      </w:pPr>
      <w:proofErr w:type="spellStart"/>
      <w:r w:rsidRPr="00B2267E">
        <w:rPr>
          <w:rFonts w:ascii="Helvetica" w:hAnsi="Helvetica" w:cs="Arial"/>
          <w:color w:val="000000" w:themeColor="text1"/>
          <w:sz w:val="22"/>
          <w:szCs w:val="22"/>
          <w:lang w:val="de-CH"/>
        </w:rPr>
        <w:t>Rotronic</w:t>
      </w:r>
      <w:proofErr w:type="spellEnd"/>
      <w:r w:rsidRPr="00B2267E">
        <w:rPr>
          <w:rFonts w:ascii="Helvetica" w:hAnsi="Helvetica" w:cs="Arial"/>
          <w:color w:val="000000" w:themeColor="text1"/>
          <w:sz w:val="22"/>
          <w:szCs w:val="22"/>
          <w:lang w:val="de-CH"/>
        </w:rPr>
        <w:t xml:space="preserve"> wird sechs Standardversionen des </w:t>
      </w:r>
      <w:proofErr w:type="spellStart"/>
      <w:r w:rsidRPr="00B2267E">
        <w:rPr>
          <w:rFonts w:ascii="Helvetica" w:hAnsi="Helvetica" w:cs="Arial"/>
          <w:color w:val="000000" w:themeColor="text1"/>
          <w:sz w:val="22"/>
          <w:szCs w:val="22"/>
          <w:lang w:val="de-CH"/>
        </w:rPr>
        <w:t>HygroFlex</w:t>
      </w:r>
      <w:proofErr w:type="spellEnd"/>
      <w:r w:rsidRPr="00B2267E">
        <w:rPr>
          <w:rFonts w:ascii="Helvetica" w:hAnsi="Helvetica" w:cs="Arial"/>
          <w:color w:val="000000" w:themeColor="text1"/>
          <w:sz w:val="22"/>
          <w:szCs w:val="22"/>
          <w:lang w:val="de-CH"/>
        </w:rPr>
        <w:t xml:space="preserve"> HF5A herstellen. Diese umfassen:</w:t>
      </w:r>
    </w:p>
    <w:p w14:paraId="21E83366" w14:textId="77777777" w:rsidR="00B2267E" w:rsidRPr="00B2267E" w:rsidRDefault="00B2267E" w:rsidP="00B2267E">
      <w:pPr>
        <w:rPr>
          <w:rFonts w:ascii="Helvetica" w:hAnsi="Helvetica" w:cs="Arial"/>
          <w:b/>
          <w:bCs/>
          <w:color w:val="000000" w:themeColor="text1"/>
          <w:sz w:val="22"/>
          <w:szCs w:val="22"/>
          <w:lang w:val="de-CH"/>
        </w:rPr>
      </w:pPr>
    </w:p>
    <w:p w14:paraId="313EA687" w14:textId="77777777" w:rsidR="00B2267E" w:rsidRPr="00B2267E" w:rsidRDefault="00B2267E" w:rsidP="00B2267E">
      <w:pPr>
        <w:numPr>
          <w:ilvl w:val="0"/>
          <w:numId w:val="15"/>
        </w:numPr>
        <w:spacing w:line="360" w:lineRule="auto"/>
        <w:rPr>
          <w:rFonts w:ascii="Helvetica" w:hAnsi="Helvetica" w:cs="Arial"/>
          <w:color w:val="000000" w:themeColor="text1"/>
          <w:sz w:val="22"/>
          <w:szCs w:val="22"/>
          <w:lang w:val="en-US"/>
        </w:rPr>
      </w:pPr>
      <w:r w:rsidRPr="00B2267E">
        <w:rPr>
          <w:rFonts w:ascii="Helvetica" w:hAnsi="Helvetica" w:cs="Arial"/>
          <w:color w:val="000000" w:themeColor="text1"/>
          <w:sz w:val="22"/>
          <w:szCs w:val="22"/>
          <w:lang w:val="en-US"/>
        </w:rPr>
        <w:t xml:space="preserve">Zwei </w:t>
      </w:r>
      <w:proofErr w:type="spellStart"/>
      <w:r w:rsidRPr="00B2267E">
        <w:rPr>
          <w:rFonts w:ascii="Helvetica" w:hAnsi="Helvetica" w:cs="Arial"/>
          <w:color w:val="000000" w:themeColor="text1"/>
          <w:sz w:val="22"/>
          <w:szCs w:val="22"/>
          <w:lang w:val="en-US"/>
        </w:rPr>
        <w:t>analoge</w:t>
      </w:r>
      <w:proofErr w:type="spellEnd"/>
      <w:r w:rsidRPr="00B2267E">
        <w:rPr>
          <w:rFonts w:ascii="Helvetica" w:hAnsi="Helvetica" w:cs="Arial"/>
          <w:color w:val="000000" w:themeColor="text1"/>
          <w:sz w:val="22"/>
          <w:szCs w:val="22"/>
          <w:lang w:val="en-US"/>
        </w:rPr>
        <w:t xml:space="preserve"> 2-Leiter-Versionen</w:t>
      </w:r>
    </w:p>
    <w:p w14:paraId="4B875E29" w14:textId="77777777" w:rsidR="00B2267E" w:rsidRPr="00B2267E" w:rsidRDefault="00B2267E" w:rsidP="00B2267E">
      <w:pPr>
        <w:numPr>
          <w:ilvl w:val="0"/>
          <w:numId w:val="15"/>
        </w:numPr>
        <w:spacing w:line="360" w:lineRule="auto"/>
        <w:rPr>
          <w:rFonts w:ascii="Helvetica" w:hAnsi="Helvetica" w:cs="Arial"/>
          <w:color w:val="000000" w:themeColor="text1"/>
          <w:sz w:val="22"/>
          <w:szCs w:val="22"/>
          <w:lang w:val="en-US"/>
        </w:rPr>
      </w:pPr>
      <w:r w:rsidRPr="00B2267E">
        <w:rPr>
          <w:rFonts w:ascii="Helvetica" w:hAnsi="Helvetica" w:cs="Arial"/>
          <w:color w:val="000000" w:themeColor="text1"/>
          <w:sz w:val="22"/>
          <w:szCs w:val="22"/>
          <w:lang w:val="en-US"/>
        </w:rPr>
        <w:t xml:space="preserve">Zwei </w:t>
      </w:r>
      <w:proofErr w:type="spellStart"/>
      <w:r w:rsidRPr="00B2267E">
        <w:rPr>
          <w:rFonts w:ascii="Helvetica" w:hAnsi="Helvetica" w:cs="Arial"/>
          <w:color w:val="000000" w:themeColor="text1"/>
          <w:sz w:val="22"/>
          <w:szCs w:val="22"/>
          <w:lang w:val="en-US"/>
        </w:rPr>
        <w:t>analoge</w:t>
      </w:r>
      <w:proofErr w:type="spellEnd"/>
      <w:r w:rsidRPr="00B2267E">
        <w:rPr>
          <w:rFonts w:ascii="Helvetica" w:hAnsi="Helvetica" w:cs="Arial"/>
          <w:color w:val="000000" w:themeColor="text1"/>
          <w:sz w:val="22"/>
          <w:szCs w:val="22"/>
          <w:lang w:val="en-US"/>
        </w:rPr>
        <w:t xml:space="preserve"> 3- und 4-Leiter-Versionen</w:t>
      </w:r>
    </w:p>
    <w:p w14:paraId="233431EC" w14:textId="77777777" w:rsidR="00B2267E" w:rsidRPr="00B2267E" w:rsidRDefault="00B2267E" w:rsidP="00B2267E">
      <w:pPr>
        <w:numPr>
          <w:ilvl w:val="0"/>
          <w:numId w:val="15"/>
        </w:numPr>
        <w:spacing w:line="360" w:lineRule="auto"/>
        <w:rPr>
          <w:rFonts w:ascii="Helvetica" w:hAnsi="Helvetica" w:cs="Arial"/>
          <w:color w:val="000000" w:themeColor="text1"/>
          <w:sz w:val="22"/>
          <w:szCs w:val="22"/>
          <w:lang w:val="de-CH"/>
        </w:rPr>
      </w:pPr>
      <w:r w:rsidRPr="00B2267E">
        <w:rPr>
          <w:rFonts w:ascii="Helvetica" w:hAnsi="Helvetica" w:cs="Arial"/>
          <w:color w:val="000000" w:themeColor="text1"/>
          <w:sz w:val="22"/>
          <w:szCs w:val="22"/>
          <w:lang w:val="de-CH"/>
        </w:rPr>
        <w:t>Zwei kombinierte analoge und digitale 3- und 4-Leiter-Versionen, die mit MODBUS RTU-Systemen kompatibel sind</w:t>
      </w:r>
    </w:p>
    <w:p w14:paraId="246BFB36" w14:textId="77777777" w:rsidR="00B2267E" w:rsidRPr="00B2267E" w:rsidRDefault="00B2267E" w:rsidP="00B2267E">
      <w:pPr>
        <w:numPr>
          <w:ilvl w:val="0"/>
          <w:numId w:val="15"/>
        </w:numPr>
        <w:spacing w:line="360" w:lineRule="auto"/>
        <w:rPr>
          <w:rFonts w:ascii="Helvetica" w:hAnsi="Helvetica" w:cs="Arial"/>
          <w:color w:val="000000" w:themeColor="text1"/>
          <w:sz w:val="22"/>
          <w:szCs w:val="22"/>
          <w:lang w:val="de-CH"/>
        </w:rPr>
      </w:pPr>
      <w:r w:rsidRPr="00B2267E">
        <w:rPr>
          <w:rFonts w:ascii="Helvetica" w:hAnsi="Helvetica" w:cs="Arial"/>
          <w:color w:val="000000" w:themeColor="text1"/>
          <w:sz w:val="22"/>
          <w:szCs w:val="22"/>
          <w:lang w:val="de-CH"/>
        </w:rPr>
        <w:t>Darüber hinaus bietet das Unternehmen kundenspezifische Optionen für Bestellungen von 20 Geräten oder mehr an. Weitere Optionen sind ein Montagesatz für den Kanal und eine Version ohne LCD-Anzeige auf der Vorderseite</w:t>
      </w:r>
    </w:p>
    <w:p w14:paraId="4ED9F6F3" w14:textId="77777777" w:rsidR="00B2267E" w:rsidRDefault="00B2267E" w:rsidP="00B2267E">
      <w:pPr>
        <w:spacing w:line="360" w:lineRule="auto"/>
        <w:rPr>
          <w:rFonts w:ascii="Helvetica" w:hAnsi="Helvetica" w:cs="Arial"/>
          <w:b/>
          <w:bCs/>
          <w:color w:val="000000" w:themeColor="text1"/>
          <w:sz w:val="22"/>
          <w:szCs w:val="22"/>
        </w:rPr>
      </w:pPr>
    </w:p>
    <w:p w14:paraId="28341D11" w14:textId="77777777" w:rsidR="00B2267E" w:rsidRPr="00B2267E" w:rsidRDefault="00B2267E" w:rsidP="00B2267E">
      <w:pPr>
        <w:spacing w:line="360" w:lineRule="auto"/>
        <w:rPr>
          <w:rFonts w:ascii="Helvetica" w:hAnsi="Helvetica" w:cs="Arial"/>
          <w:color w:val="000000" w:themeColor="text1"/>
          <w:sz w:val="22"/>
          <w:szCs w:val="22"/>
        </w:rPr>
      </w:pPr>
    </w:p>
    <w:p w14:paraId="7B5A3949" w14:textId="77777777" w:rsidR="00761FB7" w:rsidRPr="008154BF" w:rsidRDefault="00761FB7" w:rsidP="00761FB7">
      <w:pPr>
        <w:rPr>
          <w:rFonts w:ascii="Helvetica" w:hAnsi="Helvetica" w:cs="Arial"/>
          <w:color w:val="000000" w:themeColor="text1"/>
          <w:sz w:val="22"/>
          <w:szCs w:val="22"/>
          <w:lang w:val="de-DE"/>
        </w:rPr>
      </w:pPr>
    </w:p>
    <w:p w14:paraId="55AC6818" w14:textId="77777777" w:rsidR="00761FB7" w:rsidRDefault="00761FB7" w:rsidP="008154BF">
      <w:pPr>
        <w:spacing w:line="360" w:lineRule="auto"/>
        <w:rPr>
          <w:rFonts w:ascii="Arial" w:hAnsi="Arial" w:cs="Arial"/>
          <w:sz w:val="22"/>
          <w:szCs w:val="22"/>
        </w:rPr>
      </w:pPr>
    </w:p>
    <w:p w14:paraId="08F930DD" w14:textId="77777777" w:rsidR="009D1D58" w:rsidRDefault="009D1D58" w:rsidP="008154BF">
      <w:pPr>
        <w:spacing w:line="360" w:lineRule="auto"/>
        <w:rPr>
          <w:rFonts w:ascii="Arial" w:hAnsi="Arial" w:cs="Arial"/>
          <w:sz w:val="22"/>
          <w:szCs w:val="22"/>
        </w:rPr>
      </w:pPr>
    </w:p>
    <w:p w14:paraId="0291F973" w14:textId="77777777" w:rsidR="009D1D58" w:rsidRDefault="009D1D58" w:rsidP="008154BF">
      <w:pPr>
        <w:spacing w:line="360" w:lineRule="auto"/>
        <w:rPr>
          <w:rFonts w:ascii="Arial" w:hAnsi="Arial" w:cs="Arial"/>
          <w:sz w:val="22"/>
          <w:szCs w:val="22"/>
        </w:rPr>
      </w:pPr>
    </w:p>
    <w:bookmarkEnd w:id="1"/>
    <w:p w14:paraId="5C341A50" w14:textId="03506B5F" w:rsidR="005134B2" w:rsidRDefault="005134B2" w:rsidP="005134B2">
      <w:pPr>
        <w:spacing w:line="360" w:lineRule="auto"/>
        <w:ind w:right="282"/>
        <w:rPr>
          <w:rFonts w:ascii="Helvetica" w:hAnsi="Helvetica" w:cs="Arial"/>
          <w:sz w:val="16"/>
          <w:szCs w:val="16"/>
        </w:rPr>
      </w:pPr>
    </w:p>
    <w:p w14:paraId="3D9BB29F" w14:textId="10FCC7A5" w:rsidR="00C26DB1" w:rsidRDefault="00C26DB1" w:rsidP="00DD30F8">
      <w:pPr>
        <w:spacing w:line="360" w:lineRule="auto"/>
        <w:rPr>
          <w:rFonts w:ascii="Helvetica" w:eastAsia="Times New Roman" w:hAnsi="Helvetica" w:cs="Arial"/>
          <w:b/>
          <w:color w:val="383838"/>
          <w:sz w:val="22"/>
          <w:szCs w:val="22"/>
          <w:lang w:val="de-DE"/>
        </w:rPr>
      </w:pPr>
    </w:p>
    <w:p w14:paraId="302A30F0" w14:textId="1DB236F6" w:rsidR="00253CDA" w:rsidRDefault="009D1D58" w:rsidP="00DD30F8">
      <w:pPr>
        <w:spacing w:line="360" w:lineRule="auto"/>
        <w:rPr>
          <w:rFonts w:ascii="Helvetica" w:eastAsia="Times New Roman" w:hAnsi="Helvetica" w:cs="Arial"/>
          <w:b/>
          <w:color w:val="383838"/>
          <w:sz w:val="22"/>
          <w:szCs w:val="22"/>
          <w:lang w:val="de-DE"/>
        </w:rPr>
      </w:pPr>
      <w:r w:rsidRPr="00CD32C5">
        <w:rPr>
          <w:rFonts w:ascii="Helvetica" w:hAnsi="Helvetica"/>
          <w:b/>
          <w:noProof/>
          <w:sz w:val="28"/>
          <w:szCs w:val="28"/>
          <w:lang w:val="de-DE"/>
        </w:rPr>
        <w:lastRenderedPageBreak/>
        <mc:AlternateContent>
          <mc:Choice Requires="wps">
            <w:drawing>
              <wp:anchor distT="0" distB="0" distL="114300" distR="114300" simplePos="0" relativeHeight="251696128" behindDoc="0" locked="0" layoutInCell="1" allowOverlap="1" wp14:anchorId="7402E419" wp14:editId="6561CF05">
                <wp:simplePos x="0" y="0"/>
                <wp:positionH relativeFrom="margin">
                  <wp:posOffset>-8890</wp:posOffset>
                </wp:positionH>
                <wp:positionV relativeFrom="paragraph">
                  <wp:posOffset>387985</wp:posOffset>
                </wp:positionV>
                <wp:extent cx="6119495" cy="1409700"/>
                <wp:effectExtent l="0" t="0" r="1905" b="0"/>
                <wp:wrapSquare wrapText="bothSides"/>
                <wp:docPr id="11" name="Textfeld 11"/>
                <wp:cNvGraphicFramePr/>
                <a:graphic xmlns:a="http://schemas.openxmlformats.org/drawingml/2006/main">
                  <a:graphicData uri="http://schemas.microsoft.com/office/word/2010/wordprocessingShape">
                    <wps:wsp>
                      <wps:cNvSpPr txBox="1"/>
                      <wps:spPr>
                        <a:xfrm>
                          <a:off x="0" y="0"/>
                          <a:ext cx="6119495" cy="1409700"/>
                        </a:xfrm>
                        <a:prstGeom prst="rect">
                          <a:avLst/>
                        </a:prstGeom>
                        <a:solidFill>
                          <a:schemeClr val="bg1">
                            <a:lumMod val="8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9DDA6D" w14:textId="6F7C565F" w:rsidR="00E760B9" w:rsidRPr="00B2267E" w:rsidRDefault="00E760B9" w:rsidP="00D04C3B">
                            <w:pPr>
                              <w:spacing w:line="360" w:lineRule="auto"/>
                              <w:rPr>
                                <w:rFonts w:ascii="Helvetica" w:hAnsi="Helvetica" w:cs="Helvetica"/>
                                <w:b/>
                                <w:bCs/>
                                <w:sz w:val="20"/>
                                <w:szCs w:val="20"/>
                                <w:lang w:val="de-DE"/>
                              </w:rPr>
                            </w:pPr>
                            <w:r w:rsidRPr="00B2267E">
                              <w:rPr>
                                <w:rFonts w:ascii="Helvetica" w:hAnsi="Helvetica" w:cs="Helvetica"/>
                                <w:b/>
                                <w:sz w:val="20"/>
                                <w:szCs w:val="20"/>
                                <w:lang w:val="de-DE"/>
                              </w:rPr>
                              <w:t xml:space="preserve">Kontakt </w:t>
                            </w:r>
                            <w:r w:rsidR="00C7392C" w:rsidRPr="00B2267E">
                              <w:rPr>
                                <w:rFonts w:ascii="Helvetica" w:hAnsi="Helvetica" w:cs="Helvetica"/>
                                <w:b/>
                                <w:sz w:val="20"/>
                                <w:szCs w:val="20"/>
                                <w:lang w:val="de-DE"/>
                              </w:rPr>
                              <w:t>PST</w:t>
                            </w:r>
                            <w:r w:rsidR="00C7392C" w:rsidRPr="00B2267E">
                              <w:rPr>
                                <w:rFonts w:ascii="Helvetica" w:hAnsi="Helvetica" w:cs="Helvetica"/>
                                <w:b/>
                                <w:sz w:val="20"/>
                                <w:szCs w:val="20"/>
                                <w:lang w:val="de-DE"/>
                              </w:rPr>
                              <w:tab/>
                            </w:r>
                            <w:r w:rsidRPr="00B2267E">
                              <w:rPr>
                                <w:rFonts w:ascii="Helvetica" w:hAnsi="Helvetica" w:cs="Helvetica"/>
                                <w:b/>
                                <w:sz w:val="20"/>
                                <w:szCs w:val="20"/>
                                <w:lang w:val="de-DE"/>
                              </w:rPr>
                              <w:tab/>
                            </w:r>
                            <w:r w:rsidRPr="00B2267E">
                              <w:rPr>
                                <w:rFonts w:ascii="Helvetica" w:hAnsi="Helvetica" w:cs="Helvetica"/>
                                <w:b/>
                                <w:sz w:val="20"/>
                                <w:szCs w:val="20"/>
                                <w:lang w:val="de-DE"/>
                              </w:rPr>
                              <w:tab/>
                            </w:r>
                            <w:r w:rsidRPr="00B2267E">
                              <w:rPr>
                                <w:rFonts w:ascii="Helvetica" w:hAnsi="Helvetica" w:cs="Helvetica"/>
                                <w:b/>
                                <w:sz w:val="20"/>
                                <w:szCs w:val="20"/>
                                <w:lang w:val="de-DE"/>
                              </w:rPr>
                              <w:tab/>
                            </w:r>
                            <w:r w:rsidRPr="00B2267E">
                              <w:rPr>
                                <w:rFonts w:ascii="Helvetica" w:hAnsi="Helvetica" w:cs="Helvetica"/>
                                <w:b/>
                                <w:sz w:val="20"/>
                                <w:szCs w:val="20"/>
                                <w:lang w:val="de-DE"/>
                              </w:rPr>
                              <w:tab/>
                            </w:r>
                            <w:r w:rsidRPr="00B2267E">
                              <w:rPr>
                                <w:rFonts w:ascii="Helvetica" w:hAnsi="Helvetica" w:cs="Helvetica"/>
                                <w:b/>
                                <w:sz w:val="20"/>
                                <w:szCs w:val="20"/>
                                <w:lang w:val="de-DE"/>
                              </w:rPr>
                              <w:tab/>
                            </w:r>
                            <w:r w:rsidRPr="00B2267E">
                              <w:rPr>
                                <w:rFonts w:ascii="Helvetica" w:hAnsi="Helvetica" w:cs="Helvetica"/>
                                <w:b/>
                                <w:sz w:val="20"/>
                                <w:szCs w:val="20"/>
                                <w:lang w:val="de-DE"/>
                              </w:rPr>
                              <w:tab/>
                              <w:t>Kontakt Presseagentur</w:t>
                            </w:r>
                          </w:p>
                          <w:p w14:paraId="03D16856" w14:textId="1439B663" w:rsidR="00E760B9" w:rsidRPr="00B2267E" w:rsidRDefault="00C7392C" w:rsidP="00D04C3B">
                            <w:pPr>
                              <w:ind w:left="993" w:right="-7" w:hanging="993"/>
                              <w:jc w:val="both"/>
                              <w:rPr>
                                <w:rFonts w:ascii="Helvetica" w:hAnsi="Helvetica" w:cs="Helvetica"/>
                                <w:sz w:val="20"/>
                                <w:szCs w:val="20"/>
                                <w:lang w:val="de-DE"/>
                              </w:rPr>
                            </w:pPr>
                            <w:proofErr w:type="spellStart"/>
                            <w:r w:rsidRPr="00B2267E">
                              <w:rPr>
                                <w:rFonts w:ascii="Helvetica" w:hAnsi="Helvetica" w:cs="Helvetica"/>
                                <w:sz w:val="20"/>
                                <w:szCs w:val="20"/>
                                <w:lang w:val="de-DE"/>
                              </w:rPr>
                              <w:t>Process</w:t>
                            </w:r>
                            <w:proofErr w:type="spellEnd"/>
                            <w:r w:rsidRPr="00B2267E">
                              <w:rPr>
                                <w:rFonts w:ascii="Helvetica" w:hAnsi="Helvetica" w:cs="Helvetica"/>
                                <w:sz w:val="20"/>
                                <w:szCs w:val="20"/>
                                <w:lang w:val="de-DE"/>
                              </w:rPr>
                              <w:t xml:space="preserve"> </w:t>
                            </w:r>
                            <w:proofErr w:type="spellStart"/>
                            <w:r w:rsidRPr="00B2267E">
                              <w:rPr>
                                <w:rFonts w:ascii="Helvetica" w:hAnsi="Helvetica" w:cs="Helvetica"/>
                                <w:sz w:val="20"/>
                                <w:szCs w:val="20"/>
                                <w:lang w:val="de-DE"/>
                              </w:rPr>
                              <w:t>Sensing</w:t>
                            </w:r>
                            <w:proofErr w:type="spellEnd"/>
                            <w:r w:rsidRPr="00B2267E">
                              <w:rPr>
                                <w:rFonts w:ascii="Helvetica" w:hAnsi="Helvetica" w:cs="Helvetica"/>
                                <w:sz w:val="20"/>
                                <w:szCs w:val="20"/>
                                <w:lang w:val="de-DE"/>
                              </w:rPr>
                              <w:t xml:space="preserve"> Technologies PST </w:t>
                            </w:r>
                            <w:r w:rsidR="00E760B9" w:rsidRPr="00B2267E">
                              <w:rPr>
                                <w:rFonts w:ascii="Helvetica" w:hAnsi="Helvetica" w:cs="Helvetica"/>
                                <w:sz w:val="20"/>
                                <w:szCs w:val="20"/>
                                <w:lang w:val="de-DE"/>
                              </w:rPr>
                              <w:t>GmbH</w:t>
                            </w:r>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t>awikom GmbH</w:t>
                            </w:r>
                          </w:p>
                          <w:p w14:paraId="139C4B77" w14:textId="2D1DB183" w:rsidR="00E760B9" w:rsidRPr="00B2267E" w:rsidRDefault="00240057" w:rsidP="00D04C3B">
                            <w:pPr>
                              <w:ind w:left="993" w:hanging="993"/>
                              <w:jc w:val="both"/>
                              <w:rPr>
                                <w:rFonts w:ascii="Helvetica" w:hAnsi="Helvetica" w:cs="Helvetica"/>
                                <w:sz w:val="20"/>
                                <w:szCs w:val="20"/>
                                <w:lang w:val="de-DE"/>
                              </w:rPr>
                            </w:pPr>
                            <w:r w:rsidRPr="00B2267E">
                              <w:rPr>
                                <w:rFonts w:ascii="Helvetica" w:hAnsi="Helvetica" w:cs="Helvetica"/>
                                <w:sz w:val="20"/>
                                <w:szCs w:val="20"/>
                                <w:lang w:val="de-DE"/>
                              </w:rPr>
                              <w:t xml:space="preserve">Christoph </w:t>
                            </w:r>
                            <w:proofErr w:type="spellStart"/>
                            <w:r w:rsidRPr="00B2267E">
                              <w:rPr>
                                <w:rFonts w:ascii="Helvetica" w:hAnsi="Helvetica" w:cs="Helvetica"/>
                                <w:sz w:val="20"/>
                                <w:szCs w:val="20"/>
                                <w:lang w:val="de-DE"/>
                              </w:rPr>
                              <w:t>Arnswald</w:t>
                            </w:r>
                            <w:proofErr w:type="spellEnd"/>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t xml:space="preserve">Verena </w:t>
                            </w:r>
                            <w:proofErr w:type="spellStart"/>
                            <w:r w:rsidR="00E760B9" w:rsidRPr="00B2267E">
                              <w:rPr>
                                <w:rFonts w:ascii="Helvetica" w:hAnsi="Helvetica" w:cs="Helvetica"/>
                                <w:sz w:val="20"/>
                                <w:szCs w:val="20"/>
                                <w:lang w:val="de-DE"/>
                              </w:rPr>
                              <w:t>Hladik</w:t>
                            </w:r>
                            <w:proofErr w:type="spellEnd"/>
                          </w:p>
                          <w:p w14:paraId="6E07CBC0" w14:textId="77777777" w:rsidR="00E760B9" w:rsidRPr="00B2267E" w:rsidRDefault="00E760B9" w:rsidP="00D04C3B">
                            <w:pPr>
                              <w:ind w:left="993" w:hanging="993"/>
                              <w:jc w:val="both"/>
                              <w:rPr>
                                <w:rFonts w:ascii="Helvetica" w:hAnsi="Helvetica" w:cs="Helvetica"/>
                                <w:sz w:val="20"/>
                                <w:szCs w:val="20"/>
                              </w:rPr>
                            </w:pPr>
                            <w:r w:rsidRPr="00B2267E">
                              <w:rPr>
                                <w:rFonts w:ascii="Helvetica" w:hAnsi="Helvetica" w:cs="Helvetica"/>
                                <w:sz w:val="20"/>
                                <w:szCs w:val="20"/>
                              </w:rPr>
                              <w:t>Max-Planck-</w:t>
                            </w:r>
                            <w:proofErr w:type="spellStart"/>
                            <w:r w:rsidRPr="00B2267E">
                              <w:rPr>
                                <w:rFonts w:ascii="Helvetica" w:hAnsi="Helvetica" w:cs="Helvetica"/>
                                <w:sz w:val="20"/>
                                <w:szCs w:val="20"/>
                              </w:rPr>
                              <w:t>Str</w:t>
                            </w:r>
                            <w:proofErr w:type="spellEnd"/>
                            <w:r w:rsidRPr="00B2267E">
                              <w:rPr>
                                <w:rFonts w:ascii="Helvetica" w:hAnsi="Helvetica" w:cs="Helvetica"/>
                                <w:sz w:val="20"/>
                                <w:szCs w:val="20"/>
                              </w:rPr>
                              <w:t>. 14</w:t>
                            </w:r>
                            <w:r w:rsidRPr="00B2267E">
                              <w:rPr>
                                <w:rFonts w:ascii="Helvetica" w:hAnsi="Helvetica" w:cs="Helvetica"/>
                                <w:sz w:val="20"/>
                                <w:szCs w:val="20"/>
                              </w:rPr>
                              <w:tab/>
                            </w:r>
                            <w:r w:rsidRPr="00B2267E">
                              <w:rPr>
                                <w:rFonts w:ascii="Helvetica" w:hAnsi="Helvetica" w:cs="Helvetica"/>
                                <w:sz w:val="20"/>
                                <w:szCs w:val="20"/>
                              </w:rPr>
                              <w:tab/>
                            </w:r>
                            <w:r w:rsidRPr="00B2267E">
                              <w:rPr>
                                <w:rFonts w:ascii="Helvetica" w:hAnsi="Helvetica" w:cs="Helvetica"/>
                                <w:sz w:val="20"/>
                                <w:szCs w:val="20"/>
                              </w:rPr>
                              <w:tab/>
                            </w:r>
                            <w:r w:rsidRPr="00B2267E">
                              <w:rPr>
                                <w:rFonts w:ascii="Helvetica" w:hAnsi="Helvetica" w:cs="Helvetica"/>
                                <w:sz w:val="20"/>
                                <w:szCs w:val="20"/>
                              </w:rPr>
                              <w:tab/>
                            </w:r>
                            <w:r w:rsidRPr="00B2267E">
                              <w:rPr>
                                <w:rFonts w:ascii="Helvetica" w:hAnsi="Helvetica" w:cs="Helvetica"/>
                                <w:sz w:val="20"/>
                                <w:szCs w:val="20"/>
                              </w:rPr>
                              <w:tab/>
                            </w:r>
                            <w:r w:rsidRPr="00B2267E">
                              <w:rPr>
                                <w:rFonts w:ascii="Helvetica" w:hAnsi="Helvetica" w:cs="Helvetica"/>
                                <w:sz w:val="20"/>
                                <w:szCs w:val="20"/>
                              </w:rPr>
                              <w:tab/>
                              <w:t>Otto-Hahn-Ring 3-5</w:t>
                            </w:r>
                          </w:p>
                          <w:p w14:paraId="3C207571" w14:textId="77777777" w:rsidR="00E760B9" w:rsidRPr="00B2267E" w:rsidRDefault="00E760B9" w:rsidP="00D04C3B">
                            <w:pPr>
                              <w:ind w:left="993" w:hanging="993"/>
                              <w:jc w:val="both"/>
                              <w:rPr>
                                <w:rFonts w:ascii="Helvetica" w:hAnsi="Helvetica" w:cs="Helvetica"/>
                                <w:sz w:val="20"/>
                                <w:szCs w:val="20"/>
                                <w:lang w:val="de-DE"/>
                              </w:rPr>
                            </w:pPr>
                            <w:r w:rsidRPr="00B2267E">
                              <w:rPr>
                                <w:rFonts w:ascii="Helvetica" w:hAnsi="Helvetica" w:cs="Helvetica"/>
                                <w:sz w:val="20"/>
                                <w:szCs w:val="20"/>
                                <w:lang w:val="de-DE"/>
                              </w:rPr>
                              <w:t>61381 Friedrichsdorf</w:t>
                            </w:r>
                            <w:r w:rsidRPr="00B2267E">
                              <w:rPr>
                                <w:rFonts w:ascii="Helvetica" w:hAnsi="Helvetica" w:cs="Helvetica"/>
                                <w:sz w:val="20"/>
                                <w:szCs w:val="20"/>
                                <w:lang w:val="de-DE"/>
                              </w:rPr>
                              <w:tab/>
                            </w:r>
                            <w:r w:rsidRPr="00B2267E">
                              <w:rPr>
                                <w:rFonts w:ascii="Helvetica" w:hAnsi="Helvetica" w:cs="Helvetica"/>
                                <w:sz w:val="20"/>
                                <w:szCs w:val="20"/>
                                <w:lang w:val="de-DE"/>
                              </w:rPr>
                              <w:tab/>
                            </w:r>
                            <w:r w:rsidRPr="00B2267E">
                              <w:rPr>
                                <w:rFonts w:ascii="Helvetica" w:hAnsi="Helvetica" w:cs="Helvetica"/>
                                <w:sz w:val="20"/>
                                <w:szCs w:val="20"/>
                                <w:lang w:val="de-DE"/>
                              </w:rPr>
                              <w:tab/>
                            </w:r>
                            <w:r w:rsidRPr="00B2267E">
                              <w:rPr>
                                <w:rFonts w:ascii="Helvetica" w:hAnsi="Helvetica" w:cs="Helvetica"/>
                                <w:sz w:val="20"/>
                                <w:szCs w:val="20"/>
                                <w:lang w:val="de-DE"/>
                              </w:rPr>
                              <w:tab/>
                            </w:r>
                            <w:r w:rsidRPr="00B2267E">
                              <w:rPr>
                                <w:rFonts w:ascii="Helvetica" w:hAnsi="Helvetica" w:cs="Helvetica"/>
                                <w:sz w:val="20"/>
                                <w:szCs w:val="20"/>
                                <w:lang w:val="de-DE"/>
                              </w:rPr>
                              <w:tab/>
                            </w:r>
                            <w:r w:rsidRPr="00B2267E">
                              <w:rPr>
                                <w:rFonts w:ascii="Helvetica" w:hAnsi="Helvetica" w:cs="Helvetica"/>
                                <w:sz w:val="20"/>
                                <w:szCs w:val="20"/>
                                <w:lang w:val="de-DE"/>
                              </w:rPr>
                              <w:tab/>
                              <w:t>64653 Lorsch</w:t>
                            </w:r>
                          </w:p>
                          <w:p w14:paraId="44465115" w14:textId="6775A5A9" w:rsidR="00E760B9" w:rsidRPr="00B2267E" w:rsidRDefault="00E760B9" w:rsidP="00C874A7">
                            <w:pPr>
                              <w:ind w:left="993" w:hanging="993"/>
                              <w:jc w:val="both"/>
                              <w:rPr>
                                <w:rFonts w:ascii="Helvetica" w:hAnsi="Helvetica" w:cs="Helvetica"/>
                                <w:sz w:val="20"/>
                                <w:szCs w:val="20"/>
                                <w:lang w:val="en-US"/>
                              </w:rPr>
                            </w:pPr>
                            <w:r w:rsidRPr="00B2267E">
                              <w:rPr>
                                <w:rFonts w:ascii="Helvetica" w:hAnsi="Helvetica" w:cs="Helvetica"/>
                                <w:sz w:val="20"/>
                                <w:szCs w:val="20"/>
                                <w:lang w:val="en-US"/>
                              </w:rPr>
                              <w:t xml:space="preserve">Tel: +49 (0) </w:t>
                            </w:r>
                            <w:r w:rsidR="00240057" w:rsidRPr="00B2267E">
                              <w:rPr>
                                <w:rFonts w:ascii="Helvetica" w:hAnsi="Helvetica" w:cs="Helvetica"/>
                                <w:sz w:val="20"/>
                                <w:szCs w:val="20"/>
                                <w:lang w:val="en-US"/>
                              </w:rPr>
                              <w:t>7243 6019002</w:t>
                            </w:r>
                            <w:r w:rsidRPr="00B2267E">
                              <w:rPr>
                                <w:rFonts w:ascii="Helvetica" w:hAnsi="Helvetica" w:cs="Helvetica"/>
                                <w:sz w:val="20"/>
                                <w:szCs w:val="20"/>
                                <w:lang w:val="en-US"/>
                              </w:rPr>
                              <w:t xml:space="preserve"> </w:t>
                            </w:r>
                            <w:r w:rsidRPr="00B2267E">
                              <w:rPr>
                                <w:rFonts w:ascii="Helvetica" w:hAnsi="Helvetica" w:cs="Helvetica"/>
                                <w:sz w:val="20"/>
                                <w:szCs w:val="20"/>
                                <w:lang w:val="en-US"/>
                              </w:rPr>
                              <w:tab/>
                            </w:r>
                            <w:r w:rsidRPr="00B2267E">
                              <w:rPr>
                                <w:rFonts w:ascii="Helvetica" w:hAnsi="Helvetica" w:cs="Helvetica"/>
                                <w:sz w:val="20"/>
                                <w:szCs w:val="20"/>
                                <w:lang w:val="en-US"/>
                              </w:rPr>
                              <w:tab/>
                            </w:r>
                            <w:r w:rsidRPr="00B2267E">
                              <w:rPr>
                                <w:rFonts w:ascii="Helvetica" w:hAnsi="Helvetica" w:cs="Helvetica"/>
                                <w:sz w:val="20"/>
                                <w:szCs w:val="20"/>
                                <w:lang w:val="en-US"/>
                              </w:rPr>
                              <w:tab/>
                            </w:r>
                            <w:r w:rsidRPr="00B2267E">
                              <w:rPr>
                                <w:rFonts w:ascii="Helvetica" w:hAnsi="Helvetica" w:cs="Helvetica"/>
                                <w:sz w:val="20"/>
                                <w:szCs w:val="20"/>
                                <w:lang w:val="en-US"/>
                              </w:rPr>
                              <w:tab/>
                            </w:r>
                            <w:r w:rsidRPr="00B2267E">
                              <w:rPr>
                                <w:rFonts w:ascii="Helvetica" w:hAnsi="Helvetica" w:cs="Helvetica"/>
                                <w:sz w:val="20"/>
                                <w:szCs w:val="20"/>
                                <w:lang w:val="en-US"/>
                              </w:rPr>
                              <w:tab/>
                              <w:t>Tel: +49 (0) 6251 1755010</w:t>
                            </w:r>
                          </w:p>
                          <w:p w14:paraId="58A17515" w14:textId="5DB178FB" w:rsidR="00E760B9" w:rsidRPr="00B2267E" w:rsidRDefault="00000000" w:rsidP="00C874A7">
                            <w:pPr>
                              <w:rPr>
                                <w:rFonts w:ascii="Helvetica" w:hAnsi="Helvetica" w:cs="Helvetica"/>
                                <w:sz w:val="20"/>
                                <w:szCs w:val="20"/>
                                <w:lang w:val="en-US"/>
                              </w:rPr>
                            </w:pPr>
                            <w:hyperlink r:id="rId11" w:history="1">
                              <w:r w:rsidR="00240057" w:rsidRPr="00B2267E">
                                <w:rPr>
                                  <w:rStyle w:val="Hyperlink"/>
                                  <w:rFonts w:ascii="Helvetica" w:hAnsi="Helvetica" w:cs="Helvetica"/>
                                  <w:color w:val="000000" w:themeColor="text1"/>
                                  <w:sz w:val="20"/>
                                  <w:szCs w:val="20"/>
                                  <w:u w:val="none"/>
                                  <w:lang w:val="en-US"/>
                                </w:rPr>
                                <w:t>christoph.arnswald@processsensing.com</w:t>
                              </w:r>
                            </w:hyperlink>
                            <w:r w:rsidR="00E760B9" w:rsidRPr="00B2267E">
                              <w:rPr>
                                <w:rFonts w:ascii="Helvetica" w:hAnsi="Helvetica" w:cs="Helvetica"/>
                                <w:sz w:val="20"/>
                                <w:szCs w:val="20"/>
                                <w:lang w:val="en-US"/>
                              </w:rPr>
                              <w:tab/>
                            </w:r>
                            <w:r w:rsidR="00E760B9" w:rsidRPr="00B2267E">
                              <w:rPr>
                                <w:rFonts w:ascii="Helvetica" w:hAnsi="Helvetica" w:cs="Helvetica"/>
                                <w:sz w:val="20"/>
                                <w:szCs w:val="20"/>
                                <w:lang w:val="en-US"/>
                              </w:rPr>
                              <w:tab/>
                            </w:r>
                            <w:r w:rsidR="00E760B9" w:rsidRPr="00B2267E">
                              <w:rPr>
                                <w:rFonts w:ascii="Helvetica" w:hAnsi="Helvetica" w:cs="Helvetica"/>
                                <w:sz w:val="20"/>
                                <w:szCs w:val="20"/>
                                <w:lang w:val="en-US"/>
                              </w:rPr>
                              <w:tab/>
                            </w:r>
                            <w:hyperlink r:id="rId12" w:history="1">
                              <w:r w:rsidR="00E760B9" w:rsidRPr="00B2267E">
                                <w:rPr>
                                  <w:rFonts w:ascii="Helvetica" w:hAnsi="Helvetica" w:cs="Helvetica"/>
                                  <w:sz w:val="20"/>
                                  <w:szCs w:val="20"/>
                                  <w:lang w:val="en-US"/>
                                </w:rPr>
                                <w:t>verena.hladik@awikom.de</w:t>
                              </w:r>
                            </w:hyperlink>
                          </w:p>
                          <w:p w14:paraId="45159A65" w14:textId="77777777" w:rsidR="00E760B9" w:rsidRPr="00460244" w:rsidRDefault="00000000" w:rsidP="00C874A7">
                            <w:pPr>
                              <w:rPr>
                                <w:rFonts w:ascii="Arial" w:hAnsi="Arial" w:cs="Arial"/>
                                <w:color w:val="000000" w:themeColor="text1"/>
                                <w:sz w:val="20"/>
                                <w:szCs w:val="20"/>
                                <w:lang w:val="en-US"/>
                              </w:rPr>
                            </w:pPr>
                            <w:hyperlink r:id="rId13" w:history="1">
                              <w:r w:rsidR="00E760B9" w:rsidRPr="00B2267E">
                                <w:rPr>
                                  <w:rFonts w:ascii="Helvetica" w:hAnsi="Helvetica" w:cs="Helvetica"/>
                                  <w:color w:val="000000" w:themeColor="text1"/>
                                  <w:sz w:val="20"/>
                                  <w:szCs w:val="20"/>
                                  <w:lang w:val="en-US"/>
                                </w:rPr>
                                <w:t>www.processsensing.com</w:t>
                              </w:r>
                            </w:hyperlink>
                            <w:r w:rsidR="00E760B9" w:rsidRPr="00B2267E">
                              <w:rPr>
                                <w:rFonts w:ascii="Helvetica" w:hAnsi="Helvetica" w:cs="Helvetica"/>
                                <w:sz w:val="20"/>
                                <w:szCs w:val="20"/>
                                <w:lang w:val="en-US"/>
                              </w:rPr>
                              <w:tab/>
                            </w:r>
                            <w:r w:rsidR="00E760B9" w:rsidRPr="00B2267E">
                              <w:rPr>
                                <w:rFonts w:ascii="Helvetica" w:hAnsi="Helvetica" w:cs="Helvetica"/>
                                <w:sz w:val="20"/>
                                <w:szCs w:val="20"/>
                                <w:lang w:val="en-US"/>
                              </w:rPr>
                              <w:tab/>
                            </w:r>
                            <w:r w:rsidR="00E760B9" w:rsidRPr="00B2267E">
                              <w:rPr>
                                <w:rFonts w:ascii="Helvetica" w:hAnsi="Helvetica" w:cs="Helvetica"/>
                                <w:sz w:val="20"/>
                                <w:szCs w:val="20"/>
                                <w:lang w:val="en-US"/>
                              </w:rPr>
                              <w:tab/>
                            </w:r>
                            <w:r w:rsidR="00E760B9" w:rsidRPr="00B2267E">
                              <w:rPr>
                                <w:rFonts w:ascii="Helvetica" w:hAnsi="Helvetica" w:cs="Helvetica"/>
                                <w:sz w:val="20"/>
                                <w:szCs w:val="20"/>
                                <w:lang w:val="en-US"/>
                              </w:rPr>
                              <w:tab/>
                            </w:r>
                            <w:r w:rsidR="00E760B9" w:rsidRPr="00B2267E">
                              <w:rPr>
                                <w:rFonts w:ascii="Helvetica" w:hAnsi="Helvetica" w:cs="Helvetica"/>
                                <w:sz w:val="20"/>
                                <w:szCs w:val="20"/>
                                <w:lang w:val="en-US"/>
                              </w:rPr>
                              <w:tab/>
                            </w:r>
                            <w:hyperlink r:id="rId14" w:history="1">
                              <w:r w:rsidR="00E760B9" w:rsidRPr="00B2267E">
                                <w:rPr>
                                  <w:rFonts w:ascii="Helvetica" w:hAnsi="Helvetica" w:cs="Helvetica"/>
                                  <w:color w:val="000000" w:themeColor="text1"/>
                                  <w:sz w:val="20"/>
                                  <w:szCs w:val="20"/>
                                  <w:lang w:val="en-US"/>
                                </w:rPr>
                                <w:t>www.awikom.de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2E419" id="Textfeld 11" o:spid="_x0000_s1027" type="#_x0000_t202" style="position:absolute;margin-left:-.7pt;margin-top:30.55pt;width:481.85pt;height:111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" fillcolor="#d8d8d8 [2732]" stroked="f">
                <v:textbox>
                  <w:txbxContent>
                    <w:p w14:paraId="359DDA6D" w14:textId="6F7C565F" w:rsidR="00E760B9" w:rsidRPr="00B2267E" w:rsidRDefault="00E760B9" w:rsidP="00D04C3B">
                      <w:pPr>
                        <w:spacing w:line="360" w:lineRule="auto"/>
                        <w:rPr>
                          <w:rFonts w:ascii="Helvetica" w:hAnsi="Helvetica" w:cs="Helvetica"/>
                          <w:b/>
                          <w:bCs/>
                          <w:sz w:val="20"/>
                          <w:szCs w:val="20"/>
                          <w:lang w:val="de-DE"/>
                        </w:rPr>
                      </w:pPr>
                      <w:r w:rsidRPr="00B2267E">
                        <w:rPr>
                          <w:rFonts w:ascii="Helvetica" w:hAnsi="Helvetica" w:cs="Helvetica"/>
                          <w:b/>
                          <w:sz w:val="20"/>
                          <w:szCs w:val="20"/>
                          <w:lang w:val="de-DE"/>
                        </w:rPr>
                        <w:t xml:space="preserve">Kontakt </w:t>
                      </w:r>
                      <w:r w:rsidR="00C7392C" w:rsidRPr="00B2267E">
                        <w:rPr>
                          <w:rFonts w:ascii="Helvetica" w:hAnsi="Helvetica" w:cs="Helvetica"/>
                          <w:b/>
                          <w:sz w:val="20"/>
                          <w:szCs w:val="20"/>
                          <w:lang w:val="de-DE"/>
                        </w:rPr>
                        <w:t>PST</w:t>
                      </w:r>
                      <w:r w:rsidR="00C7392C" w:rsidRPr="00B2267E">
                        <w:rPr>
                          <w:rFonts w:ascii="Helvetica" w:hAnsi="Helvetica" w:cs="Helvetica"/>
                          <w:b/>
                          <w:sz w:val="20"/>
                          <w:szCs w:val="20"/>
                          <w:lang w:val="de-DE"/>
                        </w:rPr>
                        <w:tab/>
                      </w:r>
                      <w:r w:rsidRPr="00B2267E">
                        <w:rPr>
                          <w:rFonts w:ascii="Helvetica" w:hAnsi="Helvetica" w:cs="Helvetica"/>
                          <w:b/>
                          <w:sz w:val="20"/>
                          <w:szCs w:val="20"/>
                          <w:lang w:val="de-DE"/>
                        </w:rPr>
                        <w:tab/>
                      </w:r>
                      <w:r w:rsidRPr="00B2267E">
                        <w:rPr>
                          <w:rFonts w:ascii="Helvetica" w:hAnsi="Helvetica" w:cs="Helvetica"/>
                          <w:b/>
                          <w:sz w:val="20"/>
                          <w:szCs w:val="20"/>
                          <w:lang w:val="de-DE"/>
                        </w:rPr>
                        <w:tab/>
                      </w:r>
                      <w:r w:rsidRPr="00B2267E">
                        <w:rPr>
                          <w:rFonts w:ascii="Helvetica" w:hAnsi="Helvetica" w:cs="Helvetica"/>
                          <w:b/>
                          <w:sz w:val="20"/>
                          <w:szCs w:val="20"/>
                          <w:lang w:val="de-DE"/>
                        </w:rPr>
                        <w:tab/>
                      </w:r>
                      <w:r w:rsidRPr="00B2267E">
                        <w:rPr>
                          <w:rFonts w:ascii="Helvetica" w:hAnsi="Helvetica" w:cs="Helvetica"/>
                          <w:b/>
                          <w:sz w:val="20"/>
                          <w:szCs w:val="20"/>
                          <w:lang w:val="de-DE"/>
                        </w:rPr>
                        <w:tab/>
                      </w:r>
                      <w:r w:rsidRPr="00B2267E">
                        <w:rPr>
                          <w:rFonts w:ascii="Helvetica" w:hAnsi="Helvetica" w:cs="Helvetica"/>
                          <w:b/>
                          <w:sz w:val="20"/>
                          <w:szCs w:val="20"/>
                          <w:lang w:val="de-DE"/>
                        </w:rPr>
                        <w:tab/>
                      </w:r>
                      <w:r w:rsidRPr="00B2267E">
                        <w:rPr>
                          <w:rFonts w:ascii="Helvetica" w:hAnsi="Helvetica" w:cs="Helvetica"/>
                          <w:b/>
                          <w:sz w:val="20"/>
                          <w:szCs w:val="20"/>
                          <w:lang w:val="de-DE"/>
                        </w:rPr>
                        <w:tab/>
                        <w:t>Kontakt Presseagentur</w:t>
                      </w:r>
                    </w:p>
                    <w:p w14:paraId="03D16856" w14:textId="1439B663" w:rsidR="00E760B9" w:rsidRPr="00B2267E" w:rsidRDefault="00C7392C" w:rsidP="00D04C3B">
                      <w:pPr>
                        <w:ind w:left="993" w:right="-7" w:hanging="993"/>
                        <w:jc w:val="both"/>
                        <w:rPr>
                          <w:rFonts w:ascii="Helvetica" w:hAnsi="Helvetica" w:cs="Helvetica"/>
                          <w:sz w:val="20"/>
                          <w:szCs w:val="20"/>
                          <w:lang w:val="de-DE"/>
                        </w:rPr>
                      </w:pPr>
                      <w:proofErr w:type="spellStart"/>
                      <w:r w:rsidRPr="00B2267E">
                        <w:rPr>
                          <w:rFonts w:ascii="Helvetica" w:hAnsi="Helvetica" w:cs="Helvetica"/>
                          <w:sz w:val="20"/>
                          <w:szCs w:val="20"/>
                          <w:lang w:val="de-DE"/>
                        </w:rPr>
                        <w:t>Process</w:t>
                      </w:r>
                      <w:proofErr w:type="spellEnd"/>
                      <w:r w:rsidRPr="00B2267E">
                        <w:rPr>
                          <w:rFonts w:ascii="Helvetica" w:hAnsi="Helvetica" w:cs="Helvetica"/>
                          <w:sz w:val="20"/>
                          <w:szCs w:val="20"/>
                          <w:lang w:val="de-DE"/>
                        </w:rPr>
                        <w:t xml:space="preserve"> </w:t>
                      </w:r>
                      <w:proofErr w:type="spellStart"/>
                      <w:r w:rsidRPr="00B2267E">
                        <w:rPr>
                          <w:rFonts w:ascii="Helvetica" w:hAnsi="Helvetica" w:cs="Helvetica"/>
                          <w:sz w:val="20"/>
                          <w:szCs w:val="20"/>
                          <w:lang w:val="de-DE"/>
                        </w:rPr>
                        <w:t>Sensing</w:t>
                      </w:r>
                      <w:proofErr w:type="spellEnd"/>
                      <w:r w:rsidRPr="00B2267E">
                        <w:rPr>
                          <w:rFonts w:ascii="Helvetica" w:hAnsi="Helvetica" w:cs="Helvetica"/>
                          <w:sz w:val="20"/>
                          <w:szCs w:val="20"/>
                          <w:lang w:val="de-DE"/>
                        </w:rPr>
                        <w:t xml:space="preserve"> Technologies PST </w:t>
                      </w:r>
                      <w:r w:rsidR="00E760B9" w:rsidRPr="00B2267E">
                        <w:rPr>
                          <w:rFonts w:ascii="Helvetica" w:hAnsi="Helvetica" w:cs="Helvetica"/>
                          <w:sz w:val="20"/>
                          <w:szCs w:val="20"/>
                          <w:lang w:val="de-DE"/>
                        </w:rPr>
                        <w:t>GmbH</w:t>
                      </w:r>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t>awikom GmbH</w:t>
                      </w:r>
                    </w:p>
                    <w:p w14:paraId="139C4B77" w14:textId="2D1DB183" w:rsidR="00E760B9" w:rsidRPr="00B2267E" w:rsidRDefault="00240057" w:rsidP="00D04C3B">
                      <w:pPr>
                        <w:ind w:left="993" w:hanging="993"/>
                        <w:jc w:val="both"/>
                        <w:rPr>
                          <w:rFonts w:ascii="Helvetica" w:hAnsi="Helvetica" w:cs="Helvetica"/>
                          <w:sz w:val="20"/>
                          <w:szCs w:val="20"/>
                          <w:lang w:val="de-DE"/>
                        </w:rPr>
                      </w:pPr>
                      <w:r w:rsidRPr="00B2267E">
                        <w:rPr>
                          <w:rFonts w:ascii="Helvetica" w:hAnsi="Helvetica" w:cs="Helvetica"/>
                          <w:sz w:val="20"/>
                          <w:szCs w:val="20"/>
                          <w:lang w:val="de-DE"/>
                        </w:rPr>
                        <w:t xml:space="preserve">Christoph </w:t>
                      </w:r>
                      <w:proofErr w:type="spellStart"/>
                      <w:r w:rsidRPr="00B2267E">
                        <w:rPr>
                          <w:rFonts w:ascii="Helvetica" w:hAnsi="Helvetica" w:cs="Helvetica"/>
                          <w:sz w:val="20"/>
                          <w:szCs w:val="20"/>
                          <w:lang w:val="de-DE"/>
                        </w:rPr>
                        <w:t>Arnswald</w:t>
                      </w:r>
                      <w:proofErr w:type="spellEnd"/>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t xml:space="preserve">Verena </w:t>
                      </w:r>
                      <w:proofErr w:type="spellStart"/>
                      <w:r w:rsidR="00E760B9" w:rsidRPr="00B2267E">
                        <w:rPr>
                          <w:rFonts w:ascii="Helvetica" w:hAnsi="Helvetica" w:cs="Helvetica"/>
                          <w:sz w:val="20"/>
                          <w:szCs w:val="20"/>
                          <w:lang w:val="de-DE"/>
                        </w:rPr>
                        <w:t>Hladik</w:t>
                      </w:r>
                      <w:proofErr w:type="spellEnd"/>
                    </w:p>
                    <w:p w14:paraId="6E07CBC0" w14:textId="77777777" w:rsidR="00E760B9" w:rsidRPr="00B2267E" w:rsidRDefault="00E760B9" w:rsidP="00D04C3B">
                      <w:pPr>
                        <w:ind w:left="993" w:hanging="993"/>
                        <w:jc w:val="both"/>
                        <w:rPr>
                          <w:rFonts w:ascii="Helvetica" w:hAnsi="Helvetica" w:cs="Helvetica"/>
                          <w:sz w:val="20"/>
                          <w:szCs w:val="20"/>
                        </w:rPr>
                      </w:pPr>
                      <w:r w:rsidRPr="00B2267E">
                        <w:rPr>
                          <w:rFonts w:ascii="Helvetica" w:hAnsi="Helvetica" w:cs="Helvetica"/>
                          <w:sz w:val="20"/>
                          <w:szCs w:val="20"/>
                        </w:rPr>
                        <w:t>Max-Planck-</w:t>
                      </w:r>
                      <w:proofErr w:type="spellStart"/>
                      <w:r w:rsidRPr="00B2267E">
                        <w:rPr>
                          <w:rFonts w:ascii="Helvetica" w:hAnsi="Helvetica" w:cs="Helvetica"/>
                          <w:sz w:val="20"/>
                          <w:szCs w:val="20"/>
                        </w:rPr>
                        <w:t>Str</w:t>
                      </w:r>
                      <w:proofErr w:type="spellEnd"/>
                      <w:r w:rsidRPr="00B2267E">
                        <w:rPr>
                          <w:rFonts w:ascii="Helvetica" w:hAnsi="Helvetica" w:cs="Helvetica"/>
                          <w:sz w:val="20"/>
                          <w:szCs w:val="20"/>
                        </w:rPr>
                        <w:t>. 14</w:t>
                      </w:r>
                      <w:r w:rsidRPr="00B2267E">
                        <w:rPr>
                          <w:rFonts w:ascii="Helvetica" w:hAnsi="Helvetica" w:cs="Helvetica"/>
                          <w:sz w:val="20"/>
                          <w:szCs w:val="20"/>
                        </w:rPr>
                        <w:tab/>
                      </w:r>
                      <w:r w:rsidRPr="00B2267E">
                        <w:rPr>
                          <w:rFonts w:ascii="Helvetica" w:hAnsi="Helvetica" w:cs="Helvetica"/>
                          <w:sz w:val="20"/>
                          <w:szCs w:val="20"/>
                        </w:rPr>
                        <w:tab/>
                      </w:r>
                      <w:r w:rsidRPr="00B2267E">
                        <w:rPr>
                          <w:rFonts w:ascii="Helvetica" w:hAnsi="Helvetica" w:cs="Helvetica"/>
                          <w:sz w:val="20"/>
                          <w:szCs w:val="20"/>
                        </w:rPr>
                        <w:tab/>
                      </w:r>
                      <w:r w:rsidRPr="00B2267E">
                        <w:rPr>
                          <w:rFonts w:ascii="Helvetica" w:hAnsi="Helvetica" w:cs="Helvetica"/>
                          <w:sz w:val="20"/>
                          <w:szCs w:val="20"/>
                        </w:rPr>
                        <w:tab/>
                      </w:r>
                      <w:r w:rsidRPr="00B2267E">
                        <w:rPr>
                          <w:rFonts w:ascii="Helvetica" w:hAnsi="Helvetica" w:cs="Helvetica"/>
                          <w:sz w:val="20"/>
                          <w:szCs w:val="20"/>
                        </w:rPr>
                        <w:tab/>
                      </w:r>
                      <w:r w:rsidRPr="00B2267E">
                        <w:rPr>
                          <w:rFonts w:ascii="Helvetica" w:hAnsi="Helvetica" w:cs="Helvetica"/>
                          <w:sz w:val="20"/>
                          <w:szCs w:val="20"/>
                        </w:rPr>
                        <w:tab/>
                        <w:t>Otto-Hahn-Ring 3-5</w:t>
                      </w:r>
                    </w:p>
                    <w:p w14:paraId="3C207571" w14:textId="77777777" w:rsidR="00E760B9" w:rsidRPr="00B2267E" w:rsidRDefault="00E760B9" w:rsidP="00D04C3B">
                      <w:pPr>
                        <w:ind w:left="993" w:hanging="993"/>
                        <w:jc w:val="both"/>
                        <w:rPr>
                          <w:rFonts w:ascii="Helvetica" w:hAnsi="Helvetica" w:cs="Helvetica"/>
                          <w:sz w:val="20"/>
                          <w:szCs w:val="20"/>
                          <w:lang w:val="de-DE"/>
                        </w:rPr>
                      </w:pPr>
                      <w:r w:rsidRPr="00B2267E">
                        <w:rPr>
                          <w:rFonts w:ascii="Helvetica" w:hAnsi="Helvetica" w:cs="Helvetica"/>
                          <w:sz w:val="20"/>
                          <w:szCs w:val="20"/>
                          <w:lang w:val="de-DE"/>
                        </w:rPr>
                        <w:t>61381 Friedrichsdorf</w:t>
                      </w:r>
                      <w:r w:rsidRPr="00B2267E">
                        <w:rPr>
                          <w:rFonts w:ascii="Helvetica" w:hAnsi="Helvetica" w:cs="Helvetica"/>
                          <w:sz w:val="20"/>
                          <w:szCs w:val="20"/>
                          <w:lang w:val="de-DE"/>
                        </w:rPr>
                        <w:tab/>
                      </w:r>
                      <w:r w:rsidRPr="00B2267E">
                        <w:rPr>
                          <w:rFonts w:ascii="Helvetica" w:hAnsi="Helvetica" w:cs="Helvetica"/>
                          <w:sz w:val="20"/>
                          <w:szCs w:val="20"/>
                          <w:lang w:val="de-DE"/>
                        </w:rPr>
                        <w:tab/>
                      </w:r>
                      <w:r w:rsidRPr="00B2267E">
                        <w:rPr>
                          <w:rFonts w:ascii="Helvetica" w:hAnsi="Helvetica" w:cs="Helvetica"/>
                          <w:sz w:val="20"/>
                          <w:szCs w:val="20"/>
                          <w:lang w:val="de-DE"/>
                        </w:rPr>
                        <w:tab/>
                      </w:r>
                      <w:r w:rsidRPr="00B2267E">
                        <w:rPr>
                          <w:rFonts w:ascii="Helvetica" w:hAnsi="Helvetica" w:cs="Helvetica"/>
                          <w:sz w:val="20"/>
                          <w:szCs w:val="20"/>
                          <w:lang w:val="de-DE"/>
                        </w:rPr>
                        <w:tab/>
                      </w:r>
                      <w:r w:rsidRPr="00B2267E">
                        <w:rPr>
                          <w:rFonts w:ascii="Helvetica" w:hAnsi="Helvetica" w:cs="Helvetica"/>
                          <w:sz w:val="20"/>
                          <w:szCs w:val="20"/>
                          <w:lang w:val="de-DE"/>
                        </w:rPr>
                        <w:tab/>
                      </w:r>
                      <w:r w:rsidRPr="00B2267E">
                        <w:rPr>
                          <w:rFonts w:ascii="Helvetica" w:hAnsi="Helvetica" w:cs="Helvetica"/>
                          <w:sz w:val="20"/>
                          <w:szCs w:val="20"/>
                          <w:lang w:val="de-DE"/>
                        </w:rPr>
                        <w:tab/>
                        <w:t>64653 Lorsch</w:t>
                      </w:r>
                    </w:p>
                    <w:p w14:paraId="44465115" w14:textId="6775A5A9" w:rsidR="00E760B9" w:rsidRPr="00B2267E" w:rsidRDefault="00E760B9" w:rsidP="00C874A7">
                      <w:pPr>
                        <w:ind w:left="993" w:hanging="993"/>
                        <w:jc w:val="both"/>
                        <w:rPr>
                          <w:rFonts w:ascii="Helvetica" w:hAnsi="Helvetica" w:cs="Helvetica"/>
                          <w:sz w:val="20"/>
                          <w:szCs w:val="20"/>
                          <w:lang w:val="en-US"/>
                        </w:rPr>
                      </w:pPr>
                      <w:r w:rsidRPr="00B2267E">
                        <w:rPr>
                          <w:rFonts w:ascii="Helvetica" w:hAnsi="Helvetica" w:cs="Helvetica"/>
                          <w:sz w:val="20"/>
                          <w:szCs w:val="20"/>
                          <w:lang w:val="en-US"/>
                        </w:rPr>
                        <w:t xml:space="preserve">Tel: +49 (0) </w:t>
                      </w:r>
                      <w:r w:rsidR="00240057" w:rsidRPr="00B2267E">
                        <w:rPr>
                          <w:rFonts w:ascii="Helvetica" w:hAnsi="Helvetica" w:cs="Helvetica"/>
                          <w:sz w:val="20"/>
                          <w:szCs w:val="20"/>
                          <w:lang w:val="en-US"/>
                        </w:rPr>
                        <w:t>7243 6019002</w:t>
                      </w:r>
                      <w:r w:rsidRPr="00B2267E">
                        <w:rPr>
                          <w:rFonts w:ascii="Helvetica" w:hAnsi="Helvetica" w:cs="Helvetica"/>
                          <w:sz w:val="20"/>
                          <w:szCs w:val="20"/>
                          <w:lang w:val="en-US"/>
                        </w:rPr>
                        <w:t xml:space="preserve"> </w:t>
                      </w:r>
                      <w:r w:rsidRPr="00B2267E">
                        <w:rPr>
                          <w:rFonts w:ascii="Helvetica" w:hAnsi="Helvetica" w:cs="Helvetica"/>
                          <w:sz w:val="20"/>
                          <w:szCs w:val="20"/>
                          <w:lang w:val="en-US"/>
                        </w:rPr>
                        <w:tab/>
                      </w:r>
                      <w:r w:rsidRPr="00B2267E">
                        <w:rPr>
                          <w:rFonts w:ascii="Helvetica" w:hAnsi="Helvetica" w:cs="Helvetica"/>
                          <w:sz w:val="20"/>
                          <w:szCs w:val="20"/>
                          <w:lang w:val="en-US"/>
                        </w:rPr>
                        <w:tab/>
                      </w:r>
                      <w:r w:rsidRPr="00B2267E">
                        <w:rPr>
                          <w:rFonts w:ascii="Helvetica" w:hAnsi="Helvetica" w:cs="Helvetica"/>
                          <w:sz w:val="20"/>
                          <w:szCs w:val="20"/>
                          <w:lang w:val="en-US"/>
                        </w:rPr>
                        <w:tab/>
                      </w:r>
                      <w:r w:rsidRPr="00B2267E">
                        <w:rPr>
                          <w:rFonts w:ascii="Helvetica" w:hAnsi="Helvetica" w:cs="Helvetica"/>
                          <w:sz w:val="20"/>
                          <w:szCs w:val="20"/>
                          <w:lang w:val="en-US"/>
                        </w:rPr>
                        <w:tab/>
                      </w:r>
                      <w:r w:rsidRPr="00B2267E">
                        <w:rPr>
                          <w:rFonts w:ascii="Helvetica" w:hAnsi="Helvetica" w:cs="Helvetica"/>
                          <w:sz w:val="20"/>
                          <w:szCs w:val="20"/>
                          <w:lang w:val="en-US"/>
                        </w:rPr>
                        <w:tab/>
                        <w:t>Tel: +49 (0) 6251 1755010</w:t>
                      </w:r>
                    </w:p>
                    <w:p w14:paraId="58A17515" w14:textId="5DB178FB" w:rsidR="00E760B9" w:rsidRPr="00B2267E" w:rsidRDefault="00000000" w:rsidP="00C874A7">
                      <w:pPr>
                        <w:rPr>
                          <w:rFonts w:ascii="Helvetica" w:hAnsi="Helvetica" w:cs="Helvetica"/>
                          <w:sz w:val="20"/>
                          <w:szCs w:val="20"/>
                          <w:lang w:val="en-US"/>
                        </w:rPr>
                      </w:pPr>
                      <w:hyperlink r:id="rId15" w:history="1">
                        <w:r w:rsidR="00240057" w:rsidRPr="00B2267E">
                          <w:rPr>
                            <w:rStyle w:val="Hyperlink"/>
                            <w:rFonts w:ascii="Helvetica" w:hAnsi="Helvetica" w:cs="Helvetica"/>
                            <w:color w:val="000000" w:themeColor="text1"/>
                            <w:sz w:val="20"/>
                            <w:szCs w:val="20"/>
                            <w:u w:val="none"/>
                            <w:lang w:val="en-US"/>
                          </w:rPr>
                          <w:t>christoph.arnswald@processsensing.com</w:t>
                        </w:r>
                      </w:hyperlink>
                      <w:r w:rsidR="00E760B9" w:rsidRPr="00B2267E">
                        <w:rPr>
                          <w:rFonts w:ascii="Helvetica" w:hAnsi="Helvetica" w:cs="Helvetica"/>
                          <w:sz w:val="20"/>
                          <w:szCs w:val="20"/>
                          <w:lang w:val="en-US"/>
                        </w:rPr>
                        <w:tab/>
                      </w:r>
                      <w:r w:rsidR="00E760B9" w:rsidRPr="00B2267E">
                        <w:rPr>
                          <w:rFonts w:ascii="Helvetica" w:hAnsi="Helvetica" w:cs="Helvetica"/>
                          <w:sz w:val="20"/>
                          <w:szCs w:val="20"/>
                          <w:lang w:val="en-US"/>
                        </w:rPr>
                        <w:tab/>
                      </w:r>
                      <w:r w:rsidR="00E760B9" w:rsidRPr="00B2267E">
                        <w:rPr>
                          <w:rFonts w:ascii="Helvetica" w:hAnsi="Helvetica" w:cs="Helvetica"/>
                          <w:sz w:val="20"/>
                          <w:szCs w:val="20"/>
                          <w:lang w:val="en-US"/>
                        </w:rPr>
                        <w:tab/>
                      </w:r>
                      <w:hyperlink r:id="rId16" w:history="1">
                        <w:r w:rsidR="00E760B9" w:rsidRPr="00B2267E">
                          <w:rPr>
                            <w:rFonts w:ascii="Helvetica" w:hAnsi="Helvetica" w:cs="Helvetica"/>
                            <w:sz w:val="20"/>
                            <w:szCs w:val="20"/>
                            <w:lang w:val="en-US"/>
                          </w:rPr>
                          <w:t>verena.hladik@awikom.de</w:t>
                        </w:r>
                      </w:hyperlink>
                    </w:p>
                    <w:p w14:paraId="45159A65" w14:textId="77777777" w:rsidR="00E760B9" w:rsidRPr="00460244" w:rsidRDefault="00000000" w:rsidP="00C874A7">
                      <w:pPr>
                        <w:rPr>
                          <w:rFonts w:ascii="Arial" w:hAnsi="Arial" w:cs="Arial"/>
                          <w:color w:val="000000" w:themeColor="text1"/>
                          <w:sz w:val="20"/>
                          <w:szCs w:val="20"/>
                          <w:lang w:val="en-US"/>
                        </w:rPr>
                      </w:pPr>
                      <w:hyperlink r:id="rId17" w:history="1">
                        <w:r w:rsidR="00E760B9" w:rsidRPr="00B2267E">
                          <w:rPr>
                            <w:rFonts w:ascii="Helvetica" w:hAnsi="Helvetica" w:cs="Helvetica"/>
                            <w:color w:val="000000" w:themeColor="text1"/>
                            <w:sz w:val="20"/>
                            <w:szCs w:val="20"/>
                            <w:lang w:val="en-US"/>
                          </w:rPr>
                          <w:t>www.processsensing.com</w:t>
                        </w:r>
                      </w:hyperlink>
                      <w:r w:rsidR="00E760B9" w:rsidRPr="00B2267E">
                        <w:rPr>
                          <w:rFonts w:ascii="Helvetica" w:hAnsi="Helvetica" w:cs="Helvetica"/>
                          <w:sz w:val="20"/>
                          <w:szCs w:val="20"/>
                          <w:lang w:val="en-US"/>
                        </w:rPr>
                        <w:tab/>
                      </w:r>
                      <w:r w:rsidR="00E760B9" w:rsidRPr="00B2267E">
                        <w:rPr>
                          <w:rFonts w:ascii="Helvetica" w:hAnsi="Helvetica" w:cs="Helvetica"/>
                          <w:sz w:val="20"/>
                          <w:szCs w:val="20"/>
                          <w:lang w:val="en-US"/>
                        </w:rPr>
                        <w:tab/>
                      </w:r>
                      <w:r w:rsidR="00E760B9" w:rsidRPr="00B2267E">
                        <w:rPr>
                          <w:rFonts w:ascii="Helvetica" w:hAnsi="Helvetica" w:cs="Helvetica"/>
                          <w:sz w:val="20"/>
                          <w:szCs w:val="20"/>
                          <w:lang w:val="en-US"/>
                        </w:rPr>
                        <w:tab/>
                      </w:r>
                      <w:r w:rsidR="00E760B9" w:rsidRPr="00B2267E">
                        <w:rPr>
                          <w:rFonts w:ascii="Helvetica" w:hAnsi="Helvetica" w:cs="Helvetica"/>
                          <w:sz w:val="20"/>
                          <w:szCs w:val="20"/>
                          <w:lang w:val="en-US"/>
                        </w:rPr>
                        <w:tab/>
                      </w:r>
                      <w:r w:rsidR="00E760B9" w:rsidRPr="00B2267E">
                        <w:rPr>
                          <w:rFonts w:ascii="Helvetica" w:hAnsi="Helvetica" w:cs="Helvetica"/>
                          <w:sz w:val="20"/>
                          <w:szCs w:val="20"/>
                          <w:lang w:val="en-US"/>
                        </w:rPr>
                        <w:tab/>
                      </w:r>
                      <w:hyperlink r:id="rId18" w:history="1">
                        <w:r w:rsidR="00E760B9" w:rsidRPr="00B2267E">
                          <w:rPr>
                            <w:rFonts w:ascii="Helvetica" w:hAnsi="Helvetica" w:cs="Helvetica"/>
                            <w:color w:val="000000" w:themeColor="text1"/>
                            <w:sz w:val="20"/>
                            <w:szCs w:val="20"/>
                            <w:lang w:val="en-US"/>
                          </w:rPr>
                          <w:t>www.awikom.de</w:t>
                        </w:r>
                      </w:hyperlink>
                    </w:p>
                  </w:txbxContent>
                </v:textbox>
                <w10:wrap type="square" anchorx="margin"/>
              </v:shape>
            </w:pict>
          </mc:Fallback>
        </mc:AlternateContent>
      </w:r>
    </w:p>
    <w:p w14:paraId="610C0D2B" w14:textId="6DECD39C" w:rsidR="00701850" w:rsidRDefault="00701850" w:rsidP="00E35964">
      <w:pPr>
        <w:ind w:right="284"/>
        <w:rPr>
          <w:rFonts w:ascii="Helvetica" w:hAnsi="Helvetica" w:cs="Arial"/>
          <w:b/>
          <w:color w:val="0070C0"/>
          <w:sz w:val="22"/>
          <w:szCs w:val="22"/>
        </w:rPr>
      </w:pPr>
    </w:p>
    <w:p w14:paraId="69C41753" w14:textId="77777777" w:rsidR="000C0B6F" w:rsidRDefault="000C0B6F" w:rsidP="00E35964">
      <w:pPr>
        <w:ind w:right="284"/>
        <w:rPr>
          <w:rFonts w:ascii="Helvetica" w:hAnsi="Helvetica" w:cs="Arial"/>
          <w:b/>
          <w:color w:val="0070C0"/>
          <w:sz w:val="22"/>
          <w:szCs w:val="22"/>
        </w:rPr>
      </w:pPr>
    </w:p>
    <w:p w14:paraId="7725A1FE" w14:textId="77777777" w:rsidR="000C0B6F" w:rsidRDefault="000C0B6F" w:rsidP="00E35964">
      <w:pPr>
        <w:ind w:right="284"/>
        <w:rPr>
          <w:rFonts w:ascii="Helvetica" w:hAnsi="Helvetica" w:cs="Arial"/>
          <w:b/>
          <w:color w:val="0070C0"/>
          <w:sz w:val="22"/>
          <w:szCs w:val="22"/>
        </w:rPr>
      </w:pPr>
    </w:p>
    <w:p w14:paraId="0577076F" w14:textId="77777777" w:rsidR="000C0B6F" w:rsidRDefault="000C0B6F" w:rsidP="00E35964">
      <w:pPr>
        <w:ind w:right="284"/>
        <w:rPr>
          <w:rFonts w:ascii="Helvetica" w:hAnsi="Helvetica" w:cs="Arial"/>
          <w:b/>
          <w:color w:val="0070C0"/>
          <w:sz w:val="22"/>
          <w:szCs w:val="22"/>
        </w:rPr>
      </w:pPr>
    </w:p>
    <w:p w14:paraId="40A828C5" w14:textId="77777777" w:rsidR="00B2267E" w:rsidRDefault="00B2267E" w:rsidP="00E35964">
      <w:pPr>
        <w:ind w:right="284"/>
        <w:rPr>
          <w:rFonts w:ascii="Helvetica" w:hAnsi="Helvetica" w:cs="Arial"/>
          <w:b/>
          <w:color w:val="0070C0"/>
          <w:sz w:val="22"/>
          <w:szCs w:val="22"/>
        </w:rPr>
      </w:pPr>
    </w:p>
    <w:p w14:paraId="02AF0F0A" w14:textId="77777777" w:rsidR="00B2267E" w:rsidRDefault="00B2267E" w:rsidP="00E35964">
      <w:pPr>
        <w:ind w:right="284"/>
        <w:rPr>
          <w:rFonts w:ascii="Helvetica" w:hAnsi="Helvetica" w:cs="Arial"/>
          <w:b/>
          <w:color w:val="0070C0"/>
          <w:sz w:val="22"/>
          <w:szCs w:val="22"/>
        </w:rPr>
      </w:pPr>
    </w:p>
    <w:p w14:paraId="13C1C3D3" w14:textId="01DE06F7" w:rsidR="00B2267E" w:rsidRDefault="00B2267E" w:rsidP="00E35964">
      <w:pPr>
        <w:ind w:right="284"/>
        <w:rPr>
          <w:rFonts w:ascii="Helvetica" w:hAnsi="Helvetica" w:cs="Arial"/>
          <w:b/>
          <w:color w:val="0070C0"/>
          <w:sz w:val="22"/>
          <w:szCs w:val="22"/>
        </w:rPr>
      </w:pPr>
      <w:r>
        <w:rPr>
          <w:rFonts w:ascii="Helvetica" w:hAnsi="Helvetica" w:cs="Arial"/>
          <w:noProof/>
          <w:sz w:val="16"/>
          <w:szCs w:val="16"/>
        </w:rPr>
        <w:drawing>
          <wp:inline distT="0" distB="0" distL="0" distR="0" wp14:anchorId="3DBDEC40" wp14:editId="3A033F3D">
            <wp:extent cx="4095750" cy="2731658"/>
            <wp:effectExtent l="0" t="0" r="0" b="0"/>
            <wp:docPr id="711967639" name="Grafik 71196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67639" name="Grafik 711967639"/>
                    <pic:cNvPicPr/>
                  </pic:nvPicPr>
                  <pic:blipFill>
                    <a:blip r:embed="rId19"/>
                    <a:stretch>
                      <a:fillRect/>
                    </a:stretch>
                  </pic:blipFill>
                  <pic:spPr>
                    <a:xfrm>
                      <a:off x="0" y="0"/>
                      <a:ext cx="4108637" cy="2740253"/>
                    </a:xfrm>
                    <a:prstGeom prst="rect">
                      <a:avLst/>
                    </a:prstGeom>
                  </pic:spPr>
                </pic:pic>
              </a:graphicData>
            </a:graphic>
          </wp:inline>
        </w:drawing>
      </w:r>
    </w:p>
    <w:p w14:paraId="1E6D4643" w14:textId="77777777" w:rsidR="00B2267E" w:rsidRDefault="00B2267E" w:rsidP="00E35964">
      <w:pPr>
        <w:ind w:right="284"/>
        <w:rPr>
          <w:rFonts w:ascii="Helvetica" w:hAnsi="Helvetica" w:cs="Arial"/>
          <w:b/>
          <w:color w:val="0070C0"/>
          <w:sz w:val="22"/>
          <w:szCs w:val="22"/>
        </w:rPr>
      </w:pPr>
    </w:p>
    <w:p w14:paraId="6B6CFC77" w14:textId="77777777" w:rsidR="00B2267E" w:rsidRDefault="00B2267E" w:rsidP="00B2267E">
      <w:pPr>
        <w:ind w:right="282"/>
        <w:rPr>
          <w:rFonts w:ascii="Helvetica" w:hAnsi="Helvetica" w:cs="Arial"/>
          <w:sz w:val="16"/>
          <w:szCs w:val="16"/>
        </w:rPr>
      </w:pPr>
    </w:p>
    <w:p w14:paraId="4F1E409D" w14:textId="77777777" w:rsidR="00B2267E" w:rsidRPr="00334FC1" w:rsidRDefault="00B2267E" w:rsidP="00B2267E">
      <w:pPr>
        <w:ind w:right="284"/>
        <w:rPr>
          <w:rFonts w:ascii="Helvetica" w:hAnsi="Helvetica" w:cs="Arial"/>
          <w:b/>
          <w:bCs/>
          <w:color w:val="2C234D"/>
          <w:sz w:val="16"/>
          <w:szCs w:val="16"/>
          <w:shd w:val="clear" w:color="auto" w:fill="FFFFFF"/>
        </w:rPr>
      </w:pPr>
      <w:proofErr w:type="spellStart"/>
      <w:r>
        <w:rPr>
          <w:rFonts w:ascii="Helvetica" w:hAnsi="Helvetica" w:cs="Arial"/>
          <w:b/>
          <w:bCs/>
          <w:color w:val="2C234D"/>
          <w:sz w:val="16"/>
          <w:szCs w:val="16"/>
          <w:shd w:val="clear" w:color="auto" w:fill="FFFFFF"/>
        </w:rPr>
        <w:t>Bildunterschrift</w:t>
      </w:r>
      <w:proofErr w:type="spellEnd"/>
      <w:r>
        <w:rPr>
          <w:rFonts w:ascii="Helvetica" w:hAnsi="Helvetica" w:cs="Arial"/>
          <w:b/>
          <w:bCs/>
          <w:color w:val="2C234D"/>
          <w:sz w:val="16"/>
          <w:szCs w:val="16"/>
          <w:shd w:val="clear" w:color="auto" w:fill="FFFFFF"/>
        </w:rPr>
        <w:t>:</w:t>
      </w:r>
    </w:p>
    <w:p w14:paraId="56A1A9B7" w14:textId="77777777" w:rsidR="00B2267E" w:rsidRDefault="00B2267E" w:rsidP="00B2267E">
      <w:pPr>
        <w:ind w:right="284"/>
        <w:rPr>
          <w:rFonts w:ascii="Helvetica" w:hAnsi="Helvetica" w:cs="Arial"/>
          <w:color w:val="2C234D"/>
          <w:sz w:val="16"/>
          <w:szCs w:val="16"/>
          <w:shd w:val="clear" w:color="auto" w:fill="FFFFFF"/>
        </w:rPr>
      </w:pPr>
    </w:p>
    <w:p w14:paraId="12F8B3CA" w14:textId="0C7DC5AA" w:rsidR="00B2267E" w:rsidRPr="005134B2" w:rsidRDefault="00B2267E" w:rsidP="00B2267E">
      <w:pPr>
        <w:spacing w:line="276" w:lineRule="auto"/>
        <w:ind w:right="284"/>
        <w:rPr>
          <w:rFonts w:ascii="Helvetica" w:hAnsi="Helvetica" w:cs="Arial"/>
          <w:color w:val="2C234D"/>
          <w:sz w:val="16"/>
          <w:szCs w:val="16"/>
          <w:shd w:val="clear" w:color="auto" w:fill="FFFFFF"/>
          <w:lang w:val="de-DE"/>
        </w:rPr>
      </w:pPr>
      <w:r w:rsidRPr="00B2267E">
        <w:rPr>
          <w:rFonts w:ascii="Helvetica" w:hAnsi="Helvetica" w:cs="Arial"/>
          <w:color w:val="2C234D"/>
          <w:sz w:val="16"/>
          <w:szCs w:val="16"/>
          <w:shd w:val="clear" w:color="auto" w:fill="FFFFFF"/>
          <w:lang w:val="de-DE"/>
        </w:rPr>
        <w:t xml:space="preserve">Neuer </w:t>
      </w:r>
      <w:proofErr w:type="spellStart"/>
      <w:r w:rsidRPr="00B2267E">
        <w:rPr>
          <w:rFonts w:ascii="Helvetica" w:hAnsi="Helvetica" w:cs="Arial"/>
          <w:color w:val="2C234D"/>
          <w:sz w:val="16"/>
          <w:szCs w:val="16"/>
          <w:shd w:val="clear" w:color="auto" w:fill="FFFFFF"/>
          <w:lang w:val="de-DE"/>
        </w:rPr>
        <w:t>HygroFlex</w:t>
      </w:r>
      <w:proofErr w:type="spellEnd"/>
      <w:r w:rsidRPr="00B2267E">
        <w:rPr>
          <w:rFonts w:ascii="Helvetica" w:hAnsi="Helvetica" w:cs="Arial"/>
          <w:color w:val="2C234D"/>
          <w:sz w:val="16"/>
          <w:szCs w:val="16"/>
          <w:shd w:val="clear" w:color="auto" w:fill="FFFFFF"/>
          <w:lang w:val="de-DE"/>
        </w:rPr>
        <w:t xml:space="preserve"> </w:t>
      </w:r>
      <w:proofErr w:type="spellStart"/>
      <w:r w:rsidRPr="00B2267E">
        <w:rPr>
          <w:rFonts w:ascii="Helvetica" w:hAnsi="Helvetica" w:cs="Arial"/>
          <w:color w:val="2C234D"/>
          <w:sz w:val="16"/>
          <w:szCs w:val="16"/>
          <w:shd w:val="clear" w:color="auto" w:fill="FFFFFF"/>
          <w:lang w:val="de-DE"/>
        </w:rPr>
        <w:t>Advanced</w:t>
      </w:r>
      <w:proofErr w:type="spellEnd"/>
      <w:r w:rsidRPr="00B2267E">
        <w:rPr>
          <w:rFonts w:ascii="Helvetica" w:hAnsi="Helvetica" w:cs="Arial"/>
          <w:color w:val="2C234D"/>
          <w:sz w:val="16"/>
          <w:szCs w:val="16"/>
          <w:shd w:val="clear" w:color="auto" w:fill="FFFFFF"/>
          <w:lang w:val="de-DE"/>
        </w:rPr>
        <w:t xml:space="preserve"> HF5A kombiniert Feuchte-, Temperatur- und Taupunktmessung mit Smartphone-Kompatibilität</w:t>
      </w:r>
      <w:r w:rsidRPr="005134B2">
        <w:rPr>
          <w:rFonts w:ascii="Helvetica" w:hAnsi="Helvetica" w:cs="Arial"/>
          <w:color w:val="2C234D"/>
          <w:sz w:val="16"/>
          <w:szCs w:val="16"/>
          <w:shd w:val="clear" w:color="auto" w:fill="FFFFFF"/>
        </w:rPr>
        <w:t xml:space="preserve"> </w:t>
      </w:r>
      <w:r w:rsidRPr="00604867">
        <w:rPr>
          <w:rFonts w:ascii="Helvetica" w:hAnsi="Helvetica" w:cs="Arial"/>
          <w:color w:val="2C234D"/>
          <w:sz w:val="16"/>
          <w:szCs w:val="16"/>
          <w:shd w:val="clear" w:color="auto" w:fill="FFFFFF"/>
        </w:rPr>
        <w:t>(</w:t>
      </w:r>
      <w:proofErr w:type="spellStart"/>
      <w:r w:rsidRPr="00604867">
        <w:rPr>
          <w:rFonts w:ascii="Helvetica" w:hAnsi="Helvetica" w:cs="Arial"/>
          <w:color w:val="2C234D"/>
          <w:sz w:val="16"/>
          <w:szCs w:val="16"/>
          <w:shd w:val="clear" w:color="auto" w:fill="FFFFFF"/>
        </w:rPr>
        <w:t>Bildquelle</w:t>
      </w:r>
      <w:proofErr w:type="spellEnd"/>
      <w:r w:rsidRPr="00604867">
        <w:rPr>
          <w:rFonts w:ascii="Helvetica" w:hAnsi="Helvetica" w:cs="Arial"/>
          <w:color w:val="2C234D"/>
          <w:sz w:val="16"/>
          <w:szCs w:val="16"/>
          <w:shd w:val="clear" w:color="auto" w:fill="FFFFFF"/>
        </w:rPr>
        <w:t xml:space="preserve"> </w:t>
      </w:r>
      <w:proofErr w:type="spellStart"/>
      <w:r w:rsidRPr="00604867">
        <w:rPr>
          <w:rFonts w:ascii="Helvetica" w:hAnsi="Helvetica" w:cs="Arial"/>
          <w:color w:val="2C234D"/>
          <w:sz w:val="16"/>
          <w:szCs w:val="16"/>
          <w:shd w:val="clear" w:color="auto" w:fill="FFFFFF"/>
        </w:rPr>
        <w:t>Process</w:t>
      </w:r>
      <w:proofErr w:type="spellEnd"/>
      <w:r w:rsidRPr="00604867">
        <w:rPr>
          <w:rFonts w:ascii="Helvetica" w:hAnsi="Helvetica" w:cs="Arial"/>
          <w:color w:val="2C234D"/>
          <w:sz w:val="16"/>
          <w:szCs w:val="16"/>
          <w:shd w:val="clear" w:color="auto" w:fill="FFFFFF"/>
        </w:rPr>
        <w:t xml:space="preserve"> Sensing Technologies)</w:t>
      </w:r>
    </w:p>
    <w:p w14:paraId="1F58272F" w14:textId="77777777" w:rsidR="00B2267E" w:rsidRDefault="00B2267E" w:rsidP="00E35964">
      <w:pPr>
        <w:ind w:right="284"/>
        <w:rPr>
          <w:rFonts w:ascii="Helvetica" w:hAnsi="Helvetica" w:cs="Arial"/>
          <w:b/>
          <w:color w:val="0070C0"/>
          <w:sz w:val="22"/>
          <w:szCs w:val="22"/>
        </w:rPr>
      </w:pPr>
    </w:p>
    <w:p w14:paraId="0B202D14" w14:textId="77777777" w:rsidR="000C0B6F" w:rsidRDefault="000C0B6F" w:rsidP="00E35964">
      <w:pPr>
        <w:ind w:right="284"/>
        <w:rPr>
          <w:rFonts w:ascii="Helvetica" w:hAnsi="Helvetica" w:cs="Arial"/>
          <w:b/>
          <w:color w:val="0070C0"/>
          <w:sz w:val="22"/>
          <w:szCs w:val="22"/>
        </w:rPr>
      </w:pPr>
    </w:p>
    <w:p w14:paraId="2ABFC9AC" w14:textId="77777777" w:rsidR="00B2267E" w:rsidRDefault="00B2267E" w:rsidP="00E35964">
      <w:pPr>
        <w:ind w:right="284"/>
        <w:rPr>
          <w:rFonts w:ascii="Helvetica" w:hAnsi="Helvetica" w:cs="Arial"/>
          <w:b/>
          <w:color w:val="0070C0"/>
          <w:sz w:val="22"/>
          <w:szCs w:val="22"/>
        </w:rPr>
      </w:pPr>
    </w:p>
    <w:p w14:paraId="42D0C2AA" w14:textId="77777777" w:rsidR="009D1D58" w:rsidRDefault="009D1D58" w:rsidP="00E35964">
      <w:pPr>
        <w:ind w:right="284"/>
        <w:rPr>
          <w:rFonts w:ascii="Helvetica" w:hAnsi="Helvetica" w:cs="Arial"/>
          <w:b/>
          <w:color w:val="0070C0"/>
          <w:sz w:val="22"/>
          <w:szCs w:val="22"/>
        </w:rPr>
      </w:pPr>
    </w:p>
    <w:p w14:paraId="3A305F18" w14:textId="452080B9" w:rsidR="006E1B3E" w:rsidRPr="002E17AE" w:rsidRDefault="009E67E5" w:rsidP="00E35964">
      <w:pPr>
        <w:ind w:right="284"/>
        <w:rPr>
          <w:rFonts w:ascii="Helvetica" w:hAnsi="Helvetica" w:cs="Arial"/>
          <w:color w:val="0070C0"/>
          <w:sz w:val="22"/>
          <w:szCs w:val="22"/>
        </w:rPr>
      </w:pPr>
      <w:proofErr w:type="spellStart"/>
      <w:r w:rsidRPr="002E17AE">
        <w:rPr>
          <w:rFonts w:ascii="Helvetica" w:hAnsi="Helvetica" w:cs="Arial"/>
          <w:b/>
          <w:color w:val="0070C0"/>
          <w:sz w:val="22"/>
          <w:szCs w:val="22"/>
        </w:rPr>
        <w:t>Über</w:t>
      </w:r>
      <w:proofErr w:type="spellEnd"/>
      <w:r w:rsidRPr="002E17AE">
        <w:rPr>
          <w:rFonts w:ascii="Helvetica" w:hAnsi="Helvetica" w:cs="Arial"/>
          <w:b/>
          <w:color w:val="0070C0"/>
          <w:sz w:val="22"/>
          <w:szCs w:val="22"/>
        </w:rPr>
        <w:t xml:space="preserve"> </w:t>
      </w:r>
      <w:proofErr w:type="spellStart"/>
      <w:r w:rsidR="00C7392C" w:rsidRPr="002E17AE">
        <w:rPr>
          <w:rFonts w:ascii="Helvetica" w:eastAsia="Calibri" w:hAnsi="Helvetica" w:cs="Arial"/>
          <w:b/>
          <w:color w:val="0070C0"/>
          <w:sz w:val="22"/>
          <w:szCs w:val="22"/>
        </w:rPr>
        <w:t>Process</w:t>
      </w:r>
      <w:proofErr w:type="spellEnd"/>
      <w:r w:rsidR="00C7392C" w:rsidRPr="002E17AE">
        <w:rPr>
          <w:rFonts w:ascii="Helvetica" w:eastAsia="Calibri" w:hAnsi="Helvetica" w:cs="Arial"/>
          <w:b/>
          <w:color w:val="0070C0"/>
          <w:sz w:val="22"/>
          <w:szCs w:val="22"/>
        </w:rPr>
        <w:t xml:space="preserve"> Sensing Technologies (PST)</w:t>
      </w:r>
      <w:r w:rsidR="00A46F87" w:rsidRPr="002E17AE">
        <w:rPr>
          <w:rFonts w:ascii="Helvetica" w:eastAsia="Calibri" w:hAnsi="Helvetica" w:cs="Arial"/>
          <w:b/>
          <w:color w:val="0070C0"/>
          <w:sz w:val="22"/>
          <w:szCs w:val="22"/>
        </w:rPr>
        <w:t xml:space="preserve"> </w:t>
      </w:r>
    </w:p>
    <w:p w14:paraId="4C5E96DD" w14:textId="16629299" w:rsidR="009D1D58" w:rsidRPr="00B2267E" w:rsidRDefault="00B2267E" w:rsidP="002E17AE">
      <w:pPr>
        <w:pStyle w:val="StandardWeb"/>
        <w:spacing w:line="360" w:lineRule="auto"/>
        <w:rPr>
          <w:rFonts w:ascii="Helvetica" w:hAnsi="Helvetica" w:cs="Tahoma"/>
          <w:color w:val="000000"/>
          <w:sz w:val="22"/>
          <w:szCs w:val="22"/>
          <w:lang w:val="de-CH"/>
        </w:rPr>
      </w:pPr>
      <w:proofErr w:type="spellStart"/>
      <w:r w:rsidRPr="00B2267E">
        <w:rPr>
          <w:rFonts w:ascii="Helvetica" w:hAnsi="Helvetica" w:cs="Tahoma"/>
          <w:color w:val="000000"/>
          <w:sz w:val="22"/>
          <w:szCs w:val="22"/>
          <w:lang w:val="de-CH"/>
        </w:rPr>
        <w:t>Process</w:t>
      </w:r>
      <w:proofErr w:type="spellEnd"/>
      <w:r w:rsidRPr="00B2267E">
        <w:rPr>
          <w:rFonts w:ascii="Helvetica" w:hAnsi="Helvetica" w:cs="Tahoma"/>
          <w:color w:val="000000"/>
          <w:sz w:val="22"/>
          <w:szCs w:val="22"/>
          <w:lang w:val="de-CH"/>
        </w:rPr>
        <w:t xml:space="preserve"> </w:t>
      </w:r>
      <w:proofErr w:type="spellStart"/>
      <w:r w:rsidRPr="00B2267E">
        <w:rPr>
          <w:rFonts w:ascii="Helvetica" w:hAnsi="Helvetica" w:cs="Tahoma"/>
          <w:color w:val="000000"/>
          <w:sz w:val="22"/>
          <w:szCs w:val="22"/>
          <w:lang w:val="de-CH"/>
        </w:rPr>
        <w:t>Sensing</w:t>
      </w:r>
      <w:proofErr w:type="spellEnd"/>
      <w:r w:rsidRPr="00B2267E">
        <w:rPr>
          <w:rFonts w:ascii="Helvetica" w:hAnsi="Helvetica" w:cs="Tahoma"/>
          <w:color w:val="000000"/>
          <w:sz w:val="22"/>
          <w:szCs w:val="22"/>
          <w:lang w:val="de-CH"/>
        </w:rPr>
        <w:t xml:space="preserve"> Technologies (PST) bietet ein unübertroffenes Angebot an Instrumenten, Analysatoren und Sensoren für Präzisionsmessungen und Überwachung in sehr anspruchsvollen Endmärkten. Diese reichen von </w:t>
      </w:r>
      <w:proofErr w:type="spellStart"/>
      <w:r w:rsidRPr="00B2267E">
        <w:rPr>
          <w:rFonts w:ascii="Helvetica" w:hAnsi="Helvetica" w:cs="Tahoma"/>
          <w:color w:val="000000"/>
          <w:sz w:val="22"/>
          <w:szCs w:val="22"/>
          <w:lang w:val="de-CH"/>
        </w:rPr>
        <w:t>Pharma</w:t>
      </w:r>
      <w:proofErr w:type="spellEnd"/>
      <w:r w:rsidRPr="00B2267E">
        <w:rPr>
          <w:rFonts w:ascii="Helvetica" w:hAnsi="Helvetica" w:cs="Tahoma"/>
          <w:color w:val="000000"/>
          <w:sz w:val="22"/>
          <w:szCs w:val="22"/>
          <w:lang w:val="de-CH"/>
        </w:rPr>
        <w:t>/Life Sciences, Spezialgasen, Halbleitern, O&amp;G, Petrochemie und Energie bis hin zur Gasdetektion, Lebensmittel- und Getränkeindustrie und Gebäudeautomation.</w:t>
      </w:r>
      <w:r>
        <w:rPr>
          <w:rFonts w:ascii="Helvetica" w:hAnsi="Helvetica" w:cs="Tahoma"/>
          <w:color w:val="000000"/>
          <w:sz w:val="22"/>
          <w:szCs w:val="22"/>
          <w:lang w:val="de-CH"/>
        </w:rPr>
        <w:t xml:space="preserve"> </w:t>
      </w:r>
      <w:r w:rsidRPr="00B2267E">
        <w:rPr>
          <w:rFonts w:ascii="Helvetica" w:hAnsi="Helvetica" w:cs="Tahoma"/>
          <w:color w:val="000000"/>
          <w:sz w:val="22"/>
          <w:szCs w:val="22"/>
          <w:lang w:val="de-CH"/>
        </w:rPr>
        <w:t xml:space="preserve">Die PST-Gruppe ist mit mehreren Standorten in Europa, Asien und Amerika weltweit präsent und sucht nach weiteren Möglichkeiten, ihr Wachstum durch Investitionen in neue Märkte fortzusetzen. </w:t>
      </w:r>
    </w:p>
    <w:p w14:paraId="28D34E6A" w14:textId="77777777" w:rsidR="000C0B6F" w:rsidRDefault="000C0B6F" w:rsidP="009D1D58">
      <w:pPr>
        <w:pStyle w:val="StandardWeb"/>
        <w:spacing w:after="0" w:afterAutospacing="0" w:line="360" w:lineRule="auto"/>
        <w:rPr>
          <w:rFonts w:ascii="Helvetica" w:hAnsi="Helvetica" w:cs="Calibri"/>
          <w:b/>
          <w:bCs/>
          <w:color w:val="0070C0"/>
          <w:sz w:val="22"/>
          <w:szCs w:val="22"/>
        </w:rPr>
      </w:pPr>
    </w:p>
    <w:p w14:paraId="77A34101" w14:textId="77777777" w:rsidR="000C0B6F" w:rsidRDefault="000C0B6F" w:rsidP="009D1D58">
      <w:pPr>
        <w:pStyle w:val="StandardWeb"/>
        <w:spacing w:after="0" w:afterAutospacing="0" w:line="360" w:lineRule="auto"/>
        <w:rPr>
          <w:rFonts w:ascii="Helvetica" w:hAnsi="Helvetica" w:cs="Calibri"/>
          <w:b/>
          <w:bCs/>
          <w:color w:val="0070C0"/>
          <w:sz w:val="22"/>
          <w:szCs w:val="22"/>
        </w:rPr>
      </w:pPr>
    </w:p>
    <w:p w14:paraId="00B86626" w14:textId="77777777" w:rsidR="000C0B6F" w:rsidRDefault="000C0B6F" w:rsidP="009D1D58">
      <w:pPr>
        <w:pStyle w:val="StandardWeb"/>
        <w:spacing w:after="0" w:afterAutospacing="0" w:line="360" w:lineRule="auto"/>
        <w:rPr>
          <w:rFonts w:ascii="Helvetica" w:hAnsi="Helvetica" w:cs="Calibri"/>
          <w:b/>
          <w:bCs/>
          <w:color w:val="0070C0"/>
          <w:sz w:val="22"/>
          <w:szCs w:val="22"/>
        </w:rPr>
      </w:pPr>
    </w:p>
    <w:p w14:paraId="59394B86" w14:textId="5E3A616C" w:rsidR="009D1D58" w:rsidRDefault="002E17AE" w:rsidP="009D1D58">
      <w:pPr>
        <w:pStyle w:val="StandardWeb"/>
        <w:spacing w:after="0" w:afterAutospacing="0" w:line="360" w:lineRule="auto"/>
        <w:rPr>
          <w:rFonts w:ascii="Helvetica" w:hAnsi="Helvetica" w:cs="Calibri"/>
          <w:color w:val="0070C0"/>
          <w:sz w:val="22"/>
          <w:szCs w:val="22"/>
        </w:rPr>
      </w:pPr>
      <w:proofErr w:type="spellStart"/>
      <w:r w:rsidRPr="002E17AE">
        <w:rPr>
          <w:rFonts w:ascii="Helvetica" w:hAnsi="Helvetica" w:cs="Calibri"/>
          <w:b/>
          <w:bCs/>
          <w:color w:val="0070C0"/>
          <w:sz w:val="22"/>
          <w:szCs w:val="22"/>
        </w:rPr>
        <w:t>Über</w:t>
      </w:r>
      <w:proofErr w:type="spellEnd"/>
      <w:r w:rsidRPr="002E17AE">
        <w:rPr>
          <w:rFonts w:ascii="Helvetica" w:hAnsi="Helvetica" w:cs="Calibri"/>
          <w:b/>
          <w:bCs/>
          <w:color w:val="0070C0"/>
          <w:sz w:val="22"/>
          <w:szCs w:val="22"/>
        </w:rPr>
        <w:t xml:space="preserve"> </w:t>
      </w:r>
      <w:proofErr w:type="spellStart"/>
      <w:r w:rsidRPr="002E17AE">
        <w:rPr>
          <w:rFonts w:ascii="Helvetica" w:hAnsi="Helvetica" w:cs="Calibri"/>
          <w:b/>
          <w:bCs/>
          <w:color w:val="0070C0"/>
          <w:sz w:val="22"/>
          <w:szCs w:val="22"/>
        </w:rPr>
        <w:t>Rotronic</w:t>
      </w:r>
      <w:proofErr w:type="spellEnd"/>
      <w:r w:rsidRPr="002E17AE">
        <w:rPr>
          <w:rFonts w:ascii="Helvetica" w:hAnsi="Helvetica" w:cs="Calibri"/>
          <w:b/>
          <w:bCs/>
          <w:color w:val="0070C0"/>
          <w:sz w:val="22"/>
          <w:szCs w:val="22"/>
        </w:rPr>
        <w:t xml:space="preserve"> </w:t>
      </w:r>
    </w:p>
    <w:p w14:paraId="0D4EAD8D" w14:textId="77777777" w:rsidR="00B2267E" w:rsidRPr="00B2267E" w:rsidRDefault="00B2267E" w:rsidP="00B2267E">
      <w:pPr>
        <w:pStyle w:val="StandardWeb"/>
        <w:spacing w:after="0" w:line="360" w:lineRule="auto"/>
        <w:rPr>
          <w:rFonts w:ascii="Helvetica" w:hAnsi="Helvetica" w:cs="Calibri"/>
          <w:color w:val="000000" w:themeColor="text1"/>
          <w:sz w:val="22"/>
          <w:szCs w:val="22"/>
          <w:lang w:val="de-CH"/>
        </w:rPr>
      </w:pPr>
      <w:proofErr w:type="spellStart"/>
      <w:r w:rsidRPr="00B2267E">
        <w:rPr>
          <w:rFonts w:ascii="Helvetica" w:hAnsi="Helvetica" w:cs="Calibri"/>
          <w:color w:val="000000" w:themeColor="text1"/>
          <w:sz w:val="22"/>
          <w:szCs w:val="22"/>
          <w:lang w:val="de-CH"/>
        </w:rPr>
        <w:t>Rotronic</w:t>
      </w:r>
      <w:proofErr w:type="spellEnd"/>
      <w:r w:rsidRPr="00B2267E">
        <w:rPr>
          <w:rFonts w:ascii="Helvetica" w:hAnsi="Helvetica" w:cs="Calibri"/>
          <w:color w:val="000000" w:themeColor="text1"/>
          <w:sz w:val="22"/>
          <w:szCs w:val="22"/>
          <w:lang w:val="de-CH"/>
        </w:rPr>
        <w:t xml:space="preserve"> gehört zur PST Gruppe und ist ein branchenführender, Schweizer Hersteller von Messgeräten für relative Feuchte, Temperatur, Wasseraktivität, CO</w:t>
      </w:r>
      <w:r w:rsidRPr="00B2267E">
        <w:rPr>
          <w:rFonts w:ascii="Helvetica" w:hAnsi="Helvetica" w:cs="Calibri"/>
          <w:color w:val="000000" w:themeColor="text1"/>
          <w:sz w:val="22"/>
          <w:szCs w:val="22"/>
          <w:vertAlign w:val="subscript"/>
          <w:lang w:val="de-CH"/>
        </w:rPr>
        <w:t>2</w:t>
      </w:r>
      <w:r w:rsidRPr="00B2267E">
        <w:rPr>
          <w:rFonts w:ascii="Helvetica" w:hAnsi="Helvetica" w:cs="Calibri"/>
          <w:color w:val="000000" w:themeColor="text1"/>
          <w:sz w:val="22"/>
          <w:szCs w:val="22"/>
          <w:lang w:val="de-CH"/>
        </w:rPr>
        <w:t xml:space="preserve"> und Differenzdruck für den Einsatz in allen Applikationen, in denen es auf höchste Messgenauigkeit, Stabilität und Zuverlässigkeit ankommt. Seit mehr als 55 Jahren verlassen sich weltweit führende Unternehmen auf die Präzision und Qualität der </w:t>
      </w:r>
      <w:proofErr w:type="spellStart"/>
      <w:r w:rsidRPr="00B2267E">
        <w:rPr>
          <w:rFonts w:ascii="Helvetica" w:hAnsi="Helvetica" w:cs="Calibri"/>
          <w:color w:val="000000" w:themeColor="text1"/>
          <w:sz w:val="22"/>
          <w:szCs w:val="22"/>
          <w:lang w:val="de-CH"/>
        </w:rPr>
        <w:t>Rotronic</w:t>
      </w:r>
      <w:proofErr w:type="spellEnd"/>
      <w:r w:rsidRPr="00B2267E">
        <w:rPr>
          <w:rFonts w:ascii="Helvetica" w:hAnsi="Helvetica" w:cs="Calibri"/>
          <w:color w:val="000000" w:themeColor="text1"/>
          <w:sz w:val="22"/>
          <w:szCs w:val="22"/>
          <w:lang w:val="de-CH"/>
        </w:rPr>
        <w:t>-Produkte sowie auf deren innovative Lösungen, wie z.B. RMS, ein modulares Echtzeit-Umgebungsüberwachungssystem, das es regulierten Pharmakunden ermöglicht, spezifische FDA/EU-Vorschriften zu erfüllen, und auch Kunden innerhalb industrieller Anwendungen unterstützt, eine optimale Produktqualität zu erhalten.</w:t>
      </w:r>
    </w:p>
    <w:p w14:paraId="7E35A538" w14:textId="5881F988" w:rsidR="002E17AE" w:rsidRPr="009D1D58" w:rsidRDefault="002E17AE" w:rsidP="00B2267E">
      <w:pPr>
        <w:pStyle w:val="StandardWeb"/>
        <w:spacing w:after="0" w:afterAutospacing="0" w:line="360" w:lineRule="auto"/>
        <w:rPr>
          <w:rFonts w:ascii="Helvetica" w:hAnsi="Helvetica" w:cs="Calibri"/>
          <w:color w:val="0070C0"/>
          <w:sz w:val="22"/>
          <w:szCs w:val="22"/>
        </w:rPr>
      </w:pPr>
    </w:p>
    <w:sectPr w:rsidR="002E17AE" w:rsidRPr="009D1D58" w:rsidSect="009E67C6">
      <w:headerReference w:type="even" r:id="rId20"/>
      <w:footerReference w:type="default" r:id="rId21"/>
      <w:headerReference w:type="first" r:id="rId22"/>
      <w:footerReference w:type="first" r:id="rId23"/>
      <w:pgSz w:w="11900" w:h="16840"/>
      <w:pgMar w:top="425" w:right="1554" w:bottom="0"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EE5A6" w14:textId="77777777" w:rsidR="00507A5E" w:rsidRDefault="00507A5E" w:rsidP="006543AA">
      <w:r>
        <w:separator/>
      </w:r>
    </w:p>
  </w:endnote>
  <w:endnote w:type="continuationSeparator" w:id="0">
    <w:p w14:paraId="778B1FBE" w14:textId="77777777" w:rsidR="00507A5E" w:rsidRDefault="00507A5E"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inionPro-Regular">
    <w:altName w:val="Times New Roman"/>
    <w:panose1 w:val="020B0604020202020204"/>
    <w:charset w:val="4D"/>
    <w:family w:val="auto"/>
    <w:notTrueType/>
    <w:pitch w:val="default"/>
    <w:sig w:usb0="00000003" w:usb1="00000000" w:usb2="00000000" w:usb3="00000000" w:csb0="00000001" w:csb1="00000000"/>
  </w:font>
  <w:font w:name="Times-Roman">
    <w:altName w:val="Times New Roman"/>
    <w:panose1 w:val="00000500000000020000"/>
    <w:charset w:val="00"/>
    <w:family w:val="auto"/>
    <w:pitch w:val="variable"/>
    <w:sig w:usb0="E00002FF" w:usb1="5000205A" w:usb2="00000000" w:usb3="00000000" w:csb0="0000019F" w:csb1="00000000"/>
  </w:font>
  <w:font w:name="Helvetica-Bold">
    <w:altName w:val="Helvetica"/>
    <w:panose1 w:val="00000000000000000000"/>
    <w:charset w:val="00"/>
    <w:family w:val="roman"/>
    <w:pitch w:val="variable"/>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480066"/>
      <w:docPartObj>
        <w:docPartGallery w:val="Page Numbers (Bottom of Page)"/>
        <w:docPartUnique/>
      </w:docPartObj>
    </w:sdtPr>
    <w:sdtEndPr>
      <w:rPr>
        <w:rFonts w:ascii="Helvetica" w:hAnsi="Helvetica" w:cs="Helvetica"/>
        <w:color w:val="4F81BD" w:themeColor="accent1"/>
      </w:rPr>
    </w:sdtEndPr>
    <w:sdtContent>
      <w:p w14:paraId="7567AA35" w14:textId="5772BB3C" w:rsidR="008D5AD8" w:rsidRPr="008D5AD8" w:rsidRDefault="008D5AD8">
        <w:pPr>
          <w:pStyle w:val="Fuzeile"/>
          <w:jc w:val="right"/>
          <w:rPr>
            <w:rFonts w:ascii="Helvetica" w:hAnsi="Helvetica" w:cs="Helvetica"/>
            <w:color w:val="4F81BD" w:themeColor="accent1"/>
          </w:rPr>
        </w:pPr>
        <w:r w:rsidRPr="008D5AD8">
          <w:rPr>
            <w:rFonts w:ascii="Helvetica" w:hAnsi="Helvetica" w:cs="Helvetica"/>
            <w:color w:val="4F81BD" w:themeColor="accent1"/>
          </w:rPr>
          <w:fldChar w:fldCharType="begin"/>
        </w:r>
        <w:r w:rsidRPr="008D5AD8">
          <w:rPr>
            <w:rFonts w:ascii="Helvetica" w:hAnsi="Helvetica" w:cs="Helvetica"/>
            <w:color w:val="4F81BD" w:themeColor="accent1"/>
          </w:rPr>
          <w:instrText>PAGE   \* MERGEFORMAT</w:instrText>
        </w:r>
        <w:r w:rsidRPr="008D5AD8">
          <w:rPr>
            <w:rFonts w:ascii="Helvetica" w:hAnsi="Helvetica" w:cs="Helvetica"/>
            <w:color w:val="4F81BD" w:themeColor="accent1"/>
          </w:rPr>
          <w:fldChar w:fldCharType="separate"/>
        </w:r>
        <w:r w:rsidRPr="008D5AD8">
          <w:rPr>
            <w:rFonts w:ascii="Helvetica" w:hAnsi="Helvetica" w:cs="Helvetica"/>
            <w:color w:val="4F81BD" w:themeColor="accent1"/>
            <w:lang w:val="de-DE"/>
          </w:rPr>
          <w:t>2</w:t>
        </w:r>
        <w:r w:rsidRPr="008D5AD8">
          <w:rPr>
            <w:rFonts w:ascii="Helvetica" w:hAnsi="Helvetica" w:cs="Helvetica"/>
            <w:color w:val="4F81BD" w:themeColor="accent1"/>
          </w:rPr>
          <w:fldChar w:fldCharType="end"/>
        </w:r>
      </w:p>
    </w:sdtContent>
  </w:sdt>
  <w:p w14:paraId="17495A6B" w14:textId="77777777" w:rsidR="009E034F" w:rsidRDefault="009E03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2A3A" w14:textId="77777777" w:rsidR="005D79FE" w:rsidRPr="00081985" w:rsidRDefault="005D79FE" w:rsidP="002D1EB6">
    <w:pPr>
      <w:jc w:val="both"/>
      <w:rPr>
        <w:rFonts w:ascii="Arial" w:hAnsi="Arial" w:cs="Arial"/>
        <w:b/>
        <w:color w:val="CC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C7930" w14:textId="77777777" w:rsidR="00507A5E" w:rsidRDefault="00507A5E" w:rsidP="006543AA">
      <w:r>
        <w:separator/>
      </w:r>
    </w:p>
  </w:footnote>
  <w:footnote w:type="continuationSeparator" w:id="0">
    <w:p w14:paraId="2383566E" w14:textId="77777777" w:rsidR="00507A5E" w:rsidRDefault="00507A5E" w:rsidP="0065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601"/>
      <w:gridCol w:w="2095"/>
      <w:gridCol w:w="3400"/>
    </w:tblGrid>
    <w:tr w:rsidR="005D79FE" w:rsidRPr="008E0D90" w14:paraId="6FC614AD" w14:textId="77777777" w:rsidTr="006543AA">
      <w:trPr>
        <w:trHeight w:val="151"/>
      </w:trPr>
      <w:tc>
        <w:tcPr>
          <w:tcW w:w="2389" w:type="pct"/>
          <w:tcBorders>
            <w:top w:val="nil"/>
            <w:left w:val="nil"/>
            <w:bottom w:val="single" w:sz="4" w:space="0" w:color="4F81BD" w:themeColor="accent1"/>
            <w:right w:val="nil"/>
          </w:tcBorders>
        </w:tcPr>
        <w:p w14:paraId="16FECC54"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47F167CA" w14:textId="77777777" w:rsidR="005D79FE" w:rsidRDefault="00000000">
          <w:pPr>
            <w:pStyle w:val="KeinLeerraum"/>
            <w:rPr>
              <w:rFonts w:ascii="Cambria" w:hAnsi="Cambria"/>
              <w:color w:val="4F81BD" w:themeColor="accent1"/>
              <w:szCs w:val="20"/>
            </w:rPr>
          </w:pPr>
          <w:sdt>
            <w:sdtPr>
              <w:rPr>
                <w:rFonts w:ascii="Cambria" w:hAnsi="Cambria"/>
                <w:color w:val="4F81BD" w:themeColor="accent1"/>
              </w:rPr>
              <w:id w:val="2004468046"/>
              <w:placeholder>
                <w:docPart w:val="EA6291845C0F14438EB68A1A760E9DBD"/>
              </w:placeholder>
              <w:temporary/>
              <w:showingPlcHdr/>
            </w:sdt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13278FD8"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442C61C2" w14:textId="77777777" w:rsidTr="006543AA">
      <w:trPr>
        <w:trHeight w:val="150"/>
      </w:trPr>
      <w:tc>
        <w:tcPr>
          <w:tcW w:w="2389" w:type="pct"/>
          <w:tcBorders>
            <w:top w:val="single" w:sz="4" w:space="0" w:color="4F81BD" w:themeColor="accent1"/>
            <w:left w:val="nil"/>
            <w:bottom w:val="nil"/>
            <w:right w:val="nil"/>
          </w:tcBorders>
        </w:tcPr>
        <w:p w14:paraId="1D142E6E"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2A45F5EC"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58F82EE8"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75AF2365"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52D0" w14:textId="0D8E765F" w:rsidR="005D79FE" w:rsidRDefault="00DB53BC" w:rsidP="00240057">
    <w:pPr>
      <w:pStyle w:val="Kopfzeile"/>
      <w:rPr>
        <w:color w:val="CC0000"/>
        <w:sz w:val="40"/>
        <w:szCs w:val="40"/>
      </w:rPr>
    </w:pPr>
    <w:r>
      <w:t xml:space="preserve"> </w:t>
    </w:r>
    <w:r w:rsidR="00240057">
      <w:rPr>
        <w:noProof/>
        <w:color w:val="CC0000"/>
        <w:sz w:val="40"/>
        <w:szCs w:val="40"/>
      </w:rPr>
      <w:drawing>
        <wp:inline distT="0" distB="0" distL="0" distR="0" wp14:anchorId="2D5FDED9" wp14:editId="02F972EA">
          <wp:extent cx="2873329" cy="614477"/>
          <wp:effectExtent l="0" t="0" r="0" b="0"/>
          <wp:docPr id="2095043512" name="Grafik 1" descr="Ein Bild, das Text, Schrift, Logo, Mar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043512" name="Grafik 1" descr="Ein Bild, das Text, Schrift, Logo, Marke enthält.&#10;&#10;Automatisch generierte Beschreibung"/>
                  <pic:cNvPicPr/>
                </pic:nvPicPr>
                <pic:blipFill>
                  <a:blip r:embed="rId1"/>
                  <a:stretch>
                    <a:fillRect/>
                  </a:stretch>
                </pic:blipFill>
                <pic:spPr>
                  <a:xfrm>
                    <a:off x="0" y="0"/>
                    <a:ext cx="3000808" cy="641739"/>
                  </a:xfrm>
                  <a:prstGeom prst="rect">
                    <a:avLst/>
                  </a:prstGeom>
                </pic:spPr>
              </pic:pic>
            </a:graphicData>
          </a:graphic>
        </wp:inline>
      </w:drawing>
    </w:r>
  </w:p>
  <w:p w14:paraId="3F47F877" w14:textId="77777777" w:rsidR="00A46202" w:rsidRDefault="00A46202" w:rsidP="00F32784">
    <w:pPr>
      <w:pStyle w:val="Kopfzeile"/>
      <w:tabs>
        <w:tab w:val="clear" w:pos="9072"/>
        <w:tab w:val="right" w:pos="9639"/>
      </w:tabs>
      <w:rPr>
        <w:rFonts w:ascii="Tahoma" w:hAnsi="Tahoma" w:cs="Tahoma"/>
        <w:bCs/>
        <w:color w:val="005070"/>
        <w:sz w:val="36"/>
        <w:szCs w:val="36"/>
      </w:rPr>
    </w:pPr>
  </w:p>
  <w:p w14:paraId="57BABD6B" w14:textId="781B76C4" w:rsidR="005D79FE" w:rsidRPr="006906CC" w:rsidRDefault="001D4F08" w:rsidP="00F32784">
    <w:pPr>
      <w:pStyle w:val="Kopfzeile"/>
      <w:tabs>
        <w:tab w:val="clear" w:pos="9072"/>
        <w:tab w:val="right" w:pos="9639"/>
      </w:tabs>
      <w:rPr>
        <w:rFonts w:ascii="Tahoma" w:hAnsi="Tahoma" w:cs="Tahoma"/>
        <w:bCs/>
        <w:color w:val="000000" w:themeColor="text1"/>
        <w:sz w:val="36"/>
        <w:szCs w:val="36"/>
      </w:rPr>
    </w:pPr>
    <w:proofErr w:type="spellStart"/>
    <w:r w:rsidRPr="006906CC">
      <w:rPr>
        <w:rFonts w:ascii="Tahoma" w:hAnsi="Tahoma" w:cs="Tahoma"/>
        <w:bCs/>
        <w:color w:val="000000" w:themeColor="text1"/>
        <w:sz w:val="36"/>
        <w:szCs w:val="36"/>
      </w:rPr>
      <w:t>Presse</w:t>
    </w:r>
    <w:r w:rsidR="00F32784" w:rsidRPr="006906CC">
      <w:rPr>
        <w:rFonts w:ascii="Tahoma" w:hAnsi="Tahoma" w:cs="Tahoma"/>
        <w:bCs/>
        <w:color w:val="000000" w:themeColor="text1"/>
        <w:sz w:val="36"/>
        <w:szCs w:val="36"/>
      </w:rPr>
      <w:t>meldung</w:t>
    </w:r>
    <w:proofErr w:type="spellEnd"/>
    <w:r w:rsidR="00460244" w:rsidRPr="006906CC">
      <w:rPr>
        <w:rFonts w:ascii="Tahoma" w:hAnsi="Tahoma" w:cs="Tahoma"/>
        <w:bCs/>
        <w:color w:val="000000" w:themeColor="text1"/>
        <w:sz w:val="36"/>
        <w:szCs w:val="36"/>
      </w:rPr>
      <w:t xml:space="preserve"> </w:t>
    </w:r>
  </w:p>
  <w:p w14:paraId="32019321" w14:textId="77777777" w:rsidR="005D79FE" w:rsidRDefault="005D79FE">
    <w:pPr>
      <w:pStyle w:val="Kopfzeile"/>
      <w:rPr>
        <w:rFonts w:ascii="Arial" w:hAnsi="Arial" w:cs="Arial"/>
        <w:b/>
        <w:sz w:val="20"/>
        <w:szCs w:val="20"/>
      </w:rPr>
    </w:pPr>
  </w:p>
  <w:p w14:paraId="017629FD"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6pt;height:6pt;visibility:visible;mso-wrap-style:square" o:bullet="t">
        <v:imagedata r:id="rId1" o:title=""/>
      </v:shape>
    </w:pict>
  </w:numPicBullet>
  <w:numPicBullet w:numPicBulletId="1">
    <w:pict>
      <v:shape id="_x0000_i1060" type="#_x0000_t75" style="width:6pt;height:6pt;visibility:visible;mso-wrap-style:square" o:bullet="t">
        <v:imagedata r:id="rId2" o:title=""/>
      </v:shape>
    </w:pict>
  </w:numPicBullet>
  <w:numPicBullet w:numPicBulletId="2">
    <w:pict>
      <v:shape id="_x0000_i1061" type="#_x0000_t75" style="width:6pt;height:6pt;visibility:visible;mso-wrap-style:square" o:bullet="t">
        <v:imagedata r:id="rId3" o:title=""/>
      </v:shape>
    </w:pict>
  </w:numPicBullet>
  <w:abstractNum w:abstractNumId="0" w15:restartNumberingAfterBreak="0">
    <w:nsid w:val="01694372"/>
    <w:multiLevelType w:val="hybridMultilevel"/>
    <w:tmpl w:val="559CB19A"/>
    <w:lvl w:ilvl="0" w:tplc="009CCA3A">
      <w:start w:val="1"/>
      <w:numFmt w:val="bullet"/>
      <w:lvlText w:val=""/>
      <w:lvlPicBulletId w:val="2"/>
      <w:lvlJc w:val="left"/>
      <w:pPr>
        <w:tabs>
          <w:tab w:val="num" w:pos="720"/>
        </w:tabs>
        <w:ind w:left="720" w:hanging="360"/>
      </w:pPr>
      <w:rPr>
        <w:rFonts w:ascii="Symbol" w:hAnsi="Symbol" w:hint="default"/>
      </w:rPr>
    </w:lvl>
    <w:lvl w:ilvl="1" w:tplc="E9A4CD76" w:tentative="1">
      <w:start w:val="1"/>
      <w:numFmt w:val="bullet"/>
      <w:lvlText w:val=""/>
      <w:lvlJc w:val="left"/>
      <w:pPr>
        <w:tabs>
          <w:tab w:val="num" w:pos="1440"/>
        </w:tabs>
        <w:ind w:left="1440" w:hanging="360"/>
      </w:pPr>
      <w:rPr>
        <w:rFonts w:ascii="Symbol" w:hAnsi="Symbol" w:hint="default"/>
      </w:rPr>
    </w:lvl>
    <w:lvl w:ilvl="2" w:tplc="C4207252" w:tentative="1">
      <w:start w:val="1"/>
      <w:numFmt w:val="bullet"/>
      <w:lvlText w:val=""/>
      <w:lvlJc w:val="left"/>
      <w:pPr>
        <w:tabs>
          <w:tab w:val="num" w:pos="2160"/>
        </w:tabs>
        <w:ind w:left="2160" w:hanging="360"/>
      </w:pPr>
      <w:rPr>
        <w:rFonts w:ascii="Symbol" w:hAnsi="Symbol" w:hint="default"/>
      </w:rPr>
    </w:lvl>
    <w:lvl w:ilvl="3" w:tplc="2DC8B8EC" w:tentative="1">
      <w:start w:val="1"/>
      <w:numFmt w:val="bullet"/>
      <w:lvlText w:val=""/>
      <w:lvlJc w:val="left"/>
      <w:pPr>
        <w:tabs>
          <w:tab w:val="num" w:pos="2880"/>
        </w:tabs>
        <w:ind w:left="2880" w:hanging="360"/>
      </w:pPr>
      <w:rPr>
        <w:rFonts w:ascii="Symbol" w:hAnsi="Symbol" w:hint="default"/>
      </w:rPr>
    </w:lvl>
    <w:lvl w:ilvl="4" w:tplc="C0CCDF82" w:tentative="1">
      <w:start w:val="1"/>
      <w:numFmt w:val="bullet"/>
      <w:lvlText w:val=""/>
      <w:lvlJc w:val="left"/>
      <w:pPr>
        <w:tabs>
          <w:tab w:val="num" w:pos="3600"/>
        </w:tabs>
        <w:ind w:left="3600" w:hanging="360"/>
      </w:pPr>
      <w:rPr>
        <w:rFonts w:ascii="Symbol" w:hAnsi="Symbol" w:hint="default"/>
      </w:rPr>
    </w:lvl>
    <w:lvl w:ilvl="5" w:tplc="36BE62CA" w:tentative="1">
      <w:start w:val="1"/>
      <w:numFmt w:val="bullet"/>
      <w:lvlText w:val=""/>
      <w:lvlJc w:val="left"/>
      <w:pPr>
        <w:tabs>
          <w:tab w:val="num" w:pos="4320"/>
        </w:tabs>
        <w:ind w:left="4320" w:hanging="360"/>
      </w:pPr>
      <w:rPr>
        <w:rFonts w:ascii="Symbol" w:hAnsi="Symbol" w:hint="default"/>
      </w:rPr>
    </w:lvl>
    <w:lvl w:ilvl="6" w:tplc="68CA9454" w:tentative="1">
      <w:start w:val="1"/>
      <w:numFmt w:val="bullet"/>
      <w:lvlText w:val=""/>
      <w:lvlJc w:val="left"/>
      <w:pPr>
        <w:tabs>
          <w:tab w:val="num" w:pos="5040"/>
        </w:tabs>
        <w:ind w:left="5040" w:hanging="360"/>
      </w:pPr>
      <w:rPr>
        <w:rFonts w:ascii="Symbol" w:hAnsi="Symbol" w:hint="default"/>
      </w:rPr>
    </w:lvl>
    <w:lvl w:ilvl="7" w:tplc="C108E014" w:tentative="1">
      <w:start w:val="1"/>
      <w:numFmt w:val="bullet"/>
      <w:lvlText w:val=""/>
      <w:lvlJc w:val="left"/>
      <w:pPr>
        <w:tabs>
          <w:tab w:val="num" w:pos="5760"/>
        </w:tabs>
        <w:ind w:left="5760" w:hanging="360"/>
      </w:pPr>
      <w:rPr>
        <w:rFonts w:ascii="Symbol" w:hAnsi="Symbol" w:hint="default"/>
      </w:rPr>
    </w:lvl>
    <w:lvl w:ilvl="8" w:tplc="060AE9B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34522A"/>
    <w:multiLevelType w:val="multilevel"/>
    <w:tmpl w:val="B5E6B3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7020903"/>
    <w:multiLevelType w:val="hybridMultilevel"/>
    <w:tmpl w:val="D6B229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0F5F96"/>
    <w:multiLevelType w:val="hybridMultilevel"/>
    <w:tmpl w:val="C4E86A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334BCD"/>
    <w:multiLevelType w:val="hybridMultilevel"/>
    <w:tmpl w:val="60147B6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DB0AB2"/>
    <w:multiLevelType w:val="hybridMultilevel"/>
    <w:tmpl w:val="192889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E320DD8"/>
    <w:multiLevelType w:val="hybridMultilevel"/>
    <w:tmpl w:val="311EAA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36A5BD2"/>
    <w:multiLevelType w:val="hybridMultilevel"/>
    <w:tmpl w:val="9A4A9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10A5EBF"/>
    <w:multiLevelType w:val="hybridMultilevel"/>
    <w:tmpl w:val="1D103E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3E0124"/>
    <w:multiLevelType w:val="hybridMultilevel"/>
    <w:tmpl w:val="49BAB6AC"/>
    <w:lvl w:ilvl="0" w:tplc="890AB270">
      <w:start w:val="1"/>
      <w:numFmt w:val="bullet"/>
      <w:lvlText w:val=""/>
      <w:lvlJc w:val="left"/>
      <w:pPr>
        <w:ind w:left="360" w:hanging="360"/>
      </w:pPr>
      <w:rPr>
        <w:rFonts w:ascii="Symbol" w:hAnsi="Symbol" w:hint="default"/>
        <w:color w:val="00507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EC60D25"/>
    <w:multiLevelType w:val="hybridMultilevel"/>
    <w:tmpl w:val="18560A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6366CF0"/>
    <w:multiLevelType w:val="hybridMultilevel"/>
    <w:tmpl w:val="295E4D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72EE5547"/>
    <w:multiLevelType w:val="hybridMultilevel"/>
    <w:tmpl w:val="4EC080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E76B28"/>
    <w:multiLevelType w:val="hybridMultilevel"/>
    <w:tmpl w:val="6C207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53889438">
    <w:abstractNumId w:val="8"/>
  </w:num>
  <w:num w:numId="2" w16cid:durableId="1652635794">
    <w:abstractNumId w:val="10"/>
  </w:num>
  <w:num w:numId="3" w16cid:durableId="1095203694">
    <w:abstractNumId w:val="13"/>
  </w:num>
  <w:num w:numId="4" w16cid:durableId="165288316">
    <w:abstractNumId w:val="0"/>
  </w:num>
  <w:num w:numId="5" w16cid:durableId="1722704828">
    <w:abstractNumId w:val="3"/>
  </w:num>
  <w:num w:numId="6" w16cid:durableId="396053053">
    <w:abstractNumId w:val="14"/>
  </w:num>
  <w:num w:numId="7" w16cid:durableId="1108505988">
    <w:abstractNumId w:val="4"/>
  </w:num>
  <w:num w:numId="8" w16cid:durableId="1284537469">
    <w:abstractNumId w:val="7"/>
  </w:num>
  <w:num w:numId="9" w16cid:durableId="2008364328">
    <w:abstractNumId w:val="12"/>
  </w:num>
  <w:num w:numId="10" w16cid:durableId="1171869104">
    <w:abstractNumId w:val="9"/>
  </w:num>
  <w:num w:numId="11" w16cid:durableId="1071461175">
    <w:abstractNumId w:val="2"/>
  </w:num>
  <w:num w:numId="12" w16cid:durableId="1924728463">
    <w:abstractNumId w:val="1"/>
  </w:num>
  <w:num w:numId="13" w16cid:durableId="1059013041">
    <w:abstractNumId w:val="11"/>
  </w:num>
  <w:num w:numId="14" w16cid:durableId="1392456887">
    <w:abstractNumId w:val="6"/>
  </w:num>
  <w:num w:numId="15" w16cid:durableId="2737572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AA"/>
    <w:rsid w:val="00000792"/>
    <w:rsid w:val="00003FEE"/>
    <w:rsid w:val="00010FF9"/>
    <w:rsid w:val="000161A4"/>
    <w:rsid w:val="00022A76"/>
    <w:rsid w:val="0003587B"/>
    <w:rsid w:val="00035A3C"/>
    <w:rsid w:val="000400FC"/>
    <w:rsid w:val="00050F8A"/>
    <w:rsid w:val="00054960"/>
    <w:rsid w:val="000602CF"/>
    <w:rsid w:val="0007550E"/>
    <w:rsid w:val="00080230"/>
    <w:rsid w:val="00081985"/>
    <w:rsid w:val="00085BF6"/>
    <w:rsid w:val="00086225"/>
    <w:rsid w:val="000C0B6F"/>
    <w:rsid w:val="000C1DB4"/>
    <w:rsid w:val="000C2472"/>
    <w:rsid w:val="000C42ED"/>
    <w:rsid w:val="000C626E"/>
    <w:rsid w:val="000C73E8"/>
    <w:rsid w:val="000D3113"/>
    <w:rsid w:val="000D69FD"/>
    <w:rsid w:val="000E661F"/>
    <w:rsid w:val="001003C4"/>
    <w:rsid w:val="0010133A"/>
    <w:rsid w:val="0010133C"/>
    <w:rsid w:val="00107710"/>
    <w:rsid w:val="00116148"/>
    <w:rsid w:val="00121962"/>
    <w:rsid w:val="00126B00"/>
    <w:rsid w:val="00130A99"/>
    <w:rsid w:val="001320C4"/>
    <w:rsid w:val="00136C10"/>
    <w:rsid w:val="00144484"/>
    <w:rsid w:val="0014512D"/>
    <w:rsid w:val="0015058B"/>
    <w:rsid w:val="001515CA"/>
    <w:rsid w:val="0016656D"/>
    <w:rsid w:val="00166823"/>
    <w:rsid w:val="001875AC"/>
    <w:rsid w:val="001A7B79"/>
    <w:rsid w:val="001B2669"/>
    <w:rsid w:val="001C6F06"/>
    <w:rsid w:val="001C756C"/>
    <w:rsid w:val="001D2364"/>
    <w:rsid w:val="001D2FE2"/>
    <w:rsid w:val="001D4F08"/>
    <w:rsid w:val="001E0B3E"/>
    <w:rsid w:val="001E4740"/>
    <w:rsid w:val="001F793F"/>
    <w:rsid w:val="0020007F"/>
    <w:rsid w:val="00221CDF"/>
    <w:rsid w:val="00222559"/>
    <w:rsid w:val="002327CF"/>
    <w:rsid w:val="00235E26"/>
    <w:rsid w:val="00240057"/>
    <w:rsid w:val="00247773"/>
    <w:rsid w:val="00251721"/>
    <w:rsid w:val="00253CDA"/>
    <w:rsid w:val="00275FC4"/>
    <w:rsid w:val="00294CAC"/>
    <w:rsid w:val="0029603D"/>
    <w:rsid w:val="002A608B"/>
    <w:rsid w:val="002A6AC1"/>
    <w:rsid w:val="002D1EB6"/>
    <w:rsid w:val="002D2EDD"/>
    <w:rsid w:val="002D5A47"/>
    <w:rsid w:val="002E0344"/>
    <w:rsid w:val="002E17AE"/>
    <w:rsid w:val="002F0EDA"/>
    <w:rsid w:val="003146AD"/>
    <w:rsid w:val="00320509"/>
    <w:rsid w:val="00323CFE"/>
    <w:rsid w:val="003336A0"/>
    <w:rsid w:val="00334FC1"/>
    <w:rsid w:val="003359A6"/>
    <w:rsid w:val="00337F2E"/>
    <w:rsid w:val="00347850"/>
    <w:rsid w:val="00352ECE"/>
    <w:rsid w:val="00356448"/>
    <w:rsid w:val="00360220"/>
    <w:rsid w:val="00360802"/>
    <w:rsid w:val="003627F2"/>
    <w:rsid w:val="00377A16"/>
    <w:rsid w:val="003863BD"/>
    <w:rsid w:val="00392EDF"/>
    <w:rsid w:val="003B0D7E"/>
    <w:rsid w:val="003B1F60"/>
    <w:rsid w:val="003D0757"/>
    <w:rsid w:val="003D4EF5"/>
    <w:rsid w:val="003E5940"/>
    <w:rsid w:val="00403B6B"/>
    <w:rsid w:val="00404AB0"/>
    <w:rsid w:val="004065B8"/>
    <w:rsid w:val="00414A65"/>
    <w:rsid w:val="004166BA"/>
    <w:rsid w:val="00427197"/>
    <w:rsid w:val="00427372"/>
    <w:rsid w:val="00430C1B"/>
    <w:rsid w:val="00446C5A"/>
    <w:rsid w:val="0045243D"/>
    <w:rsid w:val="00454AEB"/>
    <w:rsid w:val="00455960"/>
    <w:rsid w:val="00455ADD"/>
    <w:rsid w:val="00457EE3"/>
    <w:rsid w:val="00460244"/>
    <w:rsid w:val="00467E69"/>
    <w:rsid w:val="0047029B"/>
    <w:rsid w:val="00485198"/>
    <w:rsid w:val="004867EF"/>
    <w:rsid w:val="00486A8E"/>
    <w:rsid w:val="00497242"/>
    <w:rsid w:val="004B07A6"/>
    <w:rsid w:val="004B2E83"/>
    <w:rsid w:val="004B548C"/>
    <w:rsid w:val="004D3899"/>
    <w:rsid w:val="004E16E6"/>
    <w:rsid w:val="004E3318"/>
    <w:rsid w:val="004F41AF"/>
    <w:rsid w:val="004F7697"/>
    <w:rsid w:val="00500280"/>
    <w:rsid w:val="00507A5E"/>
    <w:rsid w:val="00512C9C"/>
    <w:rsid w:val="005134B2"/>
    <w:rsid w:val="00516419"/>
    <w:rsid w:val="00544864"/>
    <w:rsid w:val="00544B9C"/>
    <w:rsid w:val="005514FF"/>
    <w:rsid w:val="0055279B"/>
    <w:rsid w:val="00553419"/>
    <w:rsid w:val="00555727"/>
    <w:rsid w:val="00580D39"/>
    <w:rsid w:val="005A297B"/>
    <w:rsid w:val="005A2CB4"/>
    <w:rsid w:val="005A55ED"/>
    <w:rsid w:val="005B08E6"/>
    <w:rsid w:val="005B4298"/>
    <w:rsid w:val="005B548A"/>
    <w:rsid w:val="005B7619"/>
    <w:rsid w:val="005D4CEF"/>
    <w:rsid w:val="005D79FE"/>
    <w:rsid w:val="005D7C19"/>
    <w:rsid w:val="005E21D2"/>
    <w:rsid w:val="005F56EB"/>
    <w:rsid w:val="00601CDA"/>
    <w:rsid w:val="00604867"/>
    <w:rsid w:val="00612C0D"/>
    <w:rsid w:val="00621624"/>
    <w:rsid w:val="00631D85"/>
    <w:rsid w:val="0063331A"/>
    <w:rsid w:val="006377B0"/>
    <w:rsid w:val="00637D1C"/>
    <w:rsid w:val="0064498A"/>
    <w:rsid w:val="00644B16"/>
    <w:rsid w:val="00647438"/>
    <w:rsid w:val="0065283E"/>
    <w:rsid w:val="006543AA"/>
    <w:rsid w:val="00654788"/>
    <w:rsid w:val="00654C12"/>
    <w:rsid w:val="00666E20"/>
    <w:rsid w:val="0067049E"/>
    <w:rsid w:val="006719C1"/>
    <w:rsid w:val="00682DD2"/>
    <w:rsid w:val="006834E5"/>
    <w:rsid w:val="006906CC"/>
    <w:rsid w:val="006925A2"/>
    <w:rsid w:val="00697587"/>
    <w:rsid w:val="006A3600"/>
    <w:rsid w:val="006A603E"/>
    <w:rsid w:val="006B1ADD"/>
    <w:rsid w:val="006B5F9B"/>
    <w:rsid w:val="006C0786"/>
    <w:rsid w:val="006C4861"/>
    <w:rsid w:val="006D492C"/>
    <w:rsid w:val="006E1B3E"/>
    <w:rsid w:val="006F50AF"/>
    <w:rsid w:val="006F63B2"/>
    <w:rsid w:val="00701328"/>
    <w:rsid w:val="00701850"/>
    <w:rsid w:val="00710ACC"/>
    <w:rsid w:val="00714E97"/>
    <w:rsid w:val="00721238"/>
    <w:rsid w:val="00733B1C"/>
    <w:rsid w:val="0075705E"/>
    <w:rsid w:val="007609D0"/>
    <w:rsid w:val="00761FB7"/>
    <w:rsid w:val="00775855"/>
    <w:rsid w:val="00776570"/>
    <w:rsid w:val="007768E6"/>
    <w:rsid w:val="00776E45"/>
    <w:rsid w:val="00784A69"/>
    <w:rsid w:val="007928B3"/>
    <w:rsid w:val="00795E48"/>
    <w:rsid w:val="007C4A8A"/>
    <w:rsid w:val="007D2D35"/>
    <w:rsid w:val="007F049A"/>
    <w:rsid w:val="008027A1"/>
    <w:rsid w:val="00805F24"/>
    <w:rsid w:val="00806E50"/>
    <w:rsid w:val="00811CC7"/>
    <w:rsid w:val="008154BF"/>
    <w:rsid w:val="008258A3"/>
    <w:rsid w:val="00835D24"/>
    <w:rsid w:val="0083654B"/>
    <w:rsid w:val="0084604C"/>
    <w:rsid w:val="00850C1B"/>
    <w:rsid w:val="00861216"/>
    <w:rsid w:val="00865467"/>
    <w:rsid w:val="00870D0B"/>
    <w:rsid w:val="008755CB"/>
    <w:rsid w:val="00876A65"/>
    <w:rsid w:val="0087780C"/>
    <w:rsid w:val="00887281"/>
    <w:rsid w:val="008876AE"/>
    <w:rsid w:val="00891B20"/>
    <w:rsid w:val="008A2840"/>
    <w:rsid w:val="008A6851"/>
    <w:rsid w:val="008B232F"/>
    <w:rsid w:val="008B4839"/>
    <w:rsid w:val="008B5ADE"/>
    <w:rsid w:val="008D5AD8"/>
    <w:rsid w:val="008D6DF2"/>
    <w:rsid w:val="008E0A76"/>
    <w:rsid w:val="008E1954"/>
    <w:rsid w:val="009007C1"/>
    <w:rsid w:val="00913062"/>
    <w:rsid w:val="00913ECD"/>
    <w:rsid w:val="00916123"/>
    <w:rsid w:val="009216E9"/>
    <w:rsid w:val="0092174D"/>
    <w:rsid w:val="00922CCC"/>
    <w:rsid w:val="0092729C"/>
    <w:rsid w:val="00936B06"/>
    <w:rsid w:val="00947215"/>
    <w:rsid w:val="00951EF7"/>
    <w:rsid w:val="00961DDE"/>
    <w:rsid w:val="0096544A"/>
    <w:rsid w:val="00977AC6"/>
    <w:rsid w:val="0099352D"/>
    <w:rsid w:val="0099598F"/>
    <w:rsid w:val="009A4A48"/>
    <w:rsid w:val="009B56C0"/>
    <w:rsid w:val="009D1D58"/>
    <w:rsid w:val="009D4834"/>
    <w:rsid w:val="009D4C41"/>
    <w:rsid w:val="009D4D96"/>
    <w:rsid w:val="009D69CA"/>
    <w:rsid w:val="009E034F"/>
    <w:rsid w:val="009E67C6"/>
    <w:rsid w:val="009E67E5"/>
    <w:rsid w:val="00A06795"/>
    <w:rsid w:val="00A067A4"/>
    <w:rsid w:val="00A1582C"/>
    <w:rsid w:val="00A20263"/>
    <w:rsid w:val="00A20FBE"/>
    <w:rsid w:val="00A260F1"/>
    <w:rsid w:val="00A26448"/>
    <w:rsid w:val="00A347D2"/>
    <w:rsid w:val="00A452B9"/>
    <w:rsid w:val="00A46202"/>
    <w:rsid w:val="00A46F87"/>
    <w:rsid w:val="00A54268"/>
    <w:rsid w:val="00A5594C"/>
    <w:rsid w:val="00A55B7A"/>
    <w:rsid w:val="00A56B1A"/>
    <w:rsid w:val="00A56D42"/>
    <w:rsid w:val="00A57EC0"/>
    <w:rsid w:val="00A60DFD"/>
    <w:rsid w:val="00A7360F"/>
    <w:rsid w:val="00A80A6A"/>
    <w:rsid w:val="00A820AD"/>
    <w:rsid w:val="00A84E7E"/>
    <w:rsid w:val="00A96B22"/>
    <w:rsid w:val="00AA275B"/>
    <w:rsid w:val="00AA75C0"/>
    <w:rsid w:val="00AB1A6D"/>
    <w:rsid w:val="00AC07D1"/>
    <w:rsid w:val="00AC26BE"/>
    <w:rsid w:val="00AC2C9F"/>
    <w:rsid w:val="00AC3B50"/>
    <w:rsid w:val="00AD1A9F"/>
    <w:rsid w:val="00AD72BB"/>
    <w:rsid w:val="00AF620F"/>
    <w:rsid w:val="00B014B4"/>
    <w:rsid w:val="00B02551"/>
    <w:rsid w:val="00B13192"/>
    <w:rsid w:val="00B2267E"/>
    <w:rsid w:val="00B2300F"/>
    <w:rsid w:val="00B410D5"/>
    <w:rsid w:val="00B4185E"/>
    <w:rsid w:val="00B464D1"/>
    <w:rsid w:val="00B54F7F"/>
    <w:rsid w:val="00B5589F"/>
    <w:rsid w:val="00B64464"/>
    <w:rsid w:val="00B70651"/>
    <w:rsid w:val="00B7356B"/>
    <w:rsid w:val="00B75BAF"/>
    <w:rsid w:val="00B760D1"/>
    <w:rsid w:val="00B8058D"/>
    <w:rsid w:val="00B950FB"/>
    <w:rsid w:val="00B97E3E"/>
    <w:rsid w:val="00BA175F"/>
    <w:rsid w:val="00BA383B"/>
    <w:rsid w:val="00BA7E15"/>
    <w:rsid w:val="00BB4362"/>
    <w:rsid w:val="00BC4125"/>
    <w:rsid w:val="00BC7E4E"/>
    <w:rsid w:val="00BE6DCB"/>
    <w:rsid w:val="00BF1C78"/>
    <w:rsid w:val="00BF2DF1"/>
    <w:rsid w:val="00C057A5"/>
    <w:rsid w:val="00C10BA6"/>
    <w:rsid w:val="00C11AB9"/>
    <w:rsid w:val="00C175A1"/>
    <w:rsid w:val="00C26DB1"/>
    <w:rsid w:val="00C322B7"/>
    <w:rsid w:val="00C3346F"/>
    <w:rsid w:val="00C36922"/>
    <w:rsid w:val="00C404CD"/>
    <w:rsid w:val="00C54D36"/>
    <w:rsid w:val="00C66D97"/>
    <w:rsid w:val="00C670F3"/>
    <w:rsid w:val="00C67EF2"/>
    <w:rsid w:val="00C72B2F"/>
    <w:rsid w:val="00C7392C"/>
    <w:rsid w:val="00C75347"/>
    <w:rsid w:val="00C82098"/>
    <w:rsid w:val="00C846B4"/>
    <w:rsid w:val="00C874A7"/>
    <w:rsid w:val="00C93DC0"/>
    <w:rsid w:val="00C95BDE"/>
    <w:rsid w:val="00C978CE"/>
    <w:rsid w:val="00CA28DB"/>
    <w:rsid w:val="00CA5573"/>
    <w:rsid w:val="00CB06B9"/>
    <w:rsid w:val="00CB2C9F"/>
    <w:rsid w:val="00CB3CD4"/>
    <w:rsid w:val="00CB4C3A"/>
    <w:rsid w:val="00CB6FFE"/>
    <w:rsid w:val="00CC1F08"/>
    <w:rsid w:val="00CC2E98"/>
    <w:rsid w:val="00CC7813"/>
    <w:rsid w:val="00CD2BFD"/>
    <w:rsid w:val="00CD32C5"/>
    <w:rsid w:val="00CE1D46"/>
    <w:rsid w:val="00CE304C"/>
    <w:rsid w:val="00CE315A"/>
    <w:rsid w:val="00CE4B0C"/>
    <w:rsid w:val="00CF76B9"/>
    <w:rsid w:val="00D04C3B"/>
    <w:rsid w:val="00D06EC0"/>
    <w:rsid w:val="00D10576"/>
    <w:rsid w:val="00D15A9F"/>
    <w:rsid w:val="00D22F75"/>
    <w:rsid w:val="00D277AA"/>
    <w:rsid w:val="00D31B0B"/>
    <w:rsid w:val="00D5391F"/>
    <w:rsid w:val="00D605AD"/>
    <w:rsid w:val="00D6177C"/>
    <w:rsid w:val="00D61CBA"/>
    <w:rsid w:val="00D72B5E"/>
    <w:rsid w:val="00D90833"/>
    <w:rsid w:val="00DA58ED"/>
    <w:rsid w:val="00DB075C"/>
    <w:rsid w:val="00DB53BC"/>
    <w:rsid w:val="00DB5DBE"/>
    <w:rsid w:val="00DC0511"/>
    <w:rsid w:val="00DC0D94"/>
    <w:rsid w:val="00DC4C83"/>
    <w:rsid w:val="00DC6A21"/>
    <w:rsid w:val="00DD30F8"/>
    <w:rsid w:val="00DE40D4"/>
    <w:rsid w:val="00E01BCA"/>
    <w:rsid w:val="00E10655"/>
    <w:rsid w:val="00E132D1"/>
    <w:rsid w:val="00E200C0"/>
    <w:rsid w:val="00E33269"/>
    <w:rsid w:val="00E33AAD"/>
    <w:rsid w:val="00E35964"/>
    <w:rsid w:val="00E56CCF"/>
    <w:rsid w:val="00E614D3"/>
    <w:rsid w:val="00E70B51"/>
    <w:rsid w:val="00E760B9"/>
    <w:rsid w:val="00E8358E"/>
    <w:rsid w:val="00E9030F"/>
    <w:rsid w:val="00EA2291"/>
    <w:rsid w:val="00EA4A25"/>
    <w:rsid w:val="00EB15CA"/>
    <w:rsid w:val="00EC108B"/>
    <w:rsid w:val="00EE01EC"/>
    <w:rsid w:val="00EE7810"/>
    <w:rsid w:val="00EF3104"/>
    <w:rsid w:val="00EF6051"/>
    <w:rsid w:val="00EF7D45"/>
    <w:rsid w:val="00F02A07"/>
    <w:rsid w:val="00F053C4"/>
    <w:rsid w:val="00F07A9F"/>
    <w:rsid w:val="00F154C7"/>
    <w:rsid w:val="00F16BEB"/>
    <w:rsid w:val="00F30B1B"/>
    <w:rsid w:val="00F32784"/>
    <w:rsid w:val="00F32FF2"/>
    <w:rsid w:val="00F37858"/>
    <w:rsid w:val="00F402ED"/>
    <w:rsid w:val="00F41DAB"/>
    <w:rsid w:val="00F523F7"/>
    <w:rsid w:val="00F53F9E"/>
    <w:rsid w:val="00F5485E"/>
    <w:rsid w:val="00F610F2"/>
    <w:rsid w:val="00F666BB"/>
    <w:rsid w:val="00F674EC"/>
    <w:rsid w:val="00F677BE"/>
    <w:rsid w:val="00F76B86"/>
    <w:rsid w:val="00F812E8"/>
    <w:rsid w:val="00F879F2"/>
    <w:rsid w:val="00F90C9C"/>
    <w:rsid w:val="00F95562"/>
    <w:rsid w:val="00F95C11"/>
    <w:rsid w:val="00FA25D6"/>
    <w:rsid w:val="00FA3CE9"/>
    <w:rsid w:val="00FA6A14"/>
    <w:rsid w:val="00FB024D"/>
    <w:rsid w:val="00FB20AA"/>
    <w:rsid w:val="00FD5495"/>
    <w:rsid w:val="00FE25E2"/>
    <w:rsid w:val="00FE2D9E"/>
    <w:rsid w:val="00FE6BC1"/>
    <w:rsid w:val="00FE734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F3E7CB"/>
  <w15:docId w15:val="{15E21458-864F-4269-B7F8-04FBA30C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34B2"/>
    <w:rPr>
      <w:lang w:val="it-IT"/>
    </w:rPr>
  </w:style>
  <w:style w:type="paragraph" w:styleId="berschrift2">
    <w:name w:val="heading 2"/>
    <w:basedOn w:val="Standard"/>
    <w:next w:val="Standard"/>
    <w:link w:val="berschrift2Zchn"/>
    <w:uiPriority w:val="9"/>
    <w:unhideWhenUsed/>
    <w:qFormat/>
    <w:rsid w:val="004B548C"/>
    <w:pPr>
      <w:keepNext/>
      <w:keepLines/>
      <w:spacing w:before="200"/>
      <w:outlineLvl w:val="1"/>
    </w:pPr>
    <w:rPr>
      <w:rFonts w:asciiTheme="majorHAnsi" w:eastAsiaTheme="majorEastAsia" w:hAnsiTheme="majorHAnsi" w:cstheme="majorBidi"/>
      <w:b/>
      <w:bCs/>
      <w:color w:val="4F81BD" w:themeColor="accent1"/>
      <w:sz w:val="26"/>
      <w:szCs w:val="26"/>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uiPriority w:val="1"/>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table" w:styleId="Tabellenraster">
    <w:name w:val="Table Grid"/>
    <w:basedOn w:val="NormaleTabelle"/>
    <w:uiPriority w:val="39"/>
    <w:rsid w:val="00F90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913062"/>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Absatz-Standardschriftart"/>
    <w:rsid w:val="00913062"/>
  </w:style>
  <w:style w:type="character" w:styleId="NichtaufgelsteErwhnung">
    <w:name w:val="Unresolved Mention"/>
    <w:basedOn w:val="Absatz-Standardschriftart"/>
    <w:uiPriority w:val="99"/>
    <w:semiHidden/>
    <w:unhideWhenUsed/>
    <w:rsid w:val="00251721"/>
    <w:rPr>
      <w:color w:val="605E5C"/>
      <w:shd w:val="clear" w:color="auto" w:fill="E1DFDD"/>
    </w:rPr>
  </w:style>
  <w:style w:type="character" w:customStyle="1" w:styleId="berschrift2Zchn">
    <w:name w:val="Überschrift 2 Zchn"/>
    <w:basedOn w:val="Absatz-Standardschriftart"/>
    <w:link w:val="berschrift2"/>
    <w:uiPriority w:val="9"/>
    <w:rsid w:val="004B548C"/>
    <w:rPr>
      <w:rFonts w:asciiTheme="majorHAnsi" w:eastAsiaTheme="majorEastAsia" w:hAnsiTheme="majorHAnsi" w:cstheme="majorBidi"/>
      <w:b/>
      <w:bCs/>
      <w:color w:val="4F81BD" w:themeColor="accent1"/>
      <w:sz w:val="26"/>
      <w:szCs w:val="26"/>
      <w:lang w:eastAsia="en-US"/>
    </w:rPr>
  </w:style>
  <w:style w:type="paragraph" w:customStyle="1" w:styleId="Default">
    <w:name w:val="Default"/>
    <w:rsid w:val="0065283E"/>
    <w:pPr>
      <w:autoSpaceDE w:val="0"/>
      <w:autoSpaceDN w:val="0"/>
      <w:adjustRightInd w:val="0"/>
    </w:pPr>
    <w:rPr>
      <w:rFonts w:ascii="Calibri" w:eastAsiaTheme="minorHAnsi" w:hAnsi="Calibri" w:cs="Calibri"/>
      <w:color w:val="000000"/>
      <w:lang w:eastAsia="en-US"/>
    </w:rPr>
  </w:style>
  <w:style w:type="character" w:customStyle="1" w:styleId="apple-converted-space">
    <w:name w:val="apple-converted-space"/>
    <w:basedOn w:val="Absatz-Standardschriftart"/>
    <w:rsid w:val="00247773"/>
  </w:style>
  <w:style w:type="character" w:styleId="Fett">
    <w:name w:val="Strong"/>
    <w:basedOn w:val="Absatz-Standardschriftart"/>
    <w:uiPriority w:val="22"/>
    <w:qFormat/>
    <w:rsid w:val="00247773"/>
    <w:rPr>
      <w:b/>
      <w:bCs/>
    </w:rPr>
  </w:style>
  <w:style w:type="paragraph" w:styleId="StandardWeb">
    <w:name w:val="Normal (Web)"/>
    <w:basedOn w:val="Standard"/>
    <w:uiPriority w:val="99"/>
    <w:unhideWhenUsed/>
    <w:rsid w:val="003B1F60"/>
    <w:pPr>
      <w:spacing w:before="100" w:beforeAutospacing="1" w:after="100" w:afterAutospacing="1"/>
    </w:pPr>
    <w:rPr>
      <w:rFonts w:ascii="Times New Roman" w:eastAsia="Times New Roman" w:hAnsi="Times New Roman" w:cs="Times New Roman"/>
      <w:lang w:val="de-DE"/>
    </w:rPr>
  </w:style>
  <w:style w:type="character" w:styleId="Seitenzahl">
    <w:name w:val="page number"/>
    <w:basedOn w:val="Absatz-Standardschriftart"/>
    <w:uiPriority w:val="99"/>
    <w:semiHidden/>
    <w:unhideWhenUsed/>
    <w:rsid w:val="009E034F"/>
  </w:style>
  <w:style w:type="paragraph" w:customStyle="1" w:styleId="TextNEU">
    <w:name w:val="Text NEU"/>
    <w:basedOn w:val="Standard"/>
    <w:qFormat/>
    <w:rsid w:val="00C26DB1"/>
    <w:pPr>
      <w:spacing w:before="120" w:after="160" w:line="259" w:lineRule="auto"/>
    </w:pPr>
    <w:rPr>
      <w:rFonts w:ascii="Tahoma" w:eastAsiaTheme="minorHAnsi" w:hAnsi="Tahoma"/>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86809">
      <w:bodyDiv w:val="1"/>
      <w:marLeft w:val="0"/>
      <w:marRight w:val="0"/>
      <w:marTop w:val="0"/>
      <w:marBottom w:val="0"/>
      <w:divBdr>
        <w:top w:val="none" w:sz="0" w:space="0" w:color="auto"/>
        <w:left w:val="none" w:sz="0" w:space="0" w:color="auto"/>
        <w:bottom w:val="none" w:sz="0" w:space="0" w:color="auto"/>
        <w:right w:val="none" w:sz="0" w:space="0" w:color="auto"/>
      </w:divBdr>
    </w:div>
    <w:div w:id="272520229">
      <w:bodyDiv w:val="1"/>
      <w:marLeft w:val="0"/>
      <w:marRight w:val="0"/>
      <w:marTop w:val="0"/>
      <w:marBottom w:val="0"/>
      <w:divBdr>
        <w:top w:val="none" w:sz="0" w:space="0" w:color="auto"/>
        <w:left w:val="none" w:sz="0" w:space="0" w:color="auto"/>
        <w:bottom w:val="none" w:sz="0" w:space="0" w:color="auto"/>
        <w:right w:val="none" w:sz="0" w:space="0" w:color="auto"/>
      </w:divBdr>
    </w:div>
    <w:div w:id="375280992">
      <w:bodyDiv w:val="1"/>
      <w:marLeft w:val="0"/>
      <w:marRight w:val="0"/>
      <w:marTop w:val="0"/>
      <w:marBottom w:val="0"/>
      <w:divBdr>
        <w:top w:val="none" w:sz="0" w:space="0" w:color="auto"/>
        <w:left w:val="none" w:sz="0" w:space="0" w:color="auto"/>
        <w:bottom w:val="none" w:sz="0" w:space="0" w:color="auto"/>
        <w:right w:val="none" w:sz="0" w:space="0" w:color="auto"/>
      </w:divBdr>
    </w:div>
    <w:div w:id="1482228960">
      <w:bodyDiv w:val="1"/>
      <w:marLeft w:val="0"/>
      <w:marRight w:val="0"/>
      <w:marTop w:val="0"/>
      <w:marBottom w:val="0"/>
      <w:divBdr>
        <w:top w:val="none" w:sz="0" w:space="0" w:color="auto"/>
        <w:left w:val="none" w:sz="0" w:space="0" w:color="auto"/>
        <w:bottom w:val="none" w:sz="0" w:space="0" w:color="auto"/>
        <w:right w:val="none" w:sz="0" w:space="0" w:color="auto"/>
      </w:divBdr>
    </w:div>
    <w:div w:id="1711760342">
      <w:bodyDiv w:val="1"/>
      <w:marLeft w:val="0"/>
      <w:marRight w:val="0"/>
      <w:marTop w:val="0"/>
      <w:marBottom w:val="0"/>
      <w:divBdr>
        <w:top w:val="none" w:sz="0" w:space="0" w:color="auto"/>
        <w:left w:val="none" w:sz="0" w:space="0" w:color="auto"/>
        <w:bottom w:val="none" w:sz="0" w:space="0" w:color="auto"/>
        <w:right w:val="none" w:sz="0" w:space="0" w:color="auto"/>
      </w:divBdr>
      <w:divsChild>
        <w:div w:id="670059855">
          <w:marLeft w:val="0"/>
          <w:marRight w:val="0"/>
          <w:marTop w:val="0"/>
          <w:marBottom w:val="0"/>
          <w:divBdr>
            <w:top w:val="none" w:sz="0" w:space="0" w:color="auto"/>
            <w:left w:val="none" w:sz="0" w:space="0" w:color="auto"/>
            <w:bottom w:val="none" w:sz="0" w:space="0" w:color="auto"/>
            <w:right w:val="none" w:sz="0" w:space="0" w:color="auto"/>
          </w:divBdr>
          <w:divsChild>
            <w:div w:id="522785924">
              <w:marLeft w:val="0"/>
              <w:marRight w:val="0"/>
              <w:marTop w:val="0"/>
              <w:marBottom w:val="0"/>
              <w:divBdr>
                <w:top w:val="none" w:sz="0" w:space="0" w:color="auto"/>
                <w:left w:val="none" w:sz="0" w:space="0" w:color="auto"/>
                <w:bottom w:val="none" w:sz="0" w:space="0" w:color="auto"/>
                <w:right w:val="none" w:sz="0" w:space="0" w:color="auto"/>
              </w:divBdr>
              <w:divsChild>
                <w:div w:id="179209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06728">
      <w:bodyDiv w:val="1"/>
      <w:marLeft w:val="0"/>
      <w:marRight w:val="0"/>
      <w:marTop w:val="0"/>
      <w:marBottom w:val="0"/>
      <w:divBdr>
        <w:top w:val="none" w:sz="0" w:space="0" w:color="auto"/>
        <w:left w:val="none" w:sz="0" w:space="0" w:color="auto"/>
        <w:bottom w:val="none" w:sz="0" w:space="0" w:color="auto"/>
        <w:right w:val="none" w:sz="0" w:space="0" w:color="auto"/>
      </w:divBdr>
    </w:div>
    <w:div w:id="2001999168">
      <w:bodyDiv w:val="1"/>
      <w:marLeft w:val="0"/>
      <w:marRight w:val="0"/>
      <w:marTop w:val="0"/>
      <w:marBottom w:val="0"/>
      <w:divBdr>
        <w:top w:val="none" w:sz="0" w:space="0" w:color="auto"/>
        <w:left w:val="none" w:sz="0" w:space="0" w:color="auto"/>
        <w:bottom w:val="none" w:sz="0" w:space="0" w:color="auto"/>
        <w:right w:val="none" w:sz="0" w:space="0" w:color="auto"/>
      </w:divBdr>
    </w:div>
    <w:div w:id="2112776057">
      <w:bodyDiv w:val="1"/>
      <w:marLeft w:val="0"/>
      <w:marRight w:val="0"/>
      <w:marTop w:val="0"/>
      <w:marBottom w:val="0"/>
      <w:divBdr>
        <w:top w:val="none" w:sz="0" w:space="0" w:color="auto"/>
        <w:left w:val="none" w:sz="0" w:space="0" w:color="auto"/>
        <w:bottom w:val="none" w:sz="0" w:space="0" w:color="auto"/>
        <w:right w:val="none" w:sz="0" w:space="0" w:color="auto"/>
      </w:divBdr>
    </w:div>
    <w:div w:id="21392583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cesssensing.com/de-de/" TargetMode="External"/><Relationship Id="rId18" Type="http://schemas.openxmlformats.org/officeDocument/2006/relationships/hyperlink" Target="http://www.awikom.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verena.hladik@awikom.de" TargetMode="External"/><Relationship Id="rId17" Type="http://schemas.openxmlformats.org/officeDocument/2006/relationships/hyperlink" Target="https://www.processsensing.com/de-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verena.hladik@awikom.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oph.arnswald@processsensing.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hristoph.arnswald@processsensing.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wikom.de/"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inionPro-Regular">
    <w:altName w:val="Times New Roman"/>
    <w:panose1 w:val="020B0604020202020204"/>
    <w:charset w:val="4D"/>
    <w:family w:val="auto"/>
    <w:notTrueType/>
    <w:pitch w:val="default"/>
    <w:sig w:usb0="00000003" w:usb1="00000000" w:usb2="00000000" w:usb3="00000000" w:csb0="00000001" w:csb1="00000000"/>
  </w:font>
  <w:font w:name="Times-Roman">
    <w:altName w:val="Times New Roman"/>
    <w:panose1 w:val="00000500000000020000"/>
    <w:charset w:val="00"/>
    <w:family w:val="auto"/>
    <w:pitch w:val="variable"/>
    <w:sig w:usb0="E00002FF" w:usb1="5000205A" w:usb2="00000000" w:usb3="00000000" w:csb0="0000019F" w:csb1="00000000"/>
  </w:font>
  <w:font w:name="Helvetica-Bold">
    <w:altName w:val="Helvetica"/>
    <w:panose1 w:val="00000000000000000000"/>
    <w:charset w:val="00"/>
    <w:family w:val="roman"/>
    <w:pitch w:val="variable"/>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A98"/>
    <w:rsid w:val="000956F7"/>
    <w:rsid w:val="000A3663"/>
    <w:rsid w:val="00156342"/>
    <w:rsid w:val="0017302C"/>
    <w:rsid w:val="001C618F"/>
    <w:rsid w:val="002426EC"/>
    <w:rsid w:val="00295F78"/>
    <w:rsid w:val="002A6CC2"/>
    <w:rsid w:val="002C271D"/>
    <w:rsid w:val="00300DCB"/>
    <w:rsid w:val="0034524B"/>
    <w:rsid w:val="003C1A98"/>
    <w:rsid w:val="00461A5D"/>
    <w:rsid w:val="00480B5D"/>
    <w:rsid w:val="00491364"/>
    <w:rsid w:val="005469ED"/>
    <w:rsid w:val="005A1AD4"/>
    <w:rsid w:val="005D6296"/>
    <w:rsid w:val="0060100D"/>
    <w:rsid w:val="00603319"/>
    <w:rsid w:val="00612C0D"/>
    <w:rsid w:val="006946A4"/>
    <w:rsid w:val="006E39BB"/>
    <w:rsid w:val="007E7A0A"/>
    <w:rsid w:val="007F3299"/>
    <w:rsid w:val="007F7F67"/>
    <w:rsid w:val="008C064B"/>
    <w:rsid w:val="00904CB8"/>
    <w:rsid w:val="00922C6A"/>
    <w:rsid w:val="009427BE"/>
    <w:rsid w:val="009F076C"/>
    <w:rsid w:val="00A73651"/>
    <w:rsid w:val="00AC296C"/>
    <w:rsid w:val="00AF6CFE"/>
    <w:rsid w:val="00B32AF9"/>
    <w:rsid w:val="00B6519B"/>
    <w:rsid w:val="00B82626"/>
    <w:rsid w:val="00C8304C"/>
    <w:rsid w:val="00CF5852"/>
    <w:rsid w:val="00DB7C8D"/>
    <w:rsid w:val="00DE13A5"/>
    <w:rsid w:val="00DF4831"/>
    <w:rsid w:val="00E01BCA"/>
    <w:rsid w:val="00E27DAF"/>
    <w:rsid w:val="00E51A2D"/>
    <w:rsid w:val="00EA53BF"/>
    <w:rsid w:val="00F753C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4F954493199DA24D9792FA2AF9E7E0C1" ma:contentTypeVersion="2" ma:contentTypeDescription="Ein neues Dokument erstellen." ma:contentTypeScope="" ma:versionID="53f5c6cca676bda6b4a154b49d61bfb0">
  <xsd:schema xmlns:xsd="http://www.w3.org/2001/XMLSchema" xmlns:xs="http://www.w3.org/2001/XMLSchema" xmlns:p="http://schemas.microsoft.com/office/2006/metadata/properties" xmlns:ns2="9e6c899f-5b6f-4d92-9010-851f7ba1a7dc" targetNamespace="http://schemas.microsoft.com/office/2006/metadata/properties" ma:root="true" ma:fieldsID="67d7b06ae5b54176df812ba7280e32f8" ns2:_="">
    <xsd:import namespace="9e6c899f-5b6f-4d92-9010-851f7ba1a7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c899f-5b6f-4d92-9010-851f7ba1a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D3547-207D-4EB9-8971-E10FD11A2C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F6AC12-360A-4206-B10B-CE35E8CE5770}">
  <ds:schemaRefs>
    <ds:schemaRef ds:uri="http://schemas.openxmlformats.org/officeDocument/2006/bibliography"/>
  </ds:schemaRefs>
</ds:datastoreItem>
</file>

<file path=customXml/itemProps3.xml><?xml version="1.0" encoding="utf-8"?>
<ds:datastoreItem xmlns:ds="http://schemas.openxmlformats.org/officeDocument/2006/customXml" ds:itemID="{07C89A5D-0C5B-4398-A9EE-328A5017C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c899f-5b6f-4d92-9010-851f7ba1a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9FB328-C7BC-42D9-B79D-CF6E1292A7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587</Words>
  <Characters>3702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Azzurra Pasqualone</dc:creator>
  <cp:lastModifiedBy>Verena Hladik</cp:lastModifiedBy>
  <cp:revision>4</cp:revision>
  <cp:lastPrinted>2024-04-10T14:20:00Z</cp:lastPrinted>
  <dcterms:created xsi:type="dcterms:W3CDTF">2024-06-19T13:30:00Z</dcterms:created>
  <dcterms:modified xsi:type="dcterms:W3CDTF">2024-06-19T14:01:00Z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0x0101004F954493199DA24D9792FA2AF9E7E0C1</vt:lpwstr>
  </property>
</Properties>
</file>