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FD7277" w14:textId="77777777" w:rsidR="001E43C3" w:rsidRPr="00371D66" w:rsidRDefault="001E43C3" w:rsidP="0020297A">
      <w:pPr>
        <w:spacing w:line="360" w:lineRule="auto"/>
        <w:rPr>
          <w:rFonts w:ascii="Helvetica" w:hAnsi="Helvetica" w:cs="Arial"/>
          <w:b/>
          <w:bCs/>
          <w:sz w:val="28"/>
          <w:szCs w:val="28"/>
        </w:rPr>
      </w:pPr>
      <w:bookmarkStart w:id="0" w:name="_Hlk184215139"/>
      <w:bookmarkEnd w:id="0"/>
    </w:p>
    <w:p w14:paraId="068D01AE" w14:textId="091FD41A" w:rsidR="00F9797A" w:rsidRDefault="00234297" w:rsidP="005511F5">
      <w:pPr>
        <w:rPr>
          <w:rFonts w:ascii="Helvetica" w:hAnsi="Helvetica"/>
          <w:b/>
          <w:bCs/>
          <w:sz w:val="28"/>
          <w:szCs w:val="28"/>
        </w:rPr>
      </w:pPr>
      <w:r>
        <w:rPr>
          <w:rFonts w:ascii="Helvetica" w:hAnsi="Helvetica"/>
          <w:b/>
          <w:bCs/>
          <w:sz w:val="28"/>
          <w:szCs w:val="28"/>
        </w:rPr>
        <w:t>KRAIBURG</w:t>
      </w:r>
      <w:r w:rsidR="005511F5" w:rsidRPr="005511F5">
        <w:rPr>
          <w:rFonts w:ascii="Helvetica" w:hAnsi="Helvetica"/>
          <w:b/>
          <w:bCs/>
          <w:sz w:val="28"/>
          <w:szCs w:val="28"/>
        </w:rPr>
        <w:t xml:space="preserve"> TPE prüft Haftung mit Zugprüfmaschine Z010 von ZwickRoell</w:t>
      </w:r>
    </w:p>
    <w:p w14:paraId="00ECA3B8" w14:textId="77777777" w:rsidR="005511F5" w:rsidRDefault="005511F5" w:rsidP="005511F5">
      <w:pPr>
        <w:rPr>
          <w:rFonts w:ascii="Helvetica" w:hAnsi="Helvetica"/>
          <w:b/>
          <w:bCs/>
          <w:sz w:val="28"/>
          <w:szCs w:val="28"/>
        </w:rPr>
      </w:pPr>
    </w:p>
    <w:p w14:paraId="3F5F09CD" w14:textId="77777777" w:rsidR="005511F5" w:rsidRPr="00A25766" w:rsidRDefault="005511F5" w:rsidP="005511F5">
      <w:pPr>
        <w:pStyle w:val="KeinLeerraum"/>
        <w:rPr>
          <w:rFonts w:ascii="Helvetica" w:eastAsia="Times New Roman" w:hAnsi="Helvetica" w:cs="Times New Roman"/>
          <w:i/>
          <w:iCs/>
        </w:rPr>
      </w:pPr>
      <w:r w:rsidRPr="00A25766">
        <w:rPr>
          <w:rFonts w:ascii="Helvetica" w:eastAsia="Times New Roman" w:hAnsi="Helvetica" w:cs="Times New Roman"/>
          <w:i/>
          <w:iCs/>
        </w:rPr>
        <w:t>90°-Abzugsversuch nach DIN ISO 813-2</w:t>
      </w:r>
    </w:p>
    <w:p w14:paraId="14ECFD74" w14:textId="77777777" w:rsidR="005511F5" w:rsidRDefault="005511F5" w:rsidP="005511F5">
      <w:pPr>
        <w:pStyle w:val="KeinLeerraum"/>
        <w:rPr>
          <w:rFonts w:ascii="Helvetica" w:eastAsia="Times New Roman" w:hAnsi="Helvetica" w:cs="Times New Roman"/>
        </w:rPr>
      </w:pPr>
    </w:p>
    <w:p w14:paraId="65AC1459" w14:textId="01904F29" w:rsidR="006B6B6F" w:rsidRPr="00371D66" w:rsidRDefault="00F5295D" w:rsidP="005511F5">
      <w:pPr>
        <w:pStyle w:val="KeinLeerraum"/>
        <w:rPr>
          <w:rFonts w:ascii="Helvetica" w:hAnsi="Helvetica" w:cs="Arial"/>
          <w:b/>
          <w:sz w:val="20"/>
          <w:szCs w:val="20"/>
        </w:rPr>
      </w:pPr>
      <w:r w:rsidRPr="00371D66">
        <w:rPr>
          <w:rFonts w:ascii="Helvetica" w:hAnsi="Helvetica" w:cs="Arial"/>
          <w:b/>
          <w:noProof/>
          <w:sz w:val="32"/>
          <w:szCs w:val="32"/>
        </w:rPr>
        <mc:AlternateContent>
          <mc:Choice Requires="wps">
            <w:drawing>
              <wp:anchor distT="0" distB="0" distL="114300" distR="114300" simplePos="0" relativeHeight="251696128" behindDoc="0" locked="0" layoutInCell="1" allowOverlap="1" wp14:anchorId="2A767E97" wp14:editId="708C60CA">
                <wp:simplePos x="0" y="0"/>
                <wp:positionH relativeFrom="column">
                  <wp:posOffset>4359275</wp:posOffset>
                </wp:positionH>
                <wp:positionV relativeFrom="paragraph">
                  <wp:posOffset>907203</wp:posOffset>
                </wp:positionV>
                <wp:extent cx="114300" cy="114300"/>
                <wp:effectExtent l="0" t="0" r="0" b="0"/>
                <wp:wrapThrough wrapText="bothSides">
                  <wp:wrapPolygon edited="0">
                    <wp:start x="2400" y="2400"/>
                    <wp:lineTo x="2400" y="16800"/>
                    <wp:lineTo x="16800" y="16800"/>
                    <wp:lineTo x="16800" y="2400"/>
                    <wp:lineTo x="2400" y="2400"/>
                  </wp:wrapPolygon>
                </wp:wrapThrough>
                <wp:docPr id="490745317" name="Multiplizieren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114300"/>
                        </a:xfrm>
                        <a:custGeom>
                          <a:avLst/>
                          <a:gdLst>
                            <a:gd name="T0" fmla="*/ 17947 w 114300"/>
                            <a:gd name="T1" fmla="*/ 36957 h 114300"/>
                            <a:gd name="T2" fmla="*/ 36957 w 114300"/>
                            <a:gd name="T3" fmla="*/ 17947 h 114300"/>
                            <a:gd name="T4" fmla="*/ 57150 w 114300"/>
                            <a:gd name="T5" fmla="*/ 38141 h 114300"/>
                            <a:gd name="T6" fmla="*/ 77343 w 114300"/>
                            <a:gd name="T7" fmla="*/ 17947 h 114300"/>
                            <a:gd name="T8" fmla="*/ 96353 w 114300"/>
                            <a:gd name="T9" fmla="*/ 36957 h 114300"/>
                            <a:gd name="T10" fmla="*/ 76159 w 114300"/>
                            <a:gd name="T11" fmla="*/ 57150 h 114300"/>
                            <a:gd name="T12" fmla="*/ 96353 w 114300"/>
                            <a:gd name="T13" fmla="*/ 77343 h 114300"/>
                            <a:gd name="T14" fmla="*/ 77343 w 114300"/>
                            <a:gd name="T15" fmla="*/ 96353 h 114300"/>
                            <a:gd name="T16" fmla="*/ 57150 w 114300"/>
                            <a:gd name="T17" fmla="*/ 76159 h 114300"/>
                            <a:gd name="T18" fmla="*/ 36957 w 114300"/>
                            <a:gd name="T19" fmla="*/ 96353 h 114300"/>
                            <a:gd name="T20" fmla="*/ 17947 w 114300"/>
                            <a:gd name="T21" fmla="*/ 77343 h 114300"/>
                            <a:gd name="T22" fmla="*/ 38141 w 114300"/>
                            <a:gd name="T23" fmla="*/ 57150 h 114300"/>
                            <a:gd name="T24" fmla="*/ 17947 w 114300"/>
                            <a:gd name="T25" fmla="*/ 36957 h 114300"/>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14300" h="114300">
                              <a:moveTo>
                                <a:pt x="17947" y="36957"/>
                              </a:moveTo>
                              <a:lnTo>
                                <a:pt x="36957" y="17947"/>
                              </a:lnTo>
                              <a:lnTo>
                                <a:pt x="57150" y="38141"/>
                              </a:lnTo>
                              <a:lnTo>
                                <a:pt x="77343" y="17947"/>
                              </a:lnTo>
                              <a:lnTo>
                                <a:pt x="96353" y="36957"/>
                              </a:lnTo>
                              <a:lnTo>
                                <a:pt x="76159" y="57150"/>
                              </a:lnTo>
                              <a:lnTo>
                                <a:pt x="96353" y="77343"/>
                              </a:lnTo>
                              <a:lnTo>
                                <a:pt x="77343" y="96353"/>
                              </a:lnTo>
                              <a:lnTo>
                                <a:pt x="57150" y="76159"/>
                              </a:lnTo>
                              <a:lnTo>
                                <a:pt x="36957" y="96353"/>
                              </a:lnTo>
                              <a:lnTo>
                                <a:pt x="17947" y="77343"/>
                              </a:lnTo>
                              <a:lnTo>
                                <a:pt x="38141" y="57150"/>
                              </a:lnTo>
                              <a:lnTo>
                                <a:pt x="17947" y="36957"/>
                              </a:lnTo>
                              <a:close/>
                            </a:path>
                          </a:pathLst>
                        </a:custGeom>
                        <a:solidFill>
                          <a:srgbClr val="CC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3B933CB3" id="Multiplizieren 14" o:spid="_x0000_s1026" style="position:absolute;margin-left:343.25pt;margin-top:71.45pt;width:9pt;height:9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14300,1143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" path="m17947,36957l36957,17947,57150,38141,77343,17947,96353,36957,76159,57150,96353,77343,77343,96353,57150,76159,36957,96353,17947,77343,38141,57150,17947,36957xe" fillcolor="#c00" stroked="f">
                <v:path arrowok="t" o:connecttype="custom" o:connectlocs="17947,36957;36957,17947;57150,38141;77343,17947;96353,36957;76159,57150;96353,77343;77343,96353;57150,76159;36957,96353;17947,77343;38141,57150;17947,36957" o:connectangles="0,0,0,0,0,0,0,0,0,0,0,0,0"/>
                <w10:wrap type="through"/>
              </v:shape>
            </w:pict>
          </mc:Fallback>
        </mc:AlternateContent>
      </w:r>
      <w:r w:rsidRPr="00371D66">
        <w:rPr>
          <w:rFonts w:ascii="Helvetica" w:hAnsi="Helvetica" w:cs="Arial"/>
          <w:b/>
          <w:noProof/>
          <w:sz w:val="32"/>
          <w:szCs w:val="32"/>
        </w:rPr>
        <mc:AlternateContent>
          <mc:Choice Requires="wps">
            <w:drawing>
              <wp:anchor distT="0" distB="0" distL="114300" distR="114300" simplePos="0" relativeHeight="251689984" behindDoc="0" locked="0" layoutInCell="1" allowOverlap="1" wp14:anchorId="0139663A" wp14:editId="34A20AF4">
                <wp:simplePos x="0" y="0"/>
                <wp:positionH relativeFrom="column">
                  <wp:posOffset>4227195</wp:posOffset>
                </wp:positionH>
                <wp:positionV relativeFrom="paragraph">
                  <wp:posOffset>220980</wp:posOffset>
                </wp:positionV>
                <wp:extent cx="1794510" cy="916940"/>
                <wp:effectExtent l="0" t="0" r="0" b="1270"/>
                <wp:wrapSquare wrapText="bothSides"/>
                <wp:docPr id="8" name="Textfeld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4510" cy="916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070CDF" w14:textId="77777777" w:rsidR="000746A4" w:rsidRPr="00DB7384" w:rsidRDefault="000746A4" w:rsidP="000746A4">
                            <w:pPr>
                              <w:spacing w:line="360" w:lineRule="auto"/>
                              <w:rPr>
                                <w:rFonts w:ascii="Arial" w:hAnsi="Arial"/>
                                <w:b/>
                                <w:color w:val="000000"/>
                                <w:sz w:val="20"/>
                                <w:szCs w:val="20"/>
                              </w:rPr>
                            </w:pPr>
                            <w:r w:rsidRPr="00DB7384">
                              <w:rPr>
                                <w:rFonts w:ascii="Arial" w:hAnsi="Arial"/>
                                <w:b/>
                                <w:color w:val="000000"/>
                                <w:sz w:val="20"/>
                                <w:szCs w:val="20"/>
                              </w:rPr>
                              <w:t>Zusätzlich verfügbar:</w:t>
                            </w:r>
                          </w:p>
                          <w:p w14:paraId="0985B4EF" w14:textId="71D51BA7" w:rsidR="00284B95" w:rsidRDefault="000746A4" w:rsidP="000746A4">
                            <w:pPr>
                              <w:spacing w:line="360" w:lineRule="auto"/>
                              <w:rPr>
                                <w:rFonts w:ascii="Arial" w:hAnsi="Arial"/>
                                <w:bCs/>
                                <w:sz w:val="20"/>
                                <w:szCs w:val="20"/>
                              </w:rPr>
                            </w:pPr>
                            <w:r>
                              <w:rPr>
                                <w:rFonts w:ascii="Arial" w:hAnsi="Arial"/>
                                <w:bCs/>
                                <w:sz w:val="20"/>
                                <w:szCs w:val="20"/>
                              </w:rPr>
                              <w:t xml:space="preserve">      </w:t>
                            </w:r>
                            <w:r w:rsidRPr="00DB7384">
                              <w:rPr>
                                <w:rFonts w:ascii="Arial" w:hAnsi="Arial"/>
                                <w:bCs/>
                                <w:sz w:val="20"/>
                                <w:szCs w:val="20"/>
                              </w:rPr>
                              <w:t>Fotos</w:t>
                            </w:r>
                            <w:r w:rsidRPr="00DB7384">
                              <w:rPr>
                                <w:rFonts w:ascii="Arial" w:hAnsi="Arial"/>
                                <w:bCs/>
                                <w:sz w:val="20"/>
                                <w:szCs w:val="20"/>
                              </w:rPr>
                              <w:br/>
                            </w:r>
                            <w:r>
                              <w:rPr>
                                <w:rFonts w:ascii="Arial" w:hAnsi="Arial"/>
                                <w:bCs/>
                                <w:sz w:val="20"/>
                                <w:szCs w:val="20"/>
                              </w:rPr>
                              <w:t xml:space="preserve">      </w:t>
                            </w:r>
                            <w:r w:rsidRPr="00DB7384">
                              <w:rPr>
                                <w:rFonts w:ascii="Arial" w:hAnsi="Arial"/>
                                <w:bCs/>
                                <w:sz w:val="20"/>
                                <w:szCs w:val="20"/>
                              </w:rPr>
                              <w:t>Videos</w:t>
                            </w:r>
                            <w:r w:rsidRPr="00DB7384">
                              <w:rPr>
                                <w:rFonts w:ascii="Arial" w:hAnsi="Arial"/>
                                <w:bCs/>
                                <w:sz w:val="20"/>
                                <w:szCs w:val="20"/>
                              </w:rPr>
                              <w:br/>
                            </w:r>
                            <w:r>
                              <w:rPr>
                                <w:rFonts w:ascii="Arial" w:hAnsi="Arial"/>
                                <w:bCs/>
                                <w:sz w:val="20"/>
                                <w:szCs w:val="20"/>
                              </w:rPr>
                              <w:t xml:space="preserve">      </w:t>
                            </w:r>
                            <w:proofErr w:type="gramStart"/>
                            <w:r w:rsidRPr="00DB7384">
                              <w:rPr>
                                <w:rFonts w:ascii="Arial" w:hAnsi="Arial"/>
                                <w:bCs/>
                                <w:sz w:val="20"/>
                                <w:szCs w:val="20"/>
                              </w:rPr>
                              <w:t>En</w:t>
                            </w:r>
                            <w:r w:rsidR="00284B95">
                              <w:rPr>
                                <w:rFonts w:ascii="Arial" w:hAnsi="Arial"/>
                                <w:bCs/>
                                <w:sz w:val="20"/>
                                <w:szCs w:val="20"/>
                              </w:rPr>
                              <w:t>glische</w:t>
                            </w:r>
                            <w:proofErr w:type="gramEnd"/>
                            <w:r w:rsidR="00284B95">
                              <w:rPr>
                                <w:rFonts w:ascii="Arial" w:hAnsi="Arial"/>
                                <w:bCs/>
                                <w:sz w:val="20"/>
                                <w:szCs w:val="20"/>
                              </w:rPr>
                              <w:t xml:space="preserve"> </w:t>
                            </w:r>
                            <w:r w:rsidR="0097509D">
                              <w:rPr>
                                <w:rFonts w:ascii="Arial" w:hAnsi="Arial"/>
                                <w:bCs/>
                                <w:sz w:val="20"/>
                                <w:szCs w:val="20"/>
                              </w:rPr>
                              <w:t>Version</w:t>
                            </w:r>
                          </w:p>
                          <w:p w14:paraId="697AFA35" w14:textId="77777777" w:rsidR="000746A4" w:rsidRPr="00DB7384" w:rsidRDefault="000746A4" w:rsidP="000746A4">
                            <w:pPr>
                              <w:spacing w:line="360" w:lineRule="auto"/>
                              <w:rPr>
                                <w:rFonts w:ascii="Arial" w:hAnsi="Arial"/>
                                <w:bCs/>
                                <w:sz w:val="20"/>
                                <w:szCs w:val="20"/>
                              </w:rPr>
                            </w:pPr>
                            <w:proofErr w:type="spellStart"/>
                            <w:r w:rsidRPr="00DB7384">
                              <w:rPr>
                                <w:rFonts w:ascii="Arial" w:hAnsi="Arial"/>
                                <w:bCs/>
                                <w:sz w:val="20"/>
                                <w:szCs w:val="20"/>
                              </w:rPr>
                              <w:t>glische</w:t>
                            </w:r>
                            <w:proofErr w:type="spellEnd"/>
                            <w:r w:rsidRPr="00DB7384">
                              <w:rPr>
                                <w:rFonts w:ascii="Arial" w:hAnsi="Arial"/>
                                <w:bCs/>
                                <w:sz w:val="20"/>
                                <w:szCs w:val="20"/>
                              </w:rPr>
                              <w:t xml:space="preserve"> Version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139663A" id="_x0000_t202" coordsize="21600,21600" o:spt="202" path="m,l,21600r21600,l21600,xe">
                <v:stroke joinstyle="miter"/>
                <v:path gradientshapeok="t" o:connecttype="rect"/>
              </v:shapetype>
              <v:shape id="Textfeld 6" o:spid="_x0000_s1026" type="#_x0000_t202" style="position:absolute;margin-left:332.85pt;margin-top:17.4pt;width:141.3pt;height:72.2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" filled="f" stroked="f">
                <v:textbox>
                  <w:txbxContent>
                    <w:p w14:paraId="60070CDF" w14:textId="77777777" w:rsidR="000746A4" w:rsidRPr="00DB7384" w:rsidRDefault="000746A4" w:rsidP="000746A4">
                      <w:pPr>
                        <w:spacing w:line="360" w:lineRule="auto"/>
                        <w:rPr>
                          <w:rFonts w:ascii="Arial" w:hAnsi="Arial"/>
                          <w:b/>
                          <w:color w:val="000000"/>
                          <w:sz w:val="20"/>
                          <w:szCs w:val="20"/>
                        </w:rPr>
                      </w:pPr>
                      <w:r w:rsidRPr="00DB7384">
                        <w:rPr>
                          <w:rFonts w:ascii="Arial" w:hAnsi="Arial"/>
                          <w:b/>
                          <w:color w:val="000000"/>
                          <w:sz w:val="20"/>
                          <w:szCs w:val="20"/>
                        </w:rPr>
                        <w:t>Zusätzlich verfügbar:</w:t>
                      </w:r>
                    </w:p>
                    <w:p w14:paraId="0985B4EF" w14:textId="71D51BA7" w:rsidR="00284B95" w:rsidRDefault="000746A4" w:rsidP="000746A4">
                      <w:pPr>
                        <w:spacing w:line="360" w:lineRule="auto"/>
                        <w:rPr>
                          <w:rFonts w:ascii="Arial" w:hAnsi="Arial"/>
                          <w:bCs/>
                          <w:sz w:val="20"/>
                          <w:szCs w:val="20"/>
                        </w:rPr>
                      </w:pPr>
                      <w:r>
                        <w:rPr>
                          <w:rFonts w:ascii="Arial" w:hAnsi="Arial"/>
                          <w:bCs/>
                          <w:sz w:val="20"/>
                          <w:szCs w:val="20"/>
                        </w:rPr>
                        <w:t xml:space="preserve">      </w:t>
                      </w:r>
                      <w:r w:rsidRPr="00DB7384">
                        <w:rPr>
                          <w:rFonts w:ascii="Arial" w:hAnsi="Arial"/>
                          <w:bCs/>
                          <w:sz w:val="20"/>
                          <w:szCs w:val="20"/>
                        </w:rPr>
                        <w:t>Fotos</w:t>
                      </w:r>
                      <w:r w:rsidRPr="00DB7384">
                        <w:rPr>
                          <w:rFonts w:ascii="Arial" w:hAnsi="Arial"/>
                          <w:bCs/>
                          <w:sz w:val="20"/>
                          <w:szCs w:val="20"/>
                        </w:rPr>
                        <w:br/>
                      </w:r>
                      <w:r>
                        <w:rPr>
                          <w:rFonts w:ascii="Arial" w:hAnsi="Arial"/>
                          <w:bCs/>
                          <w:sz w:val="20"/>
                          <w:szCs w:val="20"/>
                        </w:rPr>
                        <w:t xml:space="preserve">      </w:t>
                      </w:r>
                      <w:r w:rsidRPr="00DB7384">
                        <w:rPr>
                          <w:rFonts w:ascii="Arial" w:hAnsi="Arial"/>
                          <w:bCs/>
                          <w:sz w:val="20"/>
                          <w:szCs w:val="20"/>
                        </w:rPr>
                        <w:t>Videos</w:t>
                      </w:r>
                      <w:r w:rsidRPr="00DB7384">
                        <w:rPr>
                          <w:rFonts w:ascii="Arial" w:hAnsi="Arial"/>
                          <w:bCs/>
                          <w:sz w:val="20"/>
                          <w:szCs w:val="20"/>
                        </w:rPr>
                        <w:br/>
                      </w:r>
                      <w:r>
                        <w:rPr>
                          <w:rFonts w:ascii="Arial" w:hAnsi="Arial"/>
                          <w:bCs/>
                          <w:sz w:val="20"/>
                          <w:szCs w:val="20"/>
                        </w:rPr>
                        <w:t xml:space="preserve">      </w:t>
                      </w:r>
                      <w:proofErr w:type="gramStart"/>
                      <w:r w:rsidRPr="00DB7384">
                        <w:rPr>
                          <w:rFonts w:ascii="Arial" w:hAnsi="Arial"/>
                          <w:bCs/>
                          <w:sz w:val="20"/>
                          <w:szCs w:val="20"/>
                        </w:rPr>
                        <w:t>En</w:t>
                      </w:r>
                      <w:r w:rsidR="00284B95">
                        <w:rPr>
                          <w:rFonts w:ascii="Arial" w:hAnsi="Arial"/>
                          <w:bCs/>
                          <w:sz w:val="20"/>
                          <w:szCs w:val="20"/>
                        </w:rPr>
                        <w:t>glische</w:t>
                      </w:r>
                      <w:proofErr w:type="gramEnd"/>
                      <w:r w:rsidR="00284B95">
                        <w:rPr>
                          <w:rFonts w:ascii="Arial" w:hAnsi="Arial"/>
                          <w:bCs/>
                          <w:sz w:val="20"/>
                          <w:szCs w:val="20"/>
                        </w:rPr>
                        <w:t xml:space="preserve"> </w:t>
                      </w:r>
                      <w:r w:rsidR="0097509D">
                        <w:rPr>
                          <w:rFonts w:ascii="Arial" w:hAnsi="Arial"/>
                          <w:bCs/>
                          <w:sz w:val="20"/>
                          <w:szCs w:val="20"/>
                        </w:rPr>
                        <w:t>Version</w:t>
                      </w:r>
                    </w:p>
                    <w:p w14:paraId="697AFA35" w14:textId="77777777" w:rsidR="000746A4" w:rsidRPr="00DB7384" w:rsidRDefault="000746A4" w:rsidP="000746A4">
                      <w:pPr>
                        <w:spacing w:line="360" w:lineRule="auto"/>
                        <w:rPr>
                          <w:rFonts w:ascii="Arial" w:hAnsi="Arial"/>
                          <w:bCs/>
                          <w:sz w:val="20"/>
                          <w:szCs w:val="20"/>
                        </w:rPr>
                      </w:pPr>
                      <w:proofErr w:type="spellStart"/>
                      <w:r w:rsidRPr="00DB7384">
                        <w:rPr>
                          <w:rFonts w:ascii="Arial" w:hAnsi="Arial"/>
                          <w:bCs/>
                          <w:sz w:val="20"/>
                          <w:szCs w:val="20"/>
                        </w:rPr>
                        <w:t>glische</w:t>
                      </w:r>
                      <w:proofErr w:type="spellEnd"/>
                      <w:r w:rsidRPr="00DB7384">
                        <w:rPr>
                          <w:rFonts w:ascii="Arial" w:hAnsi="Arial"/>
                          <w:bCs/>
                          <w:sz w:val="20"/>
                          <w:szCs w:val="20"/>
                        </w:rPr>
                        <w:t xml:space="preserve"> Version</w:t>
                      </w:r>
                    </w:p>
                  </w:txbxContent>
                </v:textbox>
                <w10:wrap type="square"/>
              </v:shape>
            </w:pict>
          </mc:Fallback>
        </mc:AlternateContent>
      </w:r>
      <w:r w:rsidR="00F9797A" w:rsidRPr="00371D66">
        <w:rPr>
          <w:rFonts w:ascii="Helvetica" w:hAnsi="Helvetica" w:cs="Arial"/>
          <w:b/>
          <w:noProof/>
          <w:sz w:val="28"/>
          <w:szCs w:val="28"/>
        </w:rPr>
        <mc:AlternateContent>
          <mc:Choice Requires="wps">
            <w:drawing>
              <wp:anchor distT="0" distB="0" distL="114300" distR="114300" simplePos="0" relativeHeight="251688960" behindDoc="0" locked="0" layoutInCell="1" allowOverlap="1" wp14:anchorId="382BC30B" wp14:editId="76D1CB16">
                <wp:simplePos x="0" y="0"/>
                <wp:positionH relativeFrom="margin">
                  <wp:align>center</wp:align>
                </wp:positionH>
                <wp:positionV relativeFrom="paragraph">
                  <wp:posOffset>170180</wp:posOffset>
                </wp:positionV>
                <wp:extent cx="5829300" cy="1371600"/>
                <wp:effectExtent l="0" t="0" r="0" b="0"/>
                <wp:wrapSquare wrapText="bothSides"/>
                <wp:docPr id="12" name="Textfeld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9300" cy="1371600"/>
                        </a:xfrm>
                        <a:prstGeom prst="rect">
                          <a:avLst/>
                        </a:prstGeom>
                        <a:solidFill>
                          <a:schemeClr val="bg1">
                            <a:lumMod val="8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6AC1A5E" w14:textId="23A3366F" w:rsidR="00A24B99" w:rsidRPr="00AA6E96" w:rsidRDefault="000746A4" w:rsidP="00AA6E96">
                            <w:pPr>
                              <w:spacing w:line="480" w:lineRule="auto"/>
                              <w:rPr>
                                <w:rFonts w:ascii="Arial" w:hAnsi="Arial"/>
                                <w:b/>
                                <w:color w:val="000000"/>
                                <w:sz w:val="20"/>
                                <w:szCs w:val="20"/>
                              </w:rPr>
                            </w:pPr>
                            <w:r>
                              <w:rPr>
                                <w:rFonts w:ascii="Arial" w:hAnsi="Arial"/>
                                <w:b/>
                                <w:color w:val="000000"/>
                                <w:sz w:val="20"/>
                                <w:szCs w:val="20"/>
                              </w:rPr>
                              <w:t>Auf einen</w:t>
                            </w:r>
                            <w:r w:rsidRPr="00081985">
                              <w:rPr>
                                <w:rFonts w:ascii="Arial" w:hAnsi="Arial"/>
                                <w:b/>
                                <w:color w:val="000000"/>
                                <w:sz w:val="20"/>
                                <w:szCs w:val="20"/>
                              </w:rPr>
                              <w:t xml:space="preserve"> Blick:</w:t>
                            </w:r>
                            <w:r w:rsidR="00A24B99" w:rsidRPr="00AA6E96">
                              <w:rPr>
                                <w:sz w:val="20"/>
                                <w:szCs w:val="20"/>
                              </w:rPr>
                              <w:t xml:space="preserve"> </w:t>
                            </w:r>
                          </w:p>
                          <w:p w14:paraId="710D8BAC" w14:textId="519F42FF" w:rsidR="0097509D" w:rsidRDefault="00226CE5" w:rsidP="00226CE5">
                            <w:pPr>
                              <w:pStyle w:val="Listenabsatz"/>
                              <w:numPr>
                                <w:ilvl w:val="0"/>
                                <w:numId w:val="2"/>
                              </w:numPr>
                              <w:spacing w:line="240" w:lineRule="auto"/>
                              <w:rPr>
                                <w:sz w:val="20"/>
                                <w:szCs w:val="20"/>
                              </w:rPr>
                            </w:pPr>
                            <w:r w:rsidRPr="00226CE5">
                              <w:rPr>
                                <w:sz w:val="20"/>
                                <w:szCs w:val="20"/>
                              </w:rPr>
                              <w:t xml:space="preserve">Haftung </w:t>
                            </w:r>
                            <w:r w:rsidR="000E1284">
                              <w:rPr>
                                <w:sz w:val="20"/>
                                <w:szCs w:val="20"/>
                              </w:rPr>
                              <w:t>T</w:t>
                            </w:r>
                            <w:r w:rsidR="00F66245">
                              <w:rPr>
                                <w:sz w:val="20"/>
                                <w:szCs w:val="20"/>
                              </w:rPr>
                              <w:t>hermoplastische</w:t>
                            </w:r>
                            <w:r w:rsidR="000E1284">
                              <w:rPr>
                                <w:sz w:val="20"/>
                                <w:szCs w:val="20"/>
                              </w:rPr>
                              <w:t>r</w:t>
                            </w:r>
                            <w:r w:rsidR="00F66245">
                              <w:rPr>
                                <w:sz w:val="20"/>
                                <w:szCs w:val="20"/>
                              </w:rPr>
                              <w:t xml:space="preserve"> Elastomere</w:t>
                            </w:r>
                            <w:r w:rsidRPr="00226CE5">
                              <w:rPr>
                                <w:sz w:val="20"/>
                                <w:szCs w:val="20"/>
                              </w:rPr>
                              <w:t xml:space="preserve"> auf harten Substraten </w:t>
                            </w:r>
                            <w:r w:rsidR="00F66245">
                              <w:rPr>
                                <w:sz w:val="20"/>
                                <w:szCs w:val="20"/>
                              </w:rPr>
                              <w:br/>
                            </w:r>
                            <w:r w:rsidRPr="00226CE5">
                              <w:rPr>
                                <w:sz w:val="20"/>
                                <w:szCs w:val="20"/>
                              </w:rPr>
                              <w:t>reproduzierbar geprüft</w:t>
                            </w:r>
                            <w:r w:rsidR="00F66245">
                              <w:rPr>
                                <w:sz w:val="20"/>
                                <w:szCs w:val="20"/>
                              </w:rPr>
                              <w:t xml:space="preserve">       </w:t>
                            </w:r>
                          </w:p>
                          <w:p w14:paraId="3C6F69C8" w14:textId="77777777" w:rsidR="00F66245" w:rsidRPr="00226CE5" w:rsidRDefault="00F66245" w:rsidP="00F66245">
                            <w:pPr>
                              <w:pStyle w:val="Listenabsatz"/>
                              <w:spacing w:after="0" w:line="240" w:lineRule="auto"/>
                              <w:ind w:left="360"/>
                              <w:rPr>
                                <w:sz w:val="20"/>
                                <w:szCs w:val="20"/>
                              </w:rPr>
                            </w:pPr>
                          </w:p>
                          <w:p w14:paraId="5F35634E" w14:textId="6A350A8A" w:rsidR="008C264D" w:rsidRPr="00226CE5" w:rsidRDefault="00226CE5" w:rsidP="00F66245">
                            <w:pPr>
                              <w:pStyle w:val="Listenabsatz"/>
                              <w:numPr>
                                <w:ilvl w:val="0"/>
                                <w:numId w:val="2"/>
                              </w:numPr>
                              <w:spacing w:line="360" w:lineRule="auto"/>
                              <w:rPr>
                                <w:sz w:val="20"/>
                                <w:szCs w:val="20"/>
                              </w:rPr>
                            </w:pPr>
                            <w:r w:rsidRPr="00226CE5">
                              <w:rPr>
                                <w:sz w:val="20"/>
                                <w:szCs w:val="20"/>
                              </w:rPr>
                              <w:t xml:space="preserve">Prüfschlitten in Z010 und </w:t>
                            </w:r>
                            <w:proofErr w:type="spellStart"/>
                            <w:r w:rsidRPr="00226CE5">
                              <w:rPr>
                                <w:sz w:val="20"/>
                                <w:szCs w:val="20"/>
                              </w:rPr>
                              <w:t>testXpert</w:t>
                            </w:r>
                            <w:proofErr w:type="spellEnd"/>
                            <w:r w:rsidRPr="00226CE5">
                              <w:rPr>
                                <w:sz w:val="20"/>
                                <w:szCs w:val="20"/>
                              </w:rPr>
                              <w:t xml:space="preserve"> integriert</w:t>
                            </w:r>
                          </w:p>
                          <w:p w14:paraId="18E52B29" w14:textId="7DA9787F" w:rsidR="00C10C71" w:rsidRPr="00226CE5" w:rsidRDefault="00226CE5" w:rsidP="00226CE5">
                            <w:pPr>
                              <w:pStyle w:val="Listenabsatz"/>
                              <w:numPr>
                                <w:ilvl w:val="0"/>
                                <w:numId w:val="2"/>
                              </w:numPr>
                              <w:spacing w:line="240" w:lineRule="auto"/>
                              <w:rPr>
                                <w:rFonts w:ascii="Arial" w:hAnsi="Arial"/>
                                <w:sz w:val="20"/>
                                <w:szCs w:val="20"/>
                              </w:rPr>
                            </w:pPr>
                            <w:r w:rsidRPr="00226CE5">
                              <w:rPr>
                                <w:rFonts w:ascii="Arial" w:hAnsi="Arial"/>
                                <w:sz w:val="20"/>
                                <w:szCs w:val="20"/>
                              </w:rPr>
                              <w:t>Ein Prüfbericht für Messwerte, Bruchbild, Herstellparameter</w:t>
                            </w:r>
                          </w:p>
                          <w:p w14:paraId="4CB637E1" w14:textId="5E2FB809" w:rsidR="008819F9" w:rsidRDefault="008819F9" w:rsidP="008819F9">
                            <w:pPr>
                              <w:pStyle w:val="Listenabsatz"/>
                              <w:spacing w:before="120" w:after="360" w:line="240" w:lineRule="auto"/>
                              <w:ind w:left="357"/>
                              <w:rPr>
                                <w:rFonts w:ascii="Arial" w:hAnsi="Arial"/>
                                <w:bCs/>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82BC30B" id="Textfeld 15" o:spid="_x0000_s1027" type="#_x0000_t202" style="position:absolute;margin-left:0;margin-top:13.4pt;width:459pt;height:108pt;z-index:2516889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" fillcolor="#d8d8d8 [2732]" stroked="f">
                <v:textbox>
                  <w:txbxContent>
                    <w:p w14:paraId="16AC1A5E" w14:textId="23A3366F" w:rsidR="00A24B99" w:rsidRPr="00AA6E96" w:rsidRDefault="000746A4" w:rsidP="00AA6E96">
                      <w:pPr>
                        <w:spacing w:line="480" w:lineRule="auto"/>
                        <w:rPr>
                          <w:rFonts w:ascii="Arial" w:hAnsi="Arial"/>
                          <w:b/>
                          <w:color w:val="000000"/>
                          <w:sz w:val="20"/>
                          <w:szCs w:val="20"/>
                        </w:rPr>
                      </w:pPr>
                      <w:r>
                        <w:rPr>
                          <w:rFonts w:ascii="Arial" w:hAnsi="Arial"/>
                          <w:b/>
                          <w:color w:val="000000"/>
                          <w:sz w:val="20"/>
                          <w:szCs w:val="20"/>
                        </w:rPr>
                        <w:t>Auf einen</w:t>
                      </w:r>
                      <w:r w:rsidRPr="00081985">
                        <w:rPr>
                          <w:rFonts w:ascii="Arial" w:hAnsi="Arial"/>
                          <w:b/>
                          <w:color w:val="000000"/>
                          <w:sz w:val="20"/>
                          <w:szCs w:val="20"/>
                        </w:rPr>
                        <w:t xml:space="preserve"> Blick:</w:t>
                      </w:r>
                      <w:r w:rsidR="00A24B99" w:rsidRPr="00AA6E96">
                        <w:rPr>
                          <w:sz w:val="20"/>
                          <w:szCs w:val="20"/>
                        </w:rPr>
                        <w:t xml:space="preserve"> </w:t>
                      </w:r>
                    </w:p>
                    <w:p w14:paraId="710D8BAC" w14:textId="519F42FF" w:rsidR="0097509D" w:rsidRDefault="00226CE5" w:rsidP="00226CE5">
                      <w:pPr>
                        <w:pStyle w:val="Listenabsatz"/>
                        <w:numPr>
                          <w:ilvl w:val="0"/>
                          <w:numId w:val="2"/>
                        </w:numPr>
                        <w:spacing w:line="240" w:lineRule="auto"/>
                        <w:rPr>
                          <w:sz w:val="20"/>
                          <w:szCs w:val="20"/>
                        </w:rPr>
                      </w:pPr>
                      <w:r w:rsidRPr="00226CE5">
                        <w:rPr>
                          <w:sz w:val="20"/>
                          <w:szCs w:val="20"/>
                        </w:rPr>
                        <w:t xml:space="preserve">Haftung </w:t>
                      </w:r>
                      <w:r w:rsidR="000E1284">
                        <w:rPr>
                          <w:sz w:val="20"/>
                          <w:szCs w:val="20"/>
                        </w:rPr>
                        <w:t>T</w:t>
                      </w:r>
                      <w:r w:rsidR="00F66245">
                        <w:rPr>
                          <w:sz w:val="20"/>
                          <w:szCs w:val="20"/>
                        </w:rPr>
                        <w:t>hermoplastische</w:t>
                      </w:r>
                      <w:r w:rsidR="000E1284">
                        <w:rPr>
                          <w:sz w:val="20"/>
                          <w:szCs w:val="20"/>
                        </w:rPr>
                        <w:t>r</w:t>
                      </w:r>
                      <w:r w:rsidR="00F66245">
                        <w:rPr>
                          <w:sz w:val="20"/>
                          <w:szCs w:val="20"/>
                        </w:rPr>
                        <w:t xml:space="preserve"> Elastomere</w:t>
                      </w:r>
                      <w:r w:rsidRPr="00226CE5">
                        <w:rPr>
                          <w:sz w:val="20"/>
                          <w:szCs w:val="20"/>
                        </w:rPr>
                        <w:t xml:space="preserve"> auf harten Substraten </w:t>
                      </w:r>
                      <w:r w:rsidR="00F66245">
                        <w:rPr>
                          <w:sz w:val="20"/>
                          <w:szCs w:val="20"/>
                        </w:rPr>
                        <w:br/>
                      </w:r>
                      <w:r w:rsidRPr="00226CE5">
                        <w:rPr>
                          <w:sz w:val="20"/>
                          <w:szCs w:val="20"/>
                        </w:rPr>
                        <w:t>reproduzierbar geprüft</w:t>
                      </w:r>
                      <w:r w:rsidR="00F66245">
                        <w:rPr>
                          <w:sz w:val="20"/>
                          <w:szCs w:val="20"/>
                        </w:rPr>
                        <w:t xml:space="preserve">       </w:t>
                      </w:r>
                    </w:p>
                    <w:p w14:paraId="3C6F69C8" w14:textId="77777777" w:rsidR="00F66245" w:rsidRPr="00226CE5" w:rsidRDefault="00F66245" w:rsidP="00F66245">
                      <w:pPr>
                        <w:pStyle w:val="Listenabsatz"/>
                        <w:spacing w:after="0" w:line="240" w:lineRule="auto"/>
                        <w:ind w:left="360"/>
                        <w:rPr>
                          <w:sz w:val="20"/>
                          <w:szCs w:val="20"/>
                        </w:rPr>
                      </w:pPr>
                    </w:p>
                    <w:p w14:paraId="5F35634E" w14:textId="6A350A8A" w:rsidR="008C264D" w:rsidRPr="00226CE5" w:rsidRDefault="00226CE5" w:rsidP="00F66245">
                      <w:pPr>
                        <w:pStyle w:val="Listenabsatz"/>
                        <w:numPr>
                          <w:ilvl w:val="0"/>
                          <w:numId w:val="2"/>
                        </w:numPr>
                        <w:spacing w:line="360" w:lineRule="auto"/>
                        <w:rPr>
                          <w:sz w:val="20"/>
                          <w:szCs w:val="20"/>
                        </w:rPr>
                      </w:pPr>
                      <w:r w:rsidRPr="00226CE5">
                        <w:rPr>
                          <w:sz w:val="20"/>
                          <w:szCs w:val="20"/>
                        </w:rPr>
                        <w:t xml:space="preserve">Prüfschlitten in Z010 und </w:t>
                      </w:r>
                      <w:proofErr w:type="spellStart"/>
                      <w:r w:rsidRPr="00226CE5">
                        <w:rPr>
                          <w:sz w:val="20"/>
                          <w:szCs w:val="20"/>
                        </w:rPr>
                        <w:t>testXpert</w:t>
                      </w:r>
                      <w:proofErr w:type="spellEnd"/>
                      <w:r w:rsidRPr="00226CE5">
                        <w:rPr>
                          <w:sz w:val="20"/>
                          <w:szCs w:val="20"/>
                        </w:rPr>
                        <w:t xml:space="preserve"> integriert</w:t>
                      </w:r>
                    </w:p>
                    <w:p w14:paraId="18E52B29" w14:textId="7DA9787F" w:rsidR="00C10C71" w:rsidRPr="00226CE5" w:rsidRDefault="00226CE5" w:rsidP="00226CE5">
                      <w:pPr>
                        <w:pStyle w:val="Listenabsatz"/>
                        <w:numPr>
                          <w:ilvl w:val="0"/>
                          <w:numId w:val="2"/>
                        </w:numPr>
                        <w:spacing w:line="240" w:lineRule="auto"/>
                        <w:rPr>
                          <w:rFonts w:ascii="Arial" w:hAnsi="Arial"/>
                          <w:sz w:val="20"/>
                          <w:szCs w:val="20"/>
                        </w:rPr>
                      </w:pPr>
                      <w:r w:rsidRPr="00226CE5">
                        <w:rPr>
                          <w:rFonts w:ascii="Arial" w:hAnsi="Arial"/>
                          <w:sz w:val="20"/>
                          <w:szCs w:val="20"/>
                        </w:rPr>
                        <w:t>Ein Prüfbericht für Messwerte, Bruchbild, Herstellparameter</w:t>
                      </w:r>
                    </w:p>
                    <w:p w14:paraId="4CB637E1" w14:textId="5E2FB809" w:rsidR="008819F9" w:rsidRDefault="008819F9" w:rsidP="008819F9">
                      <w:pPr>
                        <w:pStyle w:val="Listenabsatz"/>
                        <w:spacing w:before="120" w:after="360" w:line="240" w:lineRule="auto"/>
                        <w:ind w:left="357"/>
                        <w:rPr>
                          <w:rFonts w:ascii="Arial" w:hAnsi="Arial"/>
                          <w:bCs/>
                          <w:sz w:val="20"/>
                          <w:szCs w:val="20"/>
                        </w:rPr>
                      </w:pPr>
                    </w:p>
                  </w:txbxContent>
                </v:textbox>
                <w10:wrap type="square" anchorx="margin"/>
              </v:shape>
            </w:pict>
          </mc:Fallback>
        </mc:AlternateContent>
      </w:r>
      <w:r w:rsidR="0097509D" w:rsidRPr="00371D66">
        <w:rPr>
          <w:rFonts w:ascii="Helvetica" w:hAnsi="Helvetica" w:cs="Arial"/>
          <w:b/>
          <w:noProof/>
          <w:sz w:val="28"/>
          <w:szCs w:val="28"/>
        </w:rPr>
        <mc:AlternateContent>
          <mc:Choice Requires="wps">
            <w:drawing>
              <wp:anchor distT="0" distB="0" distL="114300" distR="114300" simplePos="0" relativeHeight="251692032" behindDoc="0" locked="0" layoutInCell="1" allowOverlap="1" wp14:anchorId="0BF67AE0" wp14:editId="15E91871">
                <wp:simplePos x="0" y="0"/>
                <wp:positionH relativeFrom="column">
                  <wp:posOffset>4352290</wp:posOffset>
                </wp:positionH>
                <wp:positionV relativeFrom="paragraph">
                  <wp:posOffset>896620</wp:posOffset>
                </wp:positionV>
                <wp:extent cx="128270" cy="128270"/>
                <wp:effectExtent l="8255" t="3175" r="6350" b="1905"/>
                <wp:wrapSquare wrapText="bothSides"/>
                <wp:docPr id="7" name="Textfeld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bwMode="auto">
                        <a:xfrm>
                          <a:off x="0" y="0"/>
                          <a:ext cx="128270" cy="128270"/>
                        </a:xfrm>
                        <a:prstGeom prst="rect">
                          <a:avLst/>
                        </a:prstGeom>
                        <a:solidFill>
                          <a:schemeClr val="bg1">
                            <a:lumMod val="100000"/>
                            <a:lumOff val="0"/>
                          </a:schemeClr>
                        </a:solidFill>
                        <a:ln w="9525">
                          <a:solidFill>
                            <a:schemeClr val="bg1">
                              <a:lumMod val="50000"/>
                              <a:lumOff val="0"/>
                            </a:schemeClr>
                          </a:solidFill>
                          <a:miter lim="800000"/>
                          <a:headEnd/>
                          <a:tailEnd/>
                        </a:ln>
                      </wps:spPr>
                      <wps:txbx>
                        <w:txbxContent>
                          <w:p w14:paraId="2B05A633" w14:textId="77777777" w:rsidR="000746A4" w:rsidRDefault="00976A2F" w:rsidP="000746A4">
                            <w:r>
                              <w:rPr>
                                <w:noProof/>
                              </w:rPr>
                              <w:drawing>
                                <wp:inline distT="0" distB="0" distL="0" distR="0" wp14:anchorId="447FBA61" wp14:editId="731E06AF">
                                  <wp:extent cx="0" cy="0"/>
                                  <wp:effectExtent l="0" t="0" r="0" b="0"/>
                                  <wp:docPr id="1142328758" name="Grafik 1142328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rsidR="00F17C28" w:rsidRPr="00F17C28">
                              <w:rPr>
                                <w:noProof/>
                              </w:rPr>
                              <w:drawing>
                                <wp:inline distT="0" distB="0" distL="0" distR="0" wp14:anchorId="61F3538B" wp14:editId="4ED8F1F5">
                                  <wp:extent cx="0" cy="0"/>
                                  <wp:effectExtent l="0" t="0" r="0" b="0"/>
                                  <wp:docPr id="1948541284" name="Grafik 1948541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BF67AE0" id="Textfeld 4" o:spid="_x0000_s1028" type="#_x0000_t202" style="position:absolute;margin-left:342.7pt;margin-top:70.6pt;width:10.1pt;height:10.1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" fillcolor="white [3212]" strokecolor="#7f7f7f [1612]">
                <v:path arrowok="t"/>
                <o:lock v:ext="edit" aspectratio="t"/>
                <v:textbox>
                  <w:txbxContent>
                    <w:p w14:paraId="2B05A633" w14:textId="77777777" w:rsidR="000746A4" w:rsidRDefault="00976A2F" w:rsidP="000746A4">
                      <w:r>
                        <w:rPr>
                          <w:noProof/>
                        </w:rPr>
                        <w:drawing>
                          <wp:inline distT="0" distB="0" distL="0" distR="0" wp14:anchorId="447FBA61" wp14:editId="731E06AF">
                            <wp:extent cx="0" cy="0"/>
                            <wp:effectExtent l="0" t="0" r="0" b="0"/>
                            <wp:docPr id="1142328758" name="Grafik 1142328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rsidR="00F17C28" w:rsidRPr="00F17C28">
                        <w:rPr>
                          <w:noProof/>
                        </w:rPr>
                        <w:drawing>
                          <wp:inline distT="0" distB="0" distL="0" distR="0" wp14:anchorId="61F3538B" wp14:editId="4ED8F1F5">
                            <wp:extent cx="0" cy="0"/>
                            <wp:effectExtent l="0" t="0" r="0" b="0"/>
                            <wp:docPr id="1948541284" name="Grafik 1948541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p>
                  </w:txbxContent>
                </v:textbox>
                <w10:wrap type="square"/>
              </v:shape>
            </w:pict>
          </mc:Fallback>
        </mc:AlternateContent>
      </w:r>
      <w:r w:rsidR="00583F24" w:rsidRPr="00371D66">
        <w:rPr>
          <w:rFonts w:ascii="Helvetica" w:hAnsi="Helvetica" w:cs="Arial"/>
          <w:b/>
          <w:noProof/>
          <w:sz w:val="32"/>
          <w:szCs w:val="32"/>
        </w:rPr>
        <mc:AlternateContent>
          <mc:Choice Requires="wps">
            <w:drawing>
              <wp:anchor distT="0" distB="0" distL="114300" distR="114300" simplePos="0" relativeHeight="251694080" behindDoc="0" locked="0" layoutInCell="1" allowOverlap="1" wp14:anchorId="7D841711" wp14:editId="7F338EFB">
                <wp:simplePos x="0" y="0"/>
                <wp:positionH relativeFrom="column">
                  <wp:posOffset>4366260</wp:posOffset>
                </wp:positionH>
                <wp:positionV relativeFrom="paragraph">
                  <wp:posOffset>495935</wp:posOffset>
                </wp:positionV>
                <wp:extent cx="114300" cy="114300"/>
                <wp:effectExtent l="0" t="0" r="0" b="0"/>
                <wp:wrapThrough wrapText="bothSides">
                  <wp:wrapPolygon edited="0">
                    <wp:start x="1143000" y="2286000"/>
                    <wp:lineTo x="1143000" y="10287000"/>
                    <wp:lineTo x="11430000" y="10287000"/>
                    <wp:lineTo x="11430000" y="2286000"/>
                    <wp:lineTo x="1143000" y="2286000"/>
                  </wp:wrapPolygon>
                </wp:wrapThrough>
                <wp:docPr id="11" name="Multiplizieren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114300"/>
                        </a:xfrm>
                        <a:custGeom>
                          <a:avLst/>
                          <a:gdLst>
                            <a:gd name="T0" fmla="*/ 17947 w 114300"/>
                            <a:gd name="T1" fmla="*/ 36957 h 114300"/>
                            <a:gd name="T2" fmla="*/ 36957 w 114300"/>
                            <a:gd name="T3" fmla="*/ 17947 h 114300"/>
                            <a:gd name="T4" fmla="*/ 57150 w 114300"/>
                            <a:gd name="T5" fmla="*/ 38141 h 114300"/>
                            <a:gd name="T6" fmla="*/ 77343 w 114300"/>
                            <a:gd name="T7" fmla="*/ 17947 h 114300"/>
                            <a:gd name="T8" fmla="*/ 96353 w 114300"/>
                            <a:gd name="T9" fmla="*/ 36957 h 114300"/>
                            <a:gd name="T10" fmla="*/ 76159 w 114300"/>
                            <a:gd name="T11" fmla="*/ 57150 h 114300"/>
                            <a:gd name="T12" fmla="*/ 96353 w 114300"/>
                            <a:gd name="T13" fmla="*/ 77343 h 114300"/>
                            <a:gd name="T14" fmla="*/ 77343 w 114300"/>
                            <a:gd name="T15" fmla="*/ 96353 h 114300"/>
                            <a:gd name="T16" fmla="*/ 57150 w 114300"/>
                            <a:gd name="T17" fmla="*/ 76159 h 114300"/>
                            <a:gd name="T18" fmla="*/ 36957 w 114300"/>
                            <a:gd name="T19" fmla="*/ 96353 h 114300"/>
                            <a:gd name="T20" fmla="*/ 17947 w 114300"/>
                            <a:gd name="T21" fmla="*/ 77343 h 114300"/>
                            <a:gd name="T22" fmla="*/ 38141 w 114300"/>
                            <a:gd name="T23" fmla="*/ 57150 h 114300"/>
                            <a:gd name="T24" fmla="*/ 17947 w 114300"/>
                            <a:gd name="T25" fmla="*/ 36957 h 114300"/>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14300" h="114300">
                              <a:moveTo>
                                <a:pt x="17947" y="36957"/>
                              </a:moveTo>
                              <a:lnTo>
                                <a:pt x="36957" y="17947"/>
                              </a:lnTo>
                              <a:lnTo>
                                <a:pt x="57150" y="38141"/>
                              </a:lnTo>
                              <a:lnTo>
                                <a:pt x="77343" y="17947"/>
                              </a:lnTo>
                              <a:lnTo>
                                <a:pt x="96353" y="36957"/>
                              </a:lnTo>
                              <a:lnTo>
                                <a:pt x="76159" y="57150"/>
                              </a:lnTo>
                              <a:lnTo>
                                <a:pt x="96353" y="77343"/>
                              </a:lnTo>
                              <a:lnTo>
                                <a:pt x="77343" y="96353"/>
                              </a:lnTo>
                              <a:lnTo>
                                <a:pt x="57150" y="76159"/>
                              </a:lnTo>
                              <a:lnTo>
                                <a:pt x="36957" y="96353"/>
                              </a:lnTo>
                              <a:lnTo>
                                <a:pt x="17947" y="77343"/>
                              </a:lnTo>
                              <a:lnTo>
                                <a:pt x="38141" y="57150"/>
                              </a:lnTo>
                              <a:lnTo>
                                <a:pt x="17947" y="36957"/>
                              </a:lnTo>
                              <a:close/>
                            </a:path>
                          </a:pathLst>
                        </a:custGeom>
                        <a:solidFill>
                          <a:srgbClr val="CC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60459725" id="Multiplizieren 14" o:spid="_x0000_s1026" style="position:absolute;margin-left:343.8pt;margin-top:39.05pt;width:9pt;height:9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14300,1143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" path="m17947,36957l36957,17947,57150,38141,77343,17947,96353,36957,76159,57150,96353,77343,77343,96353,57150,76159,36957,96353,17947,77343,38141,57150,17947,36957xe" fillcolor="#c00" stroked="f">
                <v:path arrowok="t" o:connecttype="custom" o:connectlocs="17947,36957;36957,17947;57150,38141;77343,17947;96353,36957;76159,57150;96353,77343;77343,96353;57150,76159;36957,96353;17947,77343;38141,57150;17947,36957" o:connectangles="0,0,0,0,0,0,0,0,0,0,0,0,0"/>
                <w10:wrap type="through"/>
              </v:shape>
            </w:pict>
          </mc:Fallback>
        </mc:AlternateContent>
      </w:r>
      <w:r w:rsidR="00583F24" w:rsidRPr="00371D66">
        <w:rPr>
          <w:rFonts w:ascii="Helvetica" w:hAnsi="Helvetica" w:cs="Arial"/>
          <w:b/>
          <w:noProof/>
          <w:sz w:val="32"/>
          <w:szCs w:val="32"/>
        </w:rPr>
        <mc:AlternateContent>
          <mc:Choice Requires="wps">
            <w:drawing>
              <wp:anchor distT="0" distB="0" distL="114300" distR="114300" simplePos="0" relativeHeight="251693056" behindDoc="0" locked="0" layoutInCell="1" allowOverlap="1" wp14:anchorId="75BF4500" wp14:editId="46829909">
                <wp:simplePos x="0" y="0"/>
                <wp:positionH relativeFrom="column">
                  <wp:posOffset>4352290</wp:posOffset>
                </wp:positionH>
                <wp:positionV relativeFrom="paragraph">
                  <wp:posOffset>483235</wp:posOffset>
                </wp:positionV>
                <wp:extent cx="128905" cy="128905"/>
                <wp:effectExtent l="5080" t="1270" r="8890" b="3175"/>
                <wp:wrapSquare wrapText="bothSides"/>
                <wp:docPr id="10" name="Textfeld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bwMode="auto">
                        <a:xfrm>
                          <a:off x="0" y="0"/>
                          <a:ext cx="128905" cy="128905"/>
                        </a:xfrm>
                        <a:prstGeom prst="rect">
                          <a:avLst/>
                        </a:prstGeom>
                        <a:solidFill>
                          <a:schemeClr val="bg1">
                            <a:lumMod val="100000"/>
                            <a:lumOff val="0"/>
                          </a:schemeClr>
                        </a:solidFill>
                        <a:ln w="9525">
                          <a:solidFill>
                            <a:schemeClr val="bg1">
                              <a:lumMod val="50000"/>
                              <a:lumOff val="0"/>
                            </a:schemeClr>
                          </a:solidFill>
                          <a:miter lim="800000"/>
                          <a:headEnd/>
                          <a:tailEnd/>
                        </a:ln>
                      </wps:spPr>
                      <wps:txbx>
                        <w:txbxContent>
                          <w:p w14:paraId="347B36F9" w14:textId="77777777" w:rsidR="000746A4" w:rsidRDefault="000746A4" w:rsidP="000746A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5BF4500" id="Textfeld 12" o:spid="_x0000_s1029" type="#_x0000_t202" style="position:absolute;margin-left:342.7pt;margin-top:38.05pt;width:10.15pt;height:10.1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" fillcolor="white [3212]" strokecolor="#7f7f7f [1612]">
                <v:path arrowok="t"/>
                <o:lock v:ext="edit" aspectratio="t"/>
                <v:textbox>
                  <w:txbxContent>
                    <w:p w14:paraId="347B36F9" w14:textId="77777777" w:rsidR="000746A4" w:rsidRDefault="000746A4" w:rsidP="000746A4"/>
                  </w:txbxContent>
                </v:textbox>
                <w10:wrap type="square"/>
              </v:shape>
            </w:pict>
          </mc:Fallback>
        </mc:AlternateContent>
      </w:r>
      <w:r w:rsidR="00583F24" w:rsidRPr="00371D66">
        <w:rPr>
          <w:rFonts w:ascii="Helvetica" w:hAnsi="Helvetica" w:cs="Arial"/>
          <w:b/>
          <w:noProof/>
          <w:sz w:val="32"/>
          <w:szCs w:val="32"/>
        </w:rPr>
        <mc:AlternateContent>
          <mc:Choice Requires="wps">
            <w:drawing>
              <wp:anchor distT="0" distB="0" distL="114300" distR="114300" simplePos="0" relativeHeight="251691008" behindDoc="0" locked="0" layoutInCell="1" allowOverlap="1" wp14:anchorId="3E650B82" wp14:editId="775C64C6">
                <wp:simplePos x="0" y="0"/>
                <wp:positionH relativeFrom="column">
                  <wp:posOffset>4355465</wp:posOffset>
                </wp:positionH>
                <wp:positionV relativeFrom="paragraph">
                  <wp:posOffset>693420</wp:posOffset>
                </wp:positionV>
                <wp:extent cx="128270" cy="128270"/>
                <wp:effectExtent l="8255" t="1905" r="6350" b="3175"/>
                <wp:wrapSquare wrapText="bothSides"/>
                <wp:docPr id="6" name="Textfeld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bwMode="auto">
                        <a:xfrm>
                          <a:off x="0" y="0"/>
                          <a:ext cx="128270" cy="128270"/>
                        </a:xfrm>
                        <a:prstGeom prst="rect">
                          <a:avLst/>
                        </a:prstGeom>
                        <a:solidFill>
                          <a:schemeClr val="bg1">
                            <a:lumMod val="100000"/>
                            <a:lumOff val="0"/>
                          </a:schemeClr>
                        </a:solidFill>
                        <a:ln w="9525">
                          <a:solidFill>
                            <a:schemeClr val="bg1">
                              <a:lumMod val="50000"/>
                              <a:lumOff val="0"/>
                            </a:schemeClr>
                          </a:solidFill>
                          <a:miter lim="800000"/>
                          <a:headEnd/>
                          <a:tailEnd/>
                        </a:ln>
                      </wps:spPr>
                      <wps:txbx>
                        <w:txbxContent>
                          <w:p w14:paraId="496C01C0" w14:textId="77777777" w:rsidR="000746A4" w:rsidRDefault="001874E2" w:rsidP="000746A4">
                            <w:r w:rsidRPr="001874E2">
                              <w:rPr>
                                <w:noProof/>
                              </w:rPr>
                              <w:drawing>
                                <wp:inline distT="0" distB="0" distL="0" distR="0" wp14:anchorId="73C72482" wp14:editId="39D08DA2">
                                  <wp:extent cx="0" cy="0"/>
                                  <wp:effectExtent l="0" t="0" r="0" b="0"/>
                                  <wp:docPr id="1862892480" name="Grafik 1862892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E650B82" id="Textfeld 11" o:spid="_x0000_s1030" type="#_x0000_t202" style="position:absolute;margin-left:342.95pt;margin-top:54.6pt;width:10.1pt;height:10.1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" fillcolor="white [3212]" strokecolor="#7f7f7f [1612]">
                <v:path arrowok="t"/>
                <o:lock v:ext="edit" aspectratio="t"/>
                <v:textbox>
                  <w:txbxContent>
                    <w:p w14:paraId="496C01C0" w14:textId="77777777" w:rsidR="000746A4" w:rsidRDefault="001874E2" w:rsidP="000746A4">
                      <w:r w:rsidRPr="001874E2">
                        <w:rPr>
                          <w:noProof/>
                        </w:rPr>
                        <w:drawing>
                          <wp:inline distT="0" distB="0" distL="0" distR="0" wp14:anchorId="73C72482" wp14:editId="39D08DA2">
                            <wp:extent cx="0" cy="0"/>
                            <wp:effectExtent l="0" t="0" r="0" b="0"/>
                            <wp:docPr id="1862892480" name="Grafik 1862892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p>
                  </w:txbxContent>
                </v:textbox>
                <w10:wrap type="square"/>
              </v:shape>
            </w:pict>
          </mc:Fallback>
        </mc:AlternateContent>
      </w:r>
    </w:p>
    <w:p w14:paraId="5529A941" w14:textId="77777777" w:rsidR="00EE1E93" w:rsidRDefault="00EE1E93" w:rsidP="003B7A61">
      <w:pPr>
        <w:pStyle w:val="Default"/>
        <w:spacing w:line="276" w:lineRule="auto"/>
        <w:ind w:right="142"/>
        <w:rPr>
          <w:rFonts w:ascii="Helvetica" w:hAnsi="Helvetica" w:cs="Arial"/>
          <w:b/>
          <w:bCs/>
          <w:color w:val="C00000"/>
        </w:rPr>
      </w:pPr>
    </w:p>
    <w:p w14:paraId="2D94DA8E" w14:textId="77777777" w:rsidR="0093173C" w:rsidRDefault="0093173C" w:rsidP="0097509D">
      <w:pPr>
        <w:pStyle w:val="Default"/>
        <w:spacing w:line="276" w:lineRule="auto"/>
        <w:ind w:right="142"/>
        <w:rPr>
          <w:rFonts w:ascii="Helvetica" w:hAnsi="Helvetica" w:cs="Arial"/>
          <w:b/>
          <w:bCs/>
          <w:color w:val="C00000"/>
        </w:rPr>
      </w:pPr>
    </w:p>
    <w:p w14:paraId="3B6C65B3" w14:textId="16CCED79" w:rsidR="0097509D" w:rsidRDefault="0097509D" w:rsidP="0097509D">
      <w:pPr>
        <w:pStyle w:val="Default"/>
        <w:spacing w:line="276" w:lineRule="auto"/>
        <w:ind w:right="142"/>
        <w:rPr>
          <w:rFonts w:ascii="Helvetica" w:hAnsi="Helvetica" w:cs="Arial"/>
          <w:b/>
          <w:bCs/>
          <w:color w:val="C00000"/>
        </w:rPr>
      </w:pPr>
      <w:r w:rsidRPr="0012371D">
        <w:rPr>
          <w:rFonts w:ascii="Helvetica" w:hAnsi="Helvetica" w:cs="Arial"/>
          <w:b/>
          <w:bCs/>
          <w:color w:val="C00000"/>
        </w:rPr>
        <w:t xml:space="preserve">Optimiert </w:t>
      </w:r>
      <w:r>
        <w:rPr>
          <w:rFonts w:ascii="Helvetica" w:hAnsi="Helvetica" w:cs="Arial"/>
          <w:b/>
          <w:bCs/>
          <w:color w:val="C00000"/>
        </w:rPr>
        <w:t>zur</w:t>
      </w:r>
      <w:r w:rsidRPr="0012371D">
        <w:rPr>
          <w:rFonts w:ascii="Helvetica" w:hAnsi="Helvetica" w:cs="Arial"/>
          <w:b/>
          <w:bCs/>
          <w:color w:val="C00000"/>
        </w:rPr>
        <w:t xml:space="preserve"> Veröffentlichung in Print </w:t>
      </w:r>
      <w:r>
        <w:rPr>
          <w:rFonts w:ascii="Helvetica" w:hAnsi="Helvetica" w:cs="Arial"/>
          <w:b/>
          <w:bCs/>
          <w:color w:val="C00000"/>
        </w:rPr>
        <w:t xml:space="preserve">ca. </w:t>
      </w:r>
      <w:r w:rsidR="00AE5875">
        <w:rPr>
          <w:rFonts w:ascii="Helvetica" w:hAnsi="Helvetica" w:cs="Arial"/>
          <w:b/>
          <w:bCs/>
          <w:color w:val="C00000"/>
        </w:rPr>
        <w:t>3.300</w:t>
      </w:r>
      <w:r>
        <w:rPr>
          <w:rFonts w:ascii="Helvetica" w:hAnsi="Helvetica" w:cs="Arial"/>
          <w:b/>
          <w:bCs/>
          <w:color w:val="C00000"/>
        </w:rPr>
        <w:t xml:space="preserve"> Zeichen </w:t>
      </w:r>
      <w:r w:rsidRPr="0012371D">
        <w:rPr>
          <w:rFonts w:ascii="Helvetica" w:hAnsi="Helvetica" w:cs="Arial"/>
          <w:b/>
          <w:bCs/>
          <w:color w:val="C00000"/>
        </w:rPr>
        <w:t>(</w:t>
      </w:r>
      <w:r>
        <w:rPr>
          <w:rFonts w:ascii="Helvetica" w:hAnsi="Helvetica" w:cs="Arial"/>
          <w:b/>
          <w:bCs/>
          <w:color w:val="C00000"/>
        </w:rPr>
        <w:t xml:space="preserve">Version </w:t>
      </w:r>
      <w:r w:rsidRPr="0012371D">
        <w:rPr>
          <w:rFonts w:ascii="Helvetica" w:hAnsi="Helvetica" w:cs="Arial"/>
          <w:b/>
          <w:bCs/>
          <w:color w:val="C00000"/>
        </w:rPr>
        <w:t>Online</w:t>
      </w:r>
      <w:r>
        <w:rPr>
          <w:rFonts w:ascii="Helvetica" w:hAnsi="Helvetica" w:cs="Arial"/>
          <w:b/>
          <w:bCs/>
          <w:color w:val="C00000"/>
        </w:rPr>
        <w:t xml:space="preserve"> siehe</w:t>
      </w:r>
      <w:r w:rsidRPr="0012371D">
        <w:rPr>
          <w:rFonts w:ascii="Helvetica" w:hAnsi="Helvetica" w:cs="Arial"/>
          <w:b/>
          <w:bCs/>
          <w:color w:val="C00000"/>
        </w:rPr>
        <w:t xml:space="preserve"> Seite </w:t>
      </w:r>
      <w:r w:rsidR="00F9797A">
        <w:rPr>
          <w:rFonts w:ascii="Helvetica" w:hAnsi="Helvetica" w:cs="Arial"/>
          <w:b/>
          <w:bCs/>
          <w:color w:val="C00000"/>
        </w:rPr>
        <w:t>2</w:t>
      </w:r>
      <w:r>
        <w:rPr>
          <w:rFonts w:ascii="Helvetica" w:hAnsi="Helvetica" w:cs="Arial"/>
          <w:b/>
          <w:bCs/>
          <w:color w:val="C00000"/>
        </w:rPr>
        <w:t>)</w:t>
      </w:r>
    </w:p>
    <w:p w14:paraId="4DC5E198" w14:textId="77777777" w:rsidR="0097509D" w:rsidRPr="0097509D" w:rsidRDefault="0097509D" w:rsidP="003557A6">
      <w:pPr>
        <w:tabs>
          <w:tab w:val="left" w:pos="9072"/>
        </w:tabs>
        <w:spacing w:line="360" w:lineRule="auto"/>
        <w:ind w:right="142"/>
        <w:rPr>
          <w:rFonts w:ascii="Helvetica" w:hAnsi="Helvetica" w:cs="Helvetica"/>
          <w:b/>
          <w:sz w:val="22"/>
          <w:szCs w:val="22"/>
        </w:rPr>
      </w:pPr>
    </w:p>
    <w:p w14:paraId="1BB68F34" w14:textId="109B9643" w:rsidR="00783C3C" w:rsidRPr="001439C4" w:rsidRDefault="000B23B3" w:rsidP="00082D9B">
      <w:pPr>
        <w:tabs>
          <w:tab w:val="left" w:pos="9072"/>
        </w:tabs>
        <w:spacing w:line="360" w:lineRule="auto"/>
        <w:ind w:right="142"/>
        <w:rPr>
          <w:rFonts w:ascii="Helvetica" w:hAnsi="Helvetica" w:cs="Helvetica"/>
          <w:b/>
          <w:bCs/>
          <w:i/>
          <w:iCs/>
          <w:sz w:val="22"/>
          <w:szCs w:val="22"/>
        </w:rPr>
      </w:pPr>
      <w:r w:rsidRPr="001439C4">
        <w:rPr>
          <w:rFonts w:ascii="Helvetica" w:hAnsi="Helvetica" w:cs="Helvetica"/>
          <w:b/>
          <w:bCs/>
          <w:i/>
          <w:iCs/>
          <w:sz w:val="22"/>
          <w:szCs w:val="22"/>
        </w:rPr>
        <w:t xml:space="preserve">Ulm – </w:t>
      </w:r>
      <w:r w:rsidR="00EC5280" w:rsidRPr="001439C4">
        <w:rPr>
          <w:rFonts w:ascii="Helvetica" w:hAnsi="Helvetica" w:cs="Helvetica"/>
          <w:b/>
          <w:bCs/>
          <w:i/>
          <w:iCs/>
          <w:sz w:val="22"/>
          <w:szCs w:val="22"/>
        </w:rPr>
        <w:t>September</w:t>
      </w:r>
      <w:r w:rsidRPr="001439C4">
        <w:rPr>
          <w:rFonts w:ascii="Helvetica" w:hAnsi="Helvetica" w:cs="Helvetica"/>
          <w:b/>
          <w:bCs/>
          <w:i/>
          <w:iCs/>
          <w:sz w:val="22"/>
          <w:szCs w:val="22"/>
        </w:rPr>
        <w:t xml:space="preserve"> 202</w:t>
      </w:r>
      <w:r w:rsidR="00226CE5" w:rsidRPr="001439C4">
        <w:rPr>
          <w:rFonts w:ascii="Helvetica" w:hAnsi="Helvetica" w:cs="Helvetica"/>
          <w:b/>
          <w:bCs/>
          <w:i/>
          <w:iCs/>
          <w:sz w:val="22"/>
          <w:szCs w:val="22"/>
        </w:rPr>
        <w:t>6</w:t>
      </w:r>
      <w:r w:rsidRPr="001439C4">
        <w:rPr>
          <w:rFonts w:ascii="Helvetica" w:hAnsi="Helvetica" w:cs="Helvetica"/>
          <w:b/>
          <w:bCs/>
          <w:i/>
          <w:iCs/>
          <w:sz w:val="22"/>
          <w:szCs w:val="22"/>
        </w:rPr>
        <w:t xml:space="preserve"> – </w:t>
      </w:r>
      <w:r w:rsidR="00234297" w:rsidRPr="001439C4">
        <w:rPr>
          <w:rFonts w:ascii="Helvetica" w:hAnsi="Helvetica" w:cs="Helvetica"/>
          <w:b/>
          <w:bCs/>
          <w:i/>
          <w:iCs/>
          <w:sz w:val="22"/>
          <w:szCs w:val="22"/>
        </w:rPr>
        <w:t>KRAIBURG</w:t>
      </w:r>
      <w:r w:rsidR="00226CE5" w:rsidRPr="001439C4">
        <w:rPr>
          <w:rFonts w:ascii="Helvetica" w:hAnsi="Helvetica" w:cs="Helvetica"/>
          <w:b/>
          <w:bCs/>
          <w:i/>
          <w:iCs/>
          <w:sz w:val="22"/>
          <w:szCs w:val="22"/>
        </w:rPr>
        <w:t xml:space="preserve"> TPE GmbH &amp; Co. KG prüft die Haftung Thermoplastischer Elastomere auf harten Substraten mit einer Zugprüfmaschine Z010 </w:t>
      </w:r>
      <w:r w:rsidR="00082D9B" w:rsidRPr="001439C4">
        <w:rPr>
          <w:rFonts w:ascii="Helvetica" w:hAnsi="Helvetica" w:cs="Helvetica"/>
          <w:b/>
          <w:bCs/>
          <w:i/>
          <w:iCs/>
          <w:sz w:val="22"/>
          <w:szCs w:val="22"/>
        </w:rPr>
        <w:t xml:space="preserve">aus der </w:t>
      </w:r>
      <w:proofErr w:type="spellStart"/>
      <w:r w:rsidR="00082D9B" w:rsidRPr="001439C4">
        <w:rPr>
          <w:rFonts w:ascii="Helvetica" w:hAnsi="Helvetica" w:cs="Helvetica"/>
          <w:b/>
          <w:bCs/>
          <w:i/>
          <w:iCs/>
          <w:sz w:val="22"/>
          <w:szCs w:val="22"/>
        </w:rPr>
        <w:t>AllroundLine</w:t>
      </w:r>
      <w:proofErr w:type="spellEnd"/>
      <w:r w:rsidR="00082D9B" w:rsidRPr="001439C4">
        <w:rPr>
          <w:rFonts w:ascii="Helvetica" w:hAnsi="Helvetica" w:cs="Helvetica"/>
          <w:b/>
          <w:bCs/>
          <w:i/>
          <w:iCs/>
          <w:sz w:val="22"/>
          <w:szCs w:val="22"/>
        </w:rPr>
        <w:t xml:space="preserve">-Familie </w:t>
      </w:r>
      <w:r w:rsidR="00226CE5" w:rsidRPr="001439C4">
        <w:rPr>
          <w:rFonts w:ascii="Helvetica" w:hAnsi="Helvetica" w:cs="Helvetica"/>
          <w:b/>
          <w:bCs/>
          <w:i/>
          <w:iCs/>
          <w:sz w:val="22"/>
          <w:szCs w:val="22"/>
        </w:rPr>
        <w:t xml:space="preserve">von ZwickRoell. Der 90°-Abzugsversuch nach DIN ISO 813-2 liefert den Schälwiderstand als zentralen Kennwert für die Verbindungsqualität. Ein in die Maschine integrierter Prüfschlitten liefert dabei zusätzliche Messdaten, die die Prüfsoftware </w:t>
      </w:r>
      <w:proofErr w:type="spellStart"/>
      <w:r w:rsidR="00226CE5" w:rsidRPr="001439C4">
        <w:rPr>
          <w:rFonts w:ascii="Helvetica" w:hAnsi="Helvetica" w:cs="Helvetica"/>
          <w:b/>
          <w:bCs/>
          <w:i/>
          <w:iCs/>
          <w:sz w:val="22"/>
          <w:szCs w:val="22"/>
        </w:rPr>
        <w:t>testXpert</w:t>
      </w:r>
      <w:proofErr w:type="spellEnd"/>
      <w:r w:rsidR="00226CE5" w:rsidRPr="001439C4">
        <w:rPr>
          <w:rFonts w:ascii="Helvetica" w:hAnsi="Helvetica" w:cs="Helvetica"/>
          <w:b/>
          <w:bCs/>
          <w:i/>
          <w:iCs/>
          <w:sz w:val="22"/>
          <w:szCs w:val="22"/>
        </w:rPr>
        <w:t xml:space="preserve"> zusammen mit </w:t>
      </w:r>
      <w:r w:rsidR="004114AE" w:rsidRPr="001439C4">
        <w:rPr>
          <w:rFonts w:ascii="Helvetica" w:hAnsi="Helvetica" w:cs="Helvetica"/>
          <w:b/>
          <w:bCs/>
          <w:i/>
          <w:iCs/>
          <w:sz w:val="22"/>
          <w:szCs w:val="22"/>
        </w:rPr>
        <w:t xml:space="preserve">dem </w:t>
      </w:r>
      <w:r w:rsidR="00226CE5" w:rsidRPr="001439C4">
        <w:rPr>
          <w:rFonts w:ascii="Helvetica" w:hAnsi="Helvetica" w:cs="Helvetica"/>
          <w:b/>
          <w:bCs/>
          <w:i/>
          <w:iCs/>
          <w:sz w:val="22"/>
          <w:szCs w:val="22"/>
        </w:rPr>
        <w:t>Bruchbild und Herstellparametern in einem Prüfbericht zusammenführt.</w:t>
      </w:r>
    </w:p>
    <w:p w14:paraId="10B51947" w14:textId="77777777" w:rsidR="00226CE5" w:rsidRDefault="00226CE5" w:rsidP="00264243">
      <w:pPr>
        <w:tabs>
          <w:tab w:val="left" w:pos="9072"/>
        </w:tabs>
        <w:ind w:right="142"/>
        <w:rPr>
          <w:rFonts w:ascii="Helvetica" w:hAnsi="Helvetica" w:cs="Helvetica"/>
          <w:b/>
          <w:bCs/>
          <w:sz w:val="22"/>
          <w:szCs w:val="22"/>
        </w:rPr>
      </w:pPr>
    </w:p>
    <w:p w14:paraId="64200D8F" w14:textId="7890DE3C" w:rsidR="00226CE5" w:rsidRDefault="00226CE5" w:rsidP="00082D9B">
      <w:pPr>
        <w:tabs>
          <w:tab w:val="left" w:pos="9072"/>
        </w:tabs>
        <w:spacing w:line="360" w:lineRule="auto"/>
        <w:ind w:right="142"/>
        <w:rPr>
          <w:rFonts w:ascii="Helvetica" w:hAnsi="Helvetica" w:cs="Helvetica"/>
          <w:sz w:val="22"/>
          <w:szCs w:val="22"/>
        </w:rPr>
      </w:pPr>
      <w:r w:rsidRPr="00226CE5">
        <w:rPr>
          <w:rFonts w:ascii="Helvetica" w:hAnsi="Helvetica" w:cs="Helvetica"/>
          <w:sz w:val="22"/>
          <w:szCs w:val="22"/>
        </w:rPr>
        <w:t xml:space="preserve">Bei der Verbindung Thermoplastischer Elastomere mit harten Substraten ist die Haftung ein wesentliches Qualitätsmerkmal. </w:t>
      </w:r>
      <w:r w:rsidR="00234297">
        <w:rPr>
          <w:rFonts w:ascii="Helvetica" w:hAnsi="Helvetica" w:cs="Helvetica"/>
          <w:sz w:val="22"/>
          <w:szCs w:val="22"/>
        </w:rPr>
        <w:t>KRAIBURG</w:t>
      </w:r>
      <w:r w:rsidRPr="00226CE5">
        <w:rPr>
          <w:rFonts w:ascii="Helvetica" w:hAnsi="Helvetica" w:cs="Helvetica"/>
          <w:sz w:val="22"/>
          <w:szCs w:val="22"/>
        </w:rPr>
        <w:t xml:space="preserve"> TPE benötigte einen Prüfablauf, mit dem sich der Schälwiderstand im 90°-Abzugsversuch reproduzierbar bestimmen und dokumentieren lässt. Dazu sollte ein vorhandener Prüfschlitten in die Materialprüfmaschine und die Prüfsoftware integriert werden. </w:t>
      </w:r>
    </w:p>
    <w:p w14:paraId="09C53508" w14:textId="77777777" w:rsidR="00226CE5" w:rsidRPr="00226CE5" w:rsidRDefault="00226CE5" w:rsidP="00264243">
      <w:pPr>
        <w:tabs>
          <w:tab w:val="left" w:pos="9072"/>
        </w:tabs>
        <w:ind w:right="142"/>
        <w:rPr>
          <w:rFonts w:ascii="Helvetica" w:hAnsi="Helvetica" w:cs="Helvetica"/>
          <w:sz w:val="22"/>
          <w:szCs w:val="22"/>
        </w:rPr>
      </w:pPr>
    </w:p>
    <w:p w14:paraId="727D2AF3" w14:textId="77777777" w:rsidR="00082D9B" w:rsidRDefault="00082D9B" w:rsidP="00082D9B">
      <w:pPr>
        <w:tabs>
          <w:tab w:val="left" w:pos="9072"/>
        </w:tabs>
        <w:spacing w:line="360" w:lineRule="auto"/>
        <w:ind w:right="142"/>
        <w:rPr>
          <w:rFonts w:ascii="Helvetica" w:hAnsi="Helvetica" w:cs="Helvetica"/>
          <w:b/>
          <w:bCs/>
          <w:sz w:val="22"/>
          <w:szCs w:val="22"/>
        </w:rPr>
      </w:pPr>
      <w:proofErr w:type="spellStart"/>
      <w:r w:rsidRPr="00082D9B">
        <w:rPr>
          <w:rFonts w:ascii="Helvetica" w:hAnsi="Helvetica" w:cs="Helvetica"/>
          <w:b/>
          <w:bCs/>
          <w:sz w:val="22"/>
          <w:szCs w:val="22"/>
        </w:rPr>
        <w:t>AllroundLine</w:t>
      </w:r>
      <w:proofErr w:type="spellEnd"/>
      <w:r w:rsidRPr="00082D9B">
        <w:rPr>
          <w:rFonts w:ascii="Helvetica" w:hAnsi="Helvetica" w:cs="Helvetica"/>
          <w:b/>
          <w:bCs/>
          <w:sz w:val="22"/>
          <w:szCs w:val="22"/>
        </w:rPr>
        <w:t xml:space="preserve"> Z010: universelle Prüfmaschine mit modularem Aufbau</w:t>
      </w:r>
    </w:p>
    <w:p w14:paraId="7EC53C45" w14:textId="77777777" w:rsidR="00D02077" w:rsidRDefault="00226CE5" w:rsidP="00752000">
      <w:pPr>
        <w:tabs>
          <w:tab w:val="left" w:pos="9072"/>
        </w:tabs>
        <w:spacing w:line="360" w:lineRule="auto"/>
        <w:ind w:right="142"/>
        <w:rPr>
          <w:rFonts w:ascii="Helvetica" w:hAnsi="Helvetica" w:cs="Helvetica"/>
          <w:sz w:val="22"/>
          <w:szCs w:val="22"/>
        </w:rPr>
      </w:pPr>
      <w:r w:rsidRPr="00226CE5">
        <w:rPr>
          <w:rFonts w:ascii="Helvetica" w:hAnsi="Helvetica" w:cs="Helvetica"/>
          <w:sz w:val="22"/>
          <w:szCs w:val="22"/>
        </w:rPr>
        <w:t xml:space="preserve">Für den Versuch setzt </w:t>
      </w:r>
      <w:r w:rsidR="00234297">
        <w:rPr>
          <w:rFonts w:ascii="Helvetica" w:hAnsi="Helvetica" w:cs="Helvetica"/>
          <w:sz w:val="22"/>
          <w:szCs w:val="22"/>
        </w:rPr>
        <w:t>KRAIBURG</w:t>
      </w:r>
      <w:r w:rsidRPr="00226CE5">
        <w:rPr>
          <w:rFonts w:ascii="Helvetica" w:hAnsi="Helvetica" w:cs="Helvetica"/>
          <w:sz w:val="22"/>
          <w:szCs w:val="22"/>
        </w:rPr>
        <w:t xml:space="preserve"> TPE eine ZwickRoell </w:t>
      </w:r>
      <w:proofErr w:type="spellStart"/>
      <w:r w:rsidRPr="00226CE5">
        <w:rPr>
          <w:rFonts w:ascii="Helvetica" w:hAnsi="Helvetica" w:cs="Helvetica"/>
          <w:sz w:val="22"/>
          <w:szCs w:val="22"/>
        </w:rPr>
        <w:t>AllroundLine</w:t>
      </w:r>
      <w:proofErr w:type="spellEnd"/>
      <w:r w:rsidRPr="00226CE5">
        <w:rPr>
          <w:rFonts w:ascii="Helvetica" w:hAnsi="Helvetica" w:cs="Helvetica"/>
          <w:sz w:val="22"/>
          <w:szCs w:val="22"/>
        </w:rPr>
        <w:t xml:space="preserve"> in der Ausführung Z010 ein. </w:t>
      </w:r>
      <w:r w:rsidR="00752000" w:rsidRPr="00752000">
        <w:rPr>
          <w:rFonts w:ascii="Helvetica" w:hAnsi="Helvetica" w:cs="Helvetica"/>
          <w:sz w:val="22"/>
          <w:szCs w:val="22"/>
        </w:rPr>
        <w:t xml:space="preserve">Die </w:t>
      </w:r>
      <w:proofErr w:type="spellStart"/>
      <w:r w:rsidR="00752000" w:rsidRPr="00752000">
        <w:rPr>
          <w:rFonts w:ascii="Helvetica" w:hAnsi="Helvetica" w:cs="Helvetica"/>
          <w:sz w:val="22"/>
          <w:szCs w:val="22"/>
        </w:rPr>
        <w:t>AllroundLine</w:t>
      </w:r>
      <w:proofErr w:type="spellEnd"/>
      <w:r w:rsidR="00752000" w:rsidRPr="00752000">
        <w:rPr>
          <w:rFonts w:ascii="Helvetica" w:hAnsi="Helvetica" w:cs="Helvetica"/>
          <w:sz w:val="22"/>
          <w:szCs w:val="22"/>
        </w:rPr>
        <w:t xml:space="preserve"> deckt mit 39 Maschinentypen Prüfkräfte von 5 bis 250 kN ab und lässt sich durch ihr modulares Lastrahmendesign an unterschiedlichste Prüfaufgaben anpassen – von Zug- über Druck- bis zu Biegeversuchen. </w:t>
      </w:r>
    </w:p>
    <w:p w14:paraId="06E65751" w14:textId="59A735BB" w:rsidR="00226CE5" w:rsidRDefault="00752000" w:rsidP="00752000">
      <w:pPr>
        <w:tabs>
          <w:tab w:val="left" w:pos="9072"/>
        </w:tabs>
        <w:spacing w:line="360" w:lineRule="auto"/>
        <w:ind w:right="142"/>
        <w:rPr>
          <w:rFonts w:ascii="Helvetica" w:hAnsi="Helvetica" w:cs="Helvetica"/>
          <w:sz w:val="22"/>
          <w:szCs w:val="22"/>
        </w:rPr>
      </w:pPr>
      <w:r>
        <w:rPr>
          <w:rFonts w:ascii="Helvetica" w:hAnsi="Helvetica" w:cs="Helvetica"/>
          <w:sz w:val="22"/>
          <w:szCs w:val="22"/>
        </w:rPr>
        <w:lastRenderedPageBreak/>
        <w:t xml:space="preserve">Die Materialprüfer bei </w:t>
      </w:r>
      <w:r w:rsidR="00234297">
        <w:rPr>
          <w:rFonts w:ascii="Helvetica" w:hAnsi="Helvetica" w:cs="Helvetica"/>
          <w:sz w:val="22"/>
          <w:szCs w:val="22"/>
        </w:rPr>
        <w:t>KRAIBURG</w:t>
      </w:r>
      <w:r>
        <w:rPr>
          <w:rFonts w:ascii="Helvetica" w:hAnsi="Helvetica" w:cs="Helvetica"/>
          <w:sz w:val="22"/>
          <w:szCs w:val="22"/>
        </w:rPr>
        <w:t xml:space="preserve"> TPR </w:t>
      </w:r>
      <w:r w:rsidRPr="00226CE5">
        <w:rPr>
          <w:rFonts w:ascii="Helvetica" w:hAnsi="Helvetica" w:cs="Helvetica"/>
          <w:sz w:val="22"/>
          <w:szCs w:val="22"/>
        </w:rPr>
        <w:t>fixier</w:t>
      </w:r>
      <w:r>
        <w:rPr>
          <w:rFonts w:ascii="Helvetica" w:hAnsi="Helvetica" w:cs="Helvetica"/>
          <w:sz w:val="22"/>
          <w:szCs w:val="22"/>
        </w:rPr>
        <w:t xml:space="preserve">en den </w:t>
      </w:r>
      <w:r w:rsidR="00226CE5" w:rsidRPr="00226CE5">
        <w:rPr>
          <w:rFonts w:ascii="Helvetica" w:hAnsi="Helvetica" w:cs="Helvetica"/>
          <w:sz w:val="22"/>
          <w:szCs w:val="22"/>
        </w:rPr>
        <w:t>Probekörper im Prüfschlitten</w:t>
      </w:r>
      <w:r>
        <w:rPr>
          <w:rFonts w:ascii="Helvetica" w:hAnsi="Helvetica" w:cs="Helvetica"/>
          <w:sz w:val="22"/>
          <w:szCs w:val="22"/>
        </w:rPr>
        <w:t>, anschließend zieht die M</w:t>
      </w:r>
      <w:r w:rsidR="00226CE5" w:rsidRPr="00226CE5">
        <w:rPr>
          <w:rFonts w:ascii="Helvetica" w:hAnsi="Helvetica" w:cs="Helvetica"/>
          <w:sz w:val="22"/>
          <w:szCs w:val="22"/>
        </w:rPr>
        <w:t xml:space="preserve">aschine die TPE-Schicht vom harten Substrat ab und </w:t>
      </w:r>
      <w:r>
        <w:rPr>
          <w:rFonts w:ascii="Helvetica" w:hAnsi="Helvetica" w:cs="Helvetica"/>
          <w:sz w:val="22"/>
          <w:szCs w:val="22"/>
        </w:rPr>
        <w:t xml:space="preserve">zeichnet </w:t>
      </w:r>
      <w:r w:rsidR="00226CE5" w:rsidRPr="00226CE5">
        <w:rPr>
          <w:rFonts w:ascii="Helvetica" w:hAnsi="Helvetica" w:cs="Helvetica"/>
          <w:sz w:val="22"/>
          <w:szCs w:val="22"/>
        </w:rPr>
        <w:t xml:space="preserve">den Kraft-Weg-Verlauf auf. ZwickRoell stattete den Prüfschlitten mit einem Wegsensor aus und band dessen Signal in </w:t>
      </w:r>
      <w:r w:rsidR="004114AE">
        <w:rPr>
          <w:rFonts w:ascii="Helvetica" w:hAnsi="Helvetica" w:cs="Helvetica"/>
          <w:sz w:val="22"/>
          <w:szCs w:val="22"/>
        </w:rPr>
        <w:t xml:space="preserve">die </w:t>
      </w:r>
      <w:r w:rsidR="00226CE5" w:rsidRPr="00226CE5">
        <w:rPr>
          <w:rFonts w:ascii="Helvetica" w:hAnsi="Helvetica" w:cs="Helvetica"/>
          <w:sz w:val="22"/>
          <w:szCs w:val="22"/>
        </w:rPr>
        <w:t xml:space="preserve">Maschinensteuerung und </w:t>
      </w:r>
      <w:r w:rsidR="004114AE">
        <w:rPr>
          <w:rFonts w:ascii="Helvetica" w:hAnsi="Helvetica" w:cs="Helvetica"/>
          <w:sz w:val="22"/>
          <w:szCs w:val="22"/>
        </w:rPr>
        <w:t xml:space="preserve">die Prüfsoftware </w:t>
      </w:r>
      <w:proofErr w:type="spellStart"/>
      <w:r w:rsidR="00226CE5" w:rsidRPr="00226CE5">
        <w:rPr>
          <w:rFonts w:ascii="Helvetica" w:hAnsi="Helvetica" w:cs="Helvetica"/>
          <w:sz w:val="22"/>
          <w:szCs w:val="22"/>
        </w:rPr>
        <w:t>testXpert</w:t>
      </w:r>
      <w:proofErr w:type="spellEnd"/>
      <w:r w:rsidR="00226CE5" w:rsidRPr="00226CE5">
        <w:rPr>
          <w:rFonts w:ascii="Helvetica" w:hAnsi="Helvetica" w:cs="Helvetica"/>
          <w:sz w:val="22"/>
          <w:szCs w:val="22"/>
        </w:rPr>
        <w:t xml:space="preserve"> ein. So erfasst das System neben dem Traversenweg auch den tatsächlichen Weg des Prüfschlittens. Die Software wertet die Messkurve gemäß DIN ISO 6133 aus und führt Messwerte, Prüfparameter, Probenfotos, Bruchbildbewertung und Herstellinformationen im Prüfbericht zusammen.</w:t>
      </w:r>
      <w:r w:rsidR="00082D9B">
        <w:rPr>
          <w:rFonts w:ascii="Helvetica" w:hAnsi="Helvetica" w:cs="Helvetica"/>
          <w:sz w:val="22"/>
          <w:szCs w:val="22"/>
        </w:rPr>
        <w:t xml:space="preserve"> </w:t>
      </w:r>
      <w:r>
        <w:rPr>
          <w:rFonts w:ascii="Helvetica" w:hAnsi="Helvetica" w:cs="Helvetica"/>
          <w:sz w:val="22"/>
          <w:szCs w:val="22"/>
        </w:rPr>
        <w:t xml:space="preserve">Ein weiterer Vorteil: </w:t>
      </w:r>
      <w:proofErr w:type="spellStart"/>
      <w:r>
        <w:rPr>
          <w:rFonts w:ascii="Helvetica" w:hAnsi="Helvetica" w:cs="Helvetica"/>
          <w:sz w:val="22"/>
          <w:szCs w:val="22"/>
        </w:rPr>
        <w:t>testXpert</w:t>
      </w:r>
      <w:proofErr w:type="spellEnd"/>
      <w:r>
        <w:rPr>
          <w:rFonts w:ascii="Helvetica" w:hAnsi="Helvetica" w:cs="Helvetica"/>
          <w:sz w:val="22"/>
          <w:szCs w:val="22"/>
        </w:rPr>
        <w:t xml:space="preserve"> </w:t>
      </w:r>
      <w:r w:rsidRPr="00082D9B">
        <w:rPr>
          <w:rFonts w:ascii="Helvetica" w:hAnsi="Helvetica" w:cs="Helvetica"/>
          <w:sz w:val="22"/>
          <w:szCs w:val="22"/>
        </w:rPr>
        <w:t xml:space="preserve">bietet </w:t>
      </w:r>
      <w:r>
        <w:rPr>
          <w:rFonts w:ascii="Helvetica" w:hAnsi="Helvetica" w:cs="Helvetica"/>
          <w:sz w:val="22"/>
          <w:szCs w:val="22"/>
        </w:rPr>
        <w:t>f</w:t>
      </w:r>
      <w:r w:rsidR="00082D9B" w:rsidRPr="00082D9B">
        <w:rPr>
          <w:rFonts w:ascii="Helvetica" w:hAnsi="Helvetica" w:cs="Helvetica"/>
          <w:sz w:val="22"/>
          <w:szCs w:val="22"/>
        </w:rPr>
        <w:t>ür mehr als 800 Prüfnormen vorkonfigurierte Prüfvorschriften, in denen alle relevanten Parameter bereits hinterlegt sind.</w:t>
      </w:r>
    </w:p>
    <w:p w14:paraId="4DB6D29C" w14:textId="77777777" w:rsidR="00226CE5" w:rsidRPr="00226CE5" w:rsidRDefault="00226CE5" w:rsidP="00D02077">
      <w:pPr>
        <w:tabs>
          <w:tab w:val="left" w:pos="9072"/>
        </w:tabs>
        <w:ind w:right="142"/>
        <w:rPr>
          <w:rFonts w:ascii="Helvetica" w:hAnsi="Helvetica" w:cs="Helvetica"/>
          <w:sz w:val="22"/>
          <w:szCs w:val="22"/>
        </w:rPr>
      </w:pPr>
    </w:p>
    <w:p w14:paraId="4DB079B2" w14:textId="08F1A30D" w:rsidR="00226CE5" w:rsidRPr="002F78C1" w:rsidRDefault="00226CE5" w:rsidP="00226CE5">
      <w:pPr>
        <w:tabs>
          <w:tab w:val="left" w:pos="9072"/>
        </w:tabs>
        <w:spacing w:line="360" w:lineRule="auto"/>
        <w:ind w:right="142"/>
        <w:rPr>
          <w:rFonts w:ascii="Helvetica" w:hAnsi="Helvetica" w:cs="Helvetica"/>
          <w:sz w:val="22"/>
          <w:szCs w:val="22"/>
        </w:rPr>
      </w:pPr>
      <w:r w:rsidRPr="00226CE5">
        <w:rPr>
          <w:rFonts w:ascii="Helvetica" w:hAnsi="Helvetica" w:cs="Helvetica"/>
          <w:i/>
          <w:iCs/>
          <w:sz w:val="22"/>
          <w:szCs w:val="22"/>
        </w:rPr>
        <w:t xml:space="preserve">„ZwickRoell – ein mittelständisches Familienunternehmen wie wir. Das passt zu uns! Mit der Z010 und </w:t>
      </w:r>
      <w:proofErr w:type="spellStart"/>
      <w:r w:rsidRPr="00226CE5">
        <w:rPr>
          <w:rFonts w:ascii="Helvetica" w:hAnsi="Helvetica" w:cs="Helvetica"/>
          <w:i/>
          <w:iCs/>
          <w:sz w:val="22"/>
          <w:szCs w:val="22"/>
        </w:rPr>
        <w:t>testXpert</w:t>
      </w:r>
      <w:proofErr w:type="spellEnd"/>
      <w:r w:rsidRPr="00226CE5">
        <w:rPr>
          <w:rFonts w:ascii="Helvetica" w:hAnsi="Helvetica" w:cs="Helvetica"/>
          <w:i/>
          <w:iCs/>
          <w:sz w:val="22"/>
          <w:szCs w:val="22"/>
        </w:rPr>
        <w:t xml:space="preserve"> erfassen wir die relevanten Prüf- und Herstellinformationen in einem einzigen Dokument. Das erleichtert uns die nachvollziehbare Beurteilung unterschiedlicher Materialkombinationen</w:t>
      </w:r>
      <w:r w:rsidRPr="002F78C1">
        <w:rPr>
          <w:rFonts w:ascii="Helvetica" w:hAnsi="Helvetica" w:cs="Helvetica"/>
          <w:sz w:val="22"/>
          <w:szCs w:val="22"/>
        </w:rPr>
        <w:t xml:space="preserve">“, sagt Dieter Pauler, Leiter Prüflabor bei </w:t>
      </w:r>
      <w:r w:rsidR="00234297">
        <w:rPr>
          <w:rFonts w:ascii="Helvetica" w:hAnsi="Helvetica" w:cs="Helvetica"/>
          <w:sz w:val="22"/>
          <w:szCs w:val="22"/>
        </w:rPr>
        <w:t>KRAIBURG</w:t>
      </w:r>
      <w:r w:rsidRPr="002F78C1">
        <w:rPr>
          <w:rFonts w:ascii="Helvetica" w:hAnsi="Helvetica" w:cs="Helvetica"/>
          <w:sz w:val="22"/>
          <w:szCs w:val="22"/>
        </w:rPr>
        <w:t xml:space="preserve"> TPE GmbH &amp; Co. KG.</w:t>
      </w:r>
    </w:p>
    <w:p w14:paraId="04F01674" w14:textId="77777777" w:rsidR="00226CE5" w:rsidRPr="00226CE5" w:rsidRDefault="00226CE5" w:rsidP="00264243">
      <w:pPr>
        <w:tabs>
          <w:tab w:val="left" w:pos="9072"/>
        </w:tabs>
        <w:ind w:right="142"/>
        <w:rPr>
          <w:rFonts w:ascii="Helvetica" w:hAnsi="Helvetica" w:cs="Helvetica"/>
          <w:sz w:val="22"/>
          <w:szCs w:val="22"/>
        </w:rPr>
      </w:pPr>
    </w:p>
    <w:p w14:paraId="06396F25" w14:textId="77777777" w:rsidR="00226CE5" w:rsidRPr="00226CE5" w:rsidRDefault="00226CE5" w:rsidP="00226CE5">
      <w:pPr>
        <w:tabs>
          <w:tab w:val="left" w:pos="9072"/>
        </w:tabs>
        <w:spacing w:line="360" w:lineRule="auto"/>
        <w:ind w:right="142"/>
        <w:rPr>
          <w:rFonts w:ascii="Helvetica" w:hAnsi="Helvetica" w:cs="Helvetica"/>
          <w:sz w:val="22"/>
          <w:szCs w:val="22"/>
        </w:rPr>
      </w:pPr>
      <w:r w:rsidRPr="00226CE5">
        <w:rPr>
          <w:rFonts w:ascii="Helvetica" w:hAnsi="Helvetica" w:cs="Helvetica"/>
          <w:b/>
          <w:bCs/>
          <w:sz w:val="22"/>
          <w:szCs w:val="22"/>
        </w:rPr>
        <w:t>Belastbare Grundlage für Materialvergleiche</w:t>
      </w:r>
    </w:p>
    <w:p w14:paraId="64698ADF" w14:textId="77777777" w:rsidR="00226CE5" w:rsidRPr="00226CE5" w:rsidRDefault="00226CE5" w:rsidP="00226CE5">
      <w:pPr>
        <w:tabs>
          <w:tab w:val="left" w:pos="9072"/>
        </w:tabs>
        <w:spacing w:line="360" w:lineRule="auto"/>
        <w:ind w:right="142"/>
        <w:rPr>
          <w:rFonts w:ascii="Helvetica" w:hAnsi="Helvetica" w:cs="Helvetica"/>
          <w:sz w:val="22"/>
          <w:szCs w:val="22"/>
        </w:rPr>
      </w:pPr>
      <w:r w:rsidRPr="00226CE5">
        <w:rPr>
          <w:rFonts w:ascii="Helvetica" w:hAnsi="Helvetica" w:cs="Helvetica"/>
          <w:sz w:val="22"/>
          <w:szCs w:val="22"/>
        </w:rPr>
        <w:t>Als zentraler Kennwert wird der Schälwiderstand in N/mm bestimmt. Ergänzend dokumentiert der Prüfbericht das tatsächliche Bruchbild per Foto, den von der Norm vorgegebenen Buchstaben-Code sowie relevante Herstellparameter. Damit lassen sich Materialien und Materialkombinationen vergleichen und die Haftung Thermoplastischer Elastomere an harten Substraten nachvollziehbar interpretieren.</w:t>
      </w:r>
    </w:p>
    <w:p w14:paraId="6482C952" w14:textId="77777777" w:rsidR="00226CE5" w:rsidRPr="00226CE5" w:rsidRDefault="00226CE5" w:rsidP="00264243">
      <w:pPr>
        <w:tabs>
          <w:tab w:val="left" w:pos="9072"/>
        </w:tabs>
        <w:ind w:right="142"/>
        <w:rPr>
          <w:rFonts w:ascii="Helvetica" w:hAnsi="Helvetica" w:cs="Helvetica"/>
          <w:sz w:val="22"/>
          <w:szCs w:val="22"/>
        </w:rPr>
      </w:pPr>
    </w:p>
    <w:p w14:paraId="0A326001" w14:textId="22CA6E55" w:rsidR="00226CE5" w:rsidRPr="00226CE5" w:rsidRDefault="00226CE5" w:rsidP="00226CE5">
      <w:pPr>
        <w:tabs>
          <w:tab w:val="left" w:pos="9072"/>
        </w:tabs>
        <w:spacing w:line="360" w:lineRule="auto"/>
        <w:ind w:right="142"/>
        <w:rPr>
          <w:rFonts w:ascii="Helvetica" w:hAnsi="Helvetica" w:cs="Helvetica"/>
          <w:b/>
          <w:bCs/>
          <w:sz w:val="22"/>
          <w:szCs w:val="22"/>
        </w:rPr>
      </w:pPr>
      <w:r w:rsidRPr="00226CE5">
        <w:rPr>
          <w:rFonts w:ascii="Helvetica" w:hAnsi="Helvetica" w:cs="Helvetica"/>
          <w:b/>
          <w:bCs/>
          <w:sz w:val="22"/>
          <w:szCs w:val="22"/>
        </w:rPr>
        <w:t xml:space="preserve">Über </w:t>
      </w:r>
      <w:r w:rsidR="00234297">
        <w:rPr>
          <w:rFonts w:ascii="Helvetica" w:hAnsi="Helvetica" w:cs="Helvetica"/>
          <w:b/>
          <w:bCs/>
          <w:sz w:val="22"/>
          <w:szCs w:val="22"/>
        </w:rPr>
        <w:t>KRAIBURG</w:t>
      </w:r>
      <w:r w:rsidRPr="00226CE5">
        <w:rPr>
          <w:rFonts w:ascii="Helvetica" w:hAnsi="Helvetica" w:cs="Helvetica"/>
          <w:b/>
          <w:bCs/>
          <w:sz w:val="22"/>
          <w:szCs w:val="22"/>
        </w:rPr>
        <w:t xml:space="preserve"> TPE</w:t>
      </w:r>
    </w:p>
    <w:p w14:paraId="4999C59B" w14:textId="29C52AF5" w:rsidR="00226CE5" w:rsidRDefault="00234297" w:rsidP="00226CE5">
      <w:pPr>
        <w:tabs>
          <w:tab w:val="left" w:pos="9072"/>
        </w:tabs>
        <w:spacing w:line="360" w:lineRule="auto"/>
        <w:ind w:right="142"/>
        <w:rPr>
          <w:rFonts w:ascii="Helvetica" w:hAnsi="Helvetica" w:cs="Helvetica"/>
          <w:sz w:val="22"/>
          <w:szCs w:val="22"/>
        </w:rPr>
      </w:pPr>
      <w:r>
        <w:rPr>
          <w:rFonts w:ascii="Helvetica" w:hAnsi="Helvetica" w:cs="Helvetica"/>
          <w:sz w:val="22"/>
          <w:szCs w:val="22"/>
        </w:rPr>
        <w:t>KRAIBURG</w:t>
      </w:r>
      <w:r w:rsidR="00226CE5" w:rsidRPr="00226CE5">
        <w:rPr>
          <w:rFonts w:ascii="Helvetica" w:hAnsi="Helvetica" w:cs="Helvetica"/>
          <w:sz w:val="22"/>
          <w:szCs w:val="22"/>
        </w:rPr>
        <w:t xml:space="preserve"> TPE GmbH &amp; Co. KG mit Sitz in </w:t>
      </w:r>
      <w:proofErr w:type="spellStart"/>
      <w:r w:rsidR="00226CE5" w:rsidRPr="00226CE5">
        <w:rPr>
          <w:rFonts w:ascii="Helvetica" w:hAnsi="Helvetica" w:cs="Helvetica"/>
          <w:sz w:val="22"/>
          <w:szCs w:val="22"/>
        </w:rPr>
        <w:t>Wald</w:t>
      </w:r>
      <w:r>
        <w:rPr>
          <w:rFonts w:ascii="Helvetica" w:hAnsi="Helvetica" w:cs="Helvetica"/>
          <w:sz w:val="22"/>
          <w:szCs w:val="22"/>
        </w:rPr>
        <w:t>KRAIBURG</w:t>
      </w:r>
      <w:proofErr w:type="spellEnd"/>
      <w:r w:rsidR="00226CE5" w:rsidRPr="00226CE5">
        <w:rPr>
          <w:rFonts w:ascii="Helvetica" w:hAnsi="Helvetica" w:cs="Helvetica"/>
          <w:sz w:val="22"/>
          <w:szCs w:val="22"/>
        </w:rPr>
        <w:t xml:space="preserve"> ist ein weltweit tätiger Hersteller Thermoplastischer Elastomere. Das Unternehmen wurde 2001 als eigenständiger Geschäftsbereich der </w:t>
      </w:r>
      <w:r>
        <w:rPr>
          <w:rFonts w:ascii="Helvetica" w:hAnsi="Helvetica" w:cs="Helvetica"/>
          <w:sz w:val="22"/>
          <w:szCs w:val="22"/>
        </w:rPr>
        <w:t>KRAIBURG</w:t>
      </w:r>
      <w:r w:rsidR="00226CE5" w:rsidRPr="00226CE5">
        <w:rPr>
          <w:rFonts w:ascii="Helvetica" w:hAnsi="Helvetica" w:cs="Helvetica"/>
          <w:sz w:val="22"/>
          <w:szCs w:val="22"/>
        </w:rPr>
        <w:t xml:space="preserve">-Gruppe gegründet und entwickelt maßgefertigte TPE-Compounds für die Automobilindustrie, den Industrie- und Konsumgüterbereich sowie den regulierten Medizinsektor. </w:t>
      </w:r>
      <w:r>
        <w:rPr>
          <w:rFonts w:ascii="Helvetica" w:hAnsi="Helvetica" w:cs="Helvetica"/>
          <w:sz w:val="22"/>
          <w:szCs w:val="22"/>
        </w:rPr>
        <w:t>KRAIBURG</w:t>
      </w:r>
      <w:r w:rsidR="00226CE5" w:rsidRPr="00226CE5">
        <w:rPr>
          <w:rFonts w:ascii="Helvetica" w:hAnsi="Helvetica" w:cs="Helvetica"/>
          <w:sz w:val="22"/>
          <w:szCs w:val="22"/>
        </w:rPr>
        <w:t xml:space="preserve"> TPE beschäftigt weltweit mehr als 700 Mitarbeitende und verfügt über Produktionsstandorte in Deutschland, den USA und Malaysia.</w:t>
      </w:r>
    </w:p>
    <w:p w14:paraId="3B4F8EDA" w14:textId="77777777" w:rsidR="00264243" w:rsidRDefault="00264243" w:rsidP="00264243">
      <w:pPr>
        <w:tabs>
          <w:tab w:val="left" w:pos="9072"/>
        </w:tabs>
        <w:ind w:right="142"/>
        <w:rPr>
          <w:rFonts w:ascii="Helvetica" w:hAnsi="Helvetica" w:cs="Helvetica"/>
          <w:sz w:val="22"/>
          <w:szCs w:val="22"/>
        </w:rPr>
      </w:pPr>
    </w:p>
    <w:p w14:paraId="79B6870E" w14:textId="4CB4EA93" w:rsidR="00264243" w:rsidRPr="00264243" w:rsidRDefault="00264243" w:rsidP="00264243">
      <w:pPr>
        <w:tabs>
          <w:tab w:val="left" w:pos="9072"/>
        </w:tabs>
        <w:ind w:right="142"/>
        <w:rPr>
          <w:rFonts w:ascii="Helvetica" w:hAnsi="Helvetica" w:cs="Helvetica"/>
          <w:color w:val="C00000"/>
          <w:sz w:val="22"/>
          <w:szCs w:val="22"/>
        </w:rPr>
      </w:pPr>
      <w:r>
        <w:rPr>
          <w:rFonts w:ascii="Helvetica" w:hAnsi="Helvetica" w:cs="Helvetica"/>
          <w:sz w:val="22"/>
          <w:szCs w:val="22"/>
        </w:rPr>
        <w:t>Link zur englischen Version:</w:t>
      </w:r>
      <w:r>
        <w:rPr>
          <w:rFonts w:ascii="Helvetica" w:hAnsi="Helvetica" w:cs="Helvetica"/>
          <w:sz w:val="22"/>
          <w:szCs w:val="22"/>
        </w:rPr>
        <w:br/>
      </w:r>
      <w:hyperlink r:id="rId15" w:history="1">
        <w:r w:rsidRPr="00264243">
          <w:rPr>
            <w:rStyle w:val="Hyperlink"/>
            <w:rFonts w:ascii="Helvetica" w:hAnsi="Helvetica" w:cs="Helvetica"/>
            <w:color w:val="C00000"/>
            <w:sz w:val="22"/>
            <w:szCs w:val="22"/>
          </w:rPr>
          <w:t>https://www.zwickroell.com/news-events/case-studies/kraiburg-tpe/</w:t>
        </w:r>
      </w:hyperlink>
    </w:p>
    <w:p w14:paraId="2546FAF3" w14:textId="77777777" w:rsidR="00264243" w:rsidRPr="00226CE5" w:rsidRDefault="00264243" w:rsidP="00226CE5">
      <w:pPr>
        <w:tabs>
          <w:tab w:val="left" w:pos="9072"/>
        </w:tabs>
        <w:spacing w:line="360" w:lineRule="auto"/>
        <w:ind w:right="142"/>
        <w:rPr>
          <w:rFonts w:ascii="Helvetica" w:hAnsi="Helvetica" w:cs="Helvetica"/>
          <w:sz w:val="22"/>
          <w:szCs w:val="22"/>
        </w:rPr>
      </w:pPr>
    </w:p>
    <w:p w14:paraId="0D638C92" w14:textId="60218FC6" w:rsidR="0093173C" w:rsidRDefault="0093173C" w:rsidP="000B23B3">
      <w:pPr>
        <w:tabs>
          <w:tab w:val="left" w:pos="9072"/>
        </w:tabs>
        <w:spacing w:line="360" w:lineRule="auto"/>
        <w:ind w:right="142"/>
        <w:rPr>
          <w:rFonts w:ascii="Helvetica" w:hAnsi="Helvetica" w:cs="Helvetica"/>
          <w:color w:val="C00000"/>
          <w:sz w:val="22"/>
          <w:szCs w:val="22"/>
        </w:rPr>
      </w:pPr>
    </w:p>
    <w:p w14:paraId="3BF7BC2B" w14:textId="7FDFB5AE" w:rsidR="00264243" w:rsidRDefault="00264243" w:rsidP="000B23B3">
      <w:pPr>
        <w:tabs>
          <w:tab w:val="left" w:pos="9072"/>
        </w:tabs>
        <w:spacing w:line="360" w:lineRule="auto"/>
        <w:ind w:right="142"/>
        <w:rPr>
          <w:rFonts w:ascii="Helvetica" w:hAnsi="Helvetica" w:cs="Helvetica"/>
          <w:color w:val="C00000"/>
          <w:sz w:val="22"/>
          <w:szCs w:val="22"/>
        </w:rPr>
      </w:pPr>
    </w:p>
    <w:p w14:paraId="0EA60432" w14:textId="77777777" w:rsidR="0093173C" w:rsidRPr="0093173C" w:rsidRDefault="0093173C" w:rsidP="000B23B3">
      <w:pPr>
        <w:tabs>
          <w:tab w:val="left" w:pos="9072"/>
        </w:tabs>
        <w:spacing w:line="360" w:lineRule="auto"/>
        <w:ind w:right="142"/>
        <w:rPr>
          <w:rFonts w:ascii="Helvetica" w:hAnsi="Helvetica" w:cs="Arial"/>
          <w:bCs/>
          <w:color w:val="C00000"/>
          <w:sz w:val="22"/>
          <w:szCs w:val="22"/>
        </w:rPr>
      </w:pPr>
    </w:p>
    <w:p w14:paraId="077F0898" w14:textId="606E9A1E" w:rsidR="0097509D" w:rsidRDefault="0097509D" w:rsidP="0097509D">
      <w:pPr>
        <w:spacing w:line="360" w:lineRule="auto"/>
        <w:rPr>
          <w:rFonts w:ascii="Helvetica" w:hAnsi="Helvetica" w:cs="Arial"/>
          <w:b/>
          <w:bCs/>
          <w:color w:val="C00000"/>
          <w:sz w:val="22"/>
          <w:szCs w:val="22"/>
        </w:rPr>
      </w:pPr>
      <w:r w:rsidRPr="00B57913">
        <w:rPr>
          <w:rFonts w:ascii="Helvetica" w:hAnsi="Helvetica" w:cs="Arial"/>
          <w:b/>
          <w:bCs/>
          <w:color w:val="C00000"/>
          <w:sz w:val="22"/>
          <w:szCs w:val="22"/>
        </w:rPr>
        <w:lastRenderedPageBreak/>
        <w:t xml:space="preserve">Optimiert für </w:t>
      </w:r>
      <w:r>
        <w:rPr>
          <w:rFonts w:ascii="Helvetica" w:hAnsi="Helvetica" w:cs="Arial"/>
          <w:b/>
          <w:bCs/>
          <w:color w:val="C00000"/>
          <w:sz w:val="22"/>
          <w:szCs w:val="22"/>
        </w:rPr>
        <w:t>Online-</w:t>
      </w:r>
      <w:r w:rsidRPr="00B57913">
        <w:rPr>
          <w:rFonts w:ascii="Helvetica" w:hAnsi="Helvetica" w:cs="Arial"/>
          <w:b/>
          <w:bCs/>
          <w:color w:val="C00000"/>
          <w:sz w:val="22"/>
          <w:szCs w:val="22"/>
        </w:rPr>
        <w:t>Veröffentlichung</w:t>
      </w:r>
      <w:r>
        <w:rPr>
          <w:rFonts w:ascii="Helvetica" w:hAnsi="Helvetica" w:cs="Arial"/>
          <w:b/>
          <w:bCs/>
          <w:color w:val="C00000"/>
          <w:sz w:val="22"/>
          <w:szCs w:val="22"/>
        </w:rPr>
        <w:t>en</w:t>
      </w:r>
      <w:r w:rsidRPr="00B57913">
        <w:rPr>
          <w:rFonts w:ascii="Helvetica" w:hAnsi="Helvetica" w:cs="Arial"/>
          <w:b/>
          <w:bCs/>
          <w:color w:val="C00000"/>
          <w:sz w:val="22"/>
          <w:szCs w:val="22"/>
        </w:rPr>
        <w:t xml:space="preserve"> ca. </w:t>
      </w:r>
      <w:r w:rsidR="00264243">
        <w:rPr>
          <w:rFonts w:ascii="Helvetica" w:hAnsi="Helvetica" w:cs="Arial"/>
          <w:b/>
          <w:bCs/>
          <w:color w:val="C00000"/>
          <w:sz w:val="22"/>
          <w:szCs w:val="22"/>
        </w:rPr>
        <w:t>4.300</w:t>
      </w:r>
      <w:r w:rsidRPr="00B57913">
        <w:rPr>
          <w:rFonts w:ascii="Helvetica" w:hAnsi="Helvetica" w:cs="Arial"/>
          <w:b/>
          <w:bCs/>
          <w:color w:val="C00000"/>
          <w:sz w:val="22"/>
          <w:szCs w:val="22"/>
        </w:rPr>
        <w:t xml:space="preserve"> Zeichen</w:t>
      </w:r>
    </w:p>
    <w:p w14:paraId="3A758D65" w14:textId="77777777" w:rsidR="00264243" w:rsidRDefault="00264243" w:rsidP="00264243">
      <w:pPr>
        <w:rPr>
          <w:rFonts w:ascii="Helvetica" w:hAnsi="Helvetica"/>
          <w:b/>
          <w:bCs/>
          <w:sz w:val="28"/>
          <w:szCs w:val="28"/>
        </w:rPr>
      </w:pPr>
    </w:p>
    <w:p w14:paraId="6D41B5E0" w14:textId="56F2EE35" w:rsidR="00264243" w:rsidRPr="00264243" w:rsidRDefault="00264243" w:rsidP="00264243">
      <w:pPr>
        <w:rPr>
          <w:rFonts w:ascii="Helvetica" w:hAnsi="Helvetica"/>
          <w:b/>
          <w:bCs/>
        </w:rPr>
      </w:pPr>
      <w:r w:rsidRPr="00264243">
        <w:rPr>
          <w:rFonts w:ascii="Helvetica" w:hAnsi="Helvetica"/>
          <w:b/>
          <w:bCs/>
        </w:rPr>
        <w:t>KRAIBURG TPE</w:t>
      </w:r>
      <w:r w:rsidRPr="00264243">
        <w:rPr>
          <w:rFonts w:ascii="Helvetica" w:hAnsi="Helvetica"/>
          <w:b/>
          <w:bCs/>
        </w:rPr>
        <w:t>:</w:t>
      </w:r>
      <w:r w:rsidRPr="00264243">
        <w:rPr>
          <w:rFonts w:ascii="Helvetica" w:hAnsi="Helvetica"/>
          <w:b/>
          <w:bCs/>
        </w:rPr>
        <w:t xml:space="preserve"> Haftung</w:t>
      </w:r>
      <w:r w:rsidRPr="00264243">
        <w:rPr>
          <w:rFonts w:ascii="Helvetica" w:hAnsi="Helvetica"/>
          <w:b/>
          <w:bCs/>
        </w:rPr>
        <w:t>sprüfung</w:t>
      </w:r>
      <w:r w:rsidRPr="00264243">
        <w:rPr>
          <w:rFonts w:ascii="Helvetica" w:hAnsi="Helvetica"/>
          <w:b/>
          <w:bCs/>
        </w:rPr>
        <w:t xml:space="preserve"> </w:t>
      </w:r>
      <w:r w:rsidRPr="00264243">
        <w:rPr>
          <w:rFonts w:ascii="Helvetica" w:hAnsi="Helvetica"/>
          <w:b/>
          <w:bCs/>
        </w:rPr>
        <w:t xml:space="preserve">Thermoplastische Elastomere </w:t>
      </w:r>
    </w:p>
    <w:p w14:paraId="4B469151" w14:textId="77777777" w:rsidR="00264243" w:rsidRDefault="00264243" w:rsidP="00264243">
      <w:pPr>
        <w:tabs>
          <w:tab w:val="left" w:pos="9072"/>
        </w:tabs>
        <w:ind w:right="142"/>
        <w:rPr>
          <w:rFonts w:ascii="Helvetica" w:hAnsi="Helvetica" w:cs="Arial"/>
          <w:bCs/>
          <w:sz w:val="22"/>
          <w:szCs w:val="22"/>
          <w:lang w:eastAsia="de-DE"/>
        </w:rPr>
      </w:pPr>
    </w:p>
    <w:p w14:paraId="7014CEF7" w14:textId="0E1B6035" w:rsidR="00AE5875" w:rsidRDefault="00234297" w:rsidP="00AE5875">
      <w:pPr>
        <w:tabs>
          <w:tab w:val="left" w:pos="9072"/>
        </w:tabs>
        <w:spacing w:line="360" w:lineRule="auto"/>
        <w:ind w:right="142"/>
        <w:rPr>
          <w:rFonts w:ascii="Helvetica" w:hAnsi="Helvetica" w:cs="Arial"/>
          <w:bCs/>
          <w:sz w:val="22"/>
          <w:szCs w:val="22"/>
          <w:lang w:eastAsia="de-DE"/>
        </w:rPr>
      </w:pPr>
      <w:r>
        <w:rPr>
          <w:rFonts w:ascii="Helvetica" w:hAnsi="Helvetica" w:cs="Arial"/>
          <w:bCs/>
          <w:sz w:val="22"/>
          <w:szCs w:val="22"/>
          <w:lang w:eastAsia="de-DE"/>
        </w:rPr>
        <w:t>KRAIBURG</w:t>
      </w:r>
      <w:r w:rsidR="00AE5875" w:rsidRPr="00AE5875">
        <w:rPr>
          <w:rFonts w:ascii="Helvetica" w:hAnsi="Helvetica" w:cs="Arial"/>
          <w:bCs/>
          <w:sz w:val="22"/>
          <w:szCs w:val="22"/>
          <w:lang w:eastAsia="de-DE"/>
        </w:rPr>
        <w:t xml:space="preserve"> TPE GmbH &amp; Co. KG prüft die Haftung Thermoplastischer Elastomere auf harten Substraten mit einer Zugprüfmaschine </w:t>
      </w:r>
      <w:r w:rsidR="00AE5875" w:rsidRPr="00AE5875">
        <w:rPr>
          <w:rFonts w:ascii="Helvetica" w:hAnsi="Helvetica" w:cs="Arial"/>
          <w:b/>
          <w:bCs/>
          <w:sz w:val="22"/>
          <w:szCs w:val="22"/>
          <w:lang w:eastAsia="de-DE"/>
        </w:rPr>
        <w:t>Z010</w:t>
      </w:r>
      <w:r w:rsidR="00AE5875" w:rsidRPr="00AE5875">
        <w:rPr>
          <w:rFonts w:ascii="Helvetica" w:hAnsi="Helvetica" w:cs="Arial"/>
          <w:bCs/>
          <w:sz w:val="22"/>
          <w:szCs w:val="22"/>
          <w:lang w:eastAsia="de-DE"/>
        </w:rPr>
        <w:t xml:space="preserve"> aus der </w:t>
      </w:r>
      <w:proofErr w:type="spellStart"/>
      <w:r w:rsidR="00AE5875" w:rsidRPr="00AE5875">
        <w:rPr>
          <w:rFonts w:ascii="Helvetica" w:hAnsi="Helvetica" w:cs="Arial"/>
          <w:bCs/>
          <w:sz w:val="22"/>
          <w:szCs w:val="22"/>
          <w:lang w:eastAsia="de-DE"/>
        </w:rPr>
        <w:t>AllroundLine</w:t>
      </w:r>
      <w:proofErr w:type="spellEnd"/>
      <w:r w:rsidR="00AE5875" w:rsidRPr="00AE5875">
        <w:rPr>
          <w:rFonts w:ascii="Helvetica" w:hAnsi="Helvetica" w:cs="Arial"/>
          <w:bCs/>
          <w:sz w:val="22"/>
          <w:szCs w:val="22"/>
          <w:lang w:eastAsia="de-DE"/>
        </w:rPr>
        <w:t xml:space="preserve">-Familie von ZwickRoell. Der </w:t>
      </w:r>
      <w:r w:rsidR="00AE5875" w:rsidRPr="00AE5875">
        <w:rPr>
          <w:rFonts w:ascii="Helvetica" w:hAnsi="Helvetica" w:cs="Arial"/>
          <w:b/>
          <w:bCs/>
          <w:sz w:val="22"/>
          <w:szCs w:val="22"/>
          <w:lang w:eastAsia="de-DE"/>
        </w:rPr>
        <w:t>90°-Abzugsversuch nach DIN ISO 813-2</w:t>
      </w:r>
      <w:r w:rsidR="00AE5875" w:rsidRPr="00AE5875">
        <w:rPr>
          <w:rFonts w:ascii="Helvetica" w:hAnsi="Helvetica" w:cs="Arial"/>
          <w:bCs/>
          <w:sz w:val="22"/>
          <w:szCs w:val="22"/>
          <w:lang w:eastAsia="de-DE"/>
        </w:rPr>
        <w:t xml:space="preserve"> liefert den Schälwiderstand als zentralen Kennwert für die Verbindungsqualität. Ein in die Maschine integrierter Prüfschlitten liefert dabei zusätzliche Messdaten, die die Prüfsoftware </w:t>
      </w:r>
      <w:proofErr w:type="spellStart"/>
      <w:r w:rsidR="00AE5875" w:rsidRPr="00AE5875">
        <w:rPr>
          <w:rFonts w:ascii="Helvetica" w:hAnsi="Helvetica" w:cs="Arial"/>
          <w:b/>
          <w:bCs/>
          <w:sz w:val="22"/>
          <w:szCs w:val="22"/>
          <w:lang w:eastAsia="de-DE"/>
        </w:rPr>
        <w:t>testXpert</w:t>
      </w:r>
      <w:proofErr w:type="spellEnd"/>
      <w:r w:rsidR="00AE5875" w:rsidRPr="00AE5875">
        <w:rPr>
          <w:rFonts w:ascii="Helvetica" w:hAnsi="Helvetica" w:cs="Arial"/>
          <w:bCs/>
          <w:sz w:val="22"/>
          <w:szCs w:val="22"/>
          <w:lang w:eastAsia="de-DE"/>
        </w:rPr>
        <w:t xml:space="preserve"> zusammen mit dem Bruchbild und Herstellparametern in einem Prüfbericht zusammenführt.</w:t>
      </w:r>
    </w:p>
    <w:p w14:paraId="25607A82" w14:textId="77777777" w:rsidR="00AE5875" w:rsidRPr="00AE5875" w:rsidRDefault="00AE5875" w:rsidP="00264243">
      <w:pPr>
        <w:tabs>
          <w:tab w:val="left" w:pos="9072"/>
        </w:tabs>
        <w:ind w:right="142"/>
        <w:rPr>
          <w:rFonts w:ascii="Helvetica" w:hAnsi="Helvetica" w:cs="Arial"/>
          <w:bCs/>
          <w:sz w:val="22"/>
          <w:szCs w:val="22"/>
          <w:lang w:eastAsia="de-DE"/>
        </w:rPr>
      </w:pPr>
    </w:p>
    <w:p w14:paraId="6954BF1B" w14:textId="77777777" w:rsidR="00AE5875" w:rsidRPr="00AE5875" w:rsidRDefault="00AE5875" w:rsidP="00AE5875">
      <w:pPr>
        <w:tabs>
          <w:tab w:val="left" w:pos="9072"/>
        </w:tabs>
        <w:spacing w:line="360" w:lineRule="auto"/>
        <w:ind w:right="142"/>
        <w:rPr>
          <w:rFonts w:ascii="Helvetica" w:hAnsi="Helvetica" w:cs="Arial"/>
          <w:bCs/>
          <w:sz w:val="22"/>
          <w:szCs w:val="22"/>
          <w:lang w:eastAsia="de-DE"/>
        </w:rPr>
      </w:pPr>
      <w:r w:rsidRPr="00AE5875">
        <w:rPr>
          <w:rFonts w:ascii="Helvetica" w:hAnsi="Helvetica" w:cs="Arial"/>
          <w:b/>
          <w:bCs/>
          <w:sz w:val="22"/>
          <w:szCs w:val="22"/>
          <w:lang w:eastAsia="de-DE"/>
        </w:rPr>
        <w:t>Haftung als Qualitätsmerkmal über mehrere Branchen hinweg</w:t>
      </w:r>
    </w:p>
    <w:p w14:paraId="733465DE" w14:textId="0B6076EE" w:rsidR="00AE5875" w:rsidRDefault="00AE5875" w:rsidP="00AE5875">
      <w:pPr>
        <w:tabs>
          <w:tab w:val="left" w:pos="9072"/>
        </w:tabs>
        <w:spacing w:line="360" w:lineRule="auto"/>
        <w:ind w:right="142"/>
        <w:rPr>
          <w:rFonts w:ascii="Helvetica" w:hAnsi="Helvetica" w:cs="Arial"/>
          <w:bCs/>
          <w:sz w:val="22"/>
          <w:szCs w:val="22"/>
          <w:lang w:eastAsia="de-DE"/>
        </w:rPr>
      </w:pPr>
      <w:r w:rsidRPr="00AE5875">
        <w:rPr>
          <w:rFonts w:ascii="Helvetica" w:hAnsi="Helvetica" w:cs="Arial"/>
          <w:bCs/>
          <w:sz w:val="22"/>
          <w:szCs w:val="22"/>
          <w:lang w:eastAsia="de-DE"/>
        </w:rPr>
        <w:t xml:space="preserve">Bei der Verbindung Thermoplastischer Elastomere mit harten Substraten ist die Haftung ein wesentliches Qualitätsmerkmal – etwa bei Griffen, Dichtungen oder Verbundbauteilen in der Automobilindustrie, im Industrie- und Konsumgüterbereich sowie im regulierten Medizinsektor. </w:t>
      </w:r>
      <w:r w:rsidR="00234297">
        <w:rPr>
          <w:rFonts w:ascii="Helvetica" w:hAnsi="Helvetica" w:cs="Arial"/>
          <w:bCs/>
          <w:sz w:val="22"/>
          <w:szCs w:val="22"/>
          <w:lang w:eastAsia="de-DE"/>
        </w:rPr>
        <w:t>KRAIBURG</w:t>
      </w:r>
      <w:r w:rsidRPr="00AE5875">
        <w:rPr>
          <w:rFonts w:ascii="Helvetica" w:hAnsi="Helvetica" w:cs="Arial"/>
          <w:bCs/>
          <w:sz w:val="22"/>
          <w:szCs w:val="22"/>
          <w:lang w:eastAsia="de-DE"/>
        </w:rPr>
        <w:t xml:space="preserve"> TPE benötigte einen Prüfablauf, mit dem sich der Schälwiderstand im 90°-Abzugsversuch </w:t>
      </w:r>
      <w:r w:rsidRPr="00AE5875">
        <w:rPr>
          <w:rFonts w:ascii="Helvetica" w:hAnsi="Helvetica" w:cs="Arial"/>
          <w:b/>
          <w:bCs/>
          <w:sz w:val="22"/>
          <w:szCs w:val="22"/>
          <w:lang w:eastAsia="de-DE"/>
        </w:rPr>
        <w:t>reproduzierbar</w:t>
      </w:r>
      <w:r w:rsidRPr="00AE5875">
        <w:rPr>
          <w:rFonts w:ascii="Helvetica" w:hAnsi="Helvetica" w:cs="Arial"/>
          <w:bCs/>
          <w:sz w:val="22"/>
          <w:szCs w:val="22"/>
          <w:lang w:eastAsia="de-DE"/>
        </w:rPr>
        <w:t xml:space="preserve"> bestimmen und dokumentieren lässt. Dazu sollte ein vorhandener Prüfschlitten in die Materialprüfmaschine und die Prüfsoftware integriert werden, um neben Kraft und Weg auch Probenfotos, Bruchbild und Herstellparameter durchgängig zu erfassen.</w:t>
      </w:r>
    </w:p>
    <w:p w14:paraId="5835EBC4" w14:textId="77777777" w:rsidR="00AE5875" w:rsidRPr="00AE5875" w:rsidRDefault="00AE5875" w:rsidP="00264243">
      <w:pPr>
        <w:tabs>
          <w:tab w:val="left" w:pos="9072"/>
        </w:tabs>
        <w:ind w:right="142"/>
        <w:rPr>
          <w:rFonts w:ascii="Helvetica" w:hAnsi="Helvetica" w:cs="Arial"/>
          <w:bCs/>
          <w:sz w:val="22"/>
          <w:szCs w:val="22"/>
          <w:lang w:eastAsia="de-DE"/>
        </w:rPr>
      </w:pPr>
    </w:p>
    <w:p w14:paraId="3C34E78A" w14:textId="77777777" w:rsidR="00AE5875" w:rsidRPr="00AE5875" w:rsidRDefault="00AE5875" w:rsidP="00AE5875">
      <w:pPr>
        <w:tabs>
          <w:tab w:val="left" w:pos="9072"/>
        </w:tabs>
        <w:spacing w:line="360" w:lineRule="auto"/>
        <w:ind w:right="142"/>
        <w:rPr>
          <w:rFonts w:ascii="Helvetica" w:hAnsi="Helvetica" w:cs="Arial"/>
          <w:bCs/>
          <w:sz w:val="22"/>
          <w:szCs w:val="22"/>
          <w:lang w:eastAsia="de-DE"/>
        </w:rPr>
      </w:pPr>
      <w:proofErr w:type="spellStart"/>
      <w:r w:rsidRPr="00AE5875">
        <w:rPr>
          <w:rFonts w:ascii="Helvetica" w:hAnsi="Helvetica" w:cs="Arial"/>
          <w:b/>
          <w:bCs/>
          <w:sz w:val="22"/>
          <w:szCs w:val="22"/>
          <w:lang w:eastAsia="de-DE"/>
        </w:rPr>
        <w:t>AllroundLine</w:t>
      </w:r>
      <w:proofErr w:type="spellEnd"/>
      <w:r w:rsidRPr="00AE5875">
        <w:rPr>
          <w:rFonts w:ascii="Helvetica" w:hAnsi="Helvetica" w:cs="Arial"/>
          <w:b/>
          <w:bCs/>
          <w:sz w:val="22"/>
          <w:szCs w:val="22"/>
          <w:lang w:eastAsia="de-DE"/>
        </w:rPr>
        <w:t xml:space="preserve"> Z010: universelle Prüfmaschine mit modularem Aufbau</w:t>
      </w:r>
    </w:p>
    <w:p w14:paraId="54A37691" w14:textId="07967C18" w:rsidR="00AE5875" w:rsidRDefault="00AE5875" w:rsidP="00AE5875">
      <w:pPr>
        <w:tabs>
          <w:tab w:val="left" w:pos="9072"/>
        </w:tabs>
        <w:spacing w:line="360" w:lineRule="auto"/>
        <w:ind w:right="142"/>
        <w:rPr>
          <w:rFonts w:ascii="Helvetica" w:hAnsi="Helvetica" w:cs="Arial"/>
          <w:bCs/>
          <w:sz w:val="22"/>
          <w:szCs w:val="22"/>
          <w:lang w:eastAsia="de-DE"/>
        </w:rPr>
      </w:pPr>
      <w:r w:rsidRPr="00AE5875">
        <w:rPr>
          <w:rFonts w:ascii="Helvetica" w:hAnsi="Helvetica" w:cs="Arial"/>
          <w:bCs/>
          <w:sz w:val="22"/>
          <w:szCs w:val="22"/>
          <w:lang w:eastAsia="de-DE"/>
        </w:rPr>
        <w:t xml:space="preserve">Für den Versuch setzt </w:t>
      </w:r>
      <w:r w:rsidR="00234297">
        <w:rPr>
          <w:rFonts w:ascii="Helvetica" w:hAnsi="Helvetica" w:cs="Arial"/>
          <w:bCs/>
          <w:sz w:val="22"/>
          <w:szCs w:val="22"/>
          <w:lang w:eastAsia="de-DE"/>
        </w:rPr>
        <w:t>der Hersteller thermoplastischer Elastomere</w:t>
      </w:r>
      <w:r w:rsidRPr="00AE5875">
        <w:rPr>
          <w:rFonts w:ascii="Helvetica" w:hAnsi="Helvetica" w:cs="Arial"/>
          <w:bCs/>
          <w:sz w:val="22"/>
          <w:szCs w:val="22"/>
          <w:lang w:eastAsia="de-DE"/>
        </w:rPr>
        <w:t xml:space="preserve"> eine ZwickRoell </w:t>
      </w:r>
      <w:proofErr w:type="spellStart"/>
      <w:r w:rsidRPr="00AE5875">
        <w:rPr>
          <w:rFonts w:ascii="Helvetica" w:hAnsi="Helvetica" w:cs="Arial"/>
          <w:bCs/>
          <w:sz w:val="22"/>
          <w:szCs w:val="22"/>
          <w:lang w:eastAsia="de-DE"/>
        </w:rPr>
        <w:t>AllroundLine</w:t>
      </w:r>
      <w:proofErr w:type="spellEnd"/>
      <w:r w:rsidRPr="00AE5875">
        <w:rPr>
          <w:rFonts w:ascii="Helvetica" w:hAnsi="Helvetica" w:cs="Arial"/>
          <w:bCs/>
          <w:sz w:val="22"/>
          <w:szCs w:val="22"/>
          <w:lang w:eastAsia="de-DE"/>
        </w:rPr>
        <w:t xml:space="preserve"> in der Ausführung Z010 ein. Die </w:t>
      </w:r>
      <w:proofErr w:type="spellStart"/>
      <w:r w:rsidRPr="00AE5875">
        <w:rPr>
          <w:rFonts w:ascii="Helvetica" w:hAnsi="Helvetica" w:cs="Arial"/>
          <w:bCs/>
          <w:sz w:val="22"/>
          <w:szCs w:val="22"/>
          <w:lang w:eastAsia="de-DE"/>
        </w:rPr>
        <w:t>AllroundLine</w:t>
      </w:r>
      <w:proofErr w:type="spellEnd"/>
      <w:r w:rsidRPr="00AE5875">
        <w:rPr>
          <w:rFonts w:ascii="Helvetica" w:hAnsi="Helvetica" w:cs="Arial"/>
          <w:bCs/>
          <w:sz w:val="22"/>
          <w:szCs w:val="22"/>
          <w:lang w:eastAsia="de-DE"/>
        </w:rPr>
        <w:t xml:space="preserve"> deckt mit </w:t>
      </w:r>
      <w:r w:rsidRPr="00AE5875">
        <w:rPr>
          <w:rFonts w:ascii="Helvetica" w:hAnsi="Helvetica" w:cs="Arial"/>
          <w:b/>
          <w:bCs/>
          <w:sz w:val="22"/>
          <w:szCs w:val="22"/>
          <w:lang w:eastAsia="de-DE"/>
        </w:rPr>
        <w:t>39 Maschinentypen</w:t>
      </w:r>
      <w:r w:rsidRPr="00AE5875">
        <w:rPr>
          <w:rFonts w:ascii="Helvetica" w:hAnsi="Helvetica" w:cs="Arial"/>
          <w:bCs/>
          <w:sz w:val="22"/>
          <w:szCs w:val="22"/>
          <w:lang w:eastAsia="de-DE"/>
        </w:rPr>
        <w:t xml:space="preserve"> Prüfkräfte von </w:t>
      </w:r>
      <w:r w:rsidRPr="00AE5875">
        <w:rPr>
          <w:rFonts w:ascii="Helvetica" w:hAnsi="Helvetica" w:cs="Arial"/>
          <w:b/>
          <w:bCs/>
          <w:sz w:val="22"/>
          <w:szCs w:val="22"/>
          <w:lang w:eastAsia="de-DE"/>
        </w:rPr>
        <w:t>5 bis 250 kN</w:t>
      </w:r>
      <w:r w:rsidRPr="00AE5875">
        <w:rPr>
          <w:rFonts w:ascii="Helvetica" w:hAnsi="Helvetica" w:cs="Arial"/>
          <w:bCs/>
          <w:sz w:val="22"/>
          <w:szCs w:val="22"/>
          <w:lang w:eastAsia="de-DE"/>
        </w:rPr>
        <w:t xml:space="preserve"> ab und lässt sich durch ihr modulares Lastrahmendesign an unterschiedlichste Prüfaufgaben anpassen – von Zug- über Druck- bis zu Biegeversuchen. Das spielfreie Steck- und Schiebersystem für Probenhalter und Prüfwerkzeuge erlaubt einen schnellen Wechsel zwischen verschiedenen Prüfungen an derselben Maschine, sodass sich auch kundenspezifische Vorrichtungen wie der Prüfschlitten von </w:t>
      </w:r>
      <w:r w:rsidR="00234297">
        <w:rPr>
          <w:rFonts w:ascii="Helvetica" w:hAnsi="Helvetica" w:cs="Arial"/>
          <w:bCs/>
          <w:sz w:val="22"/>
          <w:szCs w:val="22"/>
          <w:lang w:eastAsia="de-DE"/>
        </w:rPr>
        <w:t>KRAIBURG</w:t>
      </w:r>
      <w:r w:rsidRPr="00AE5875">
        <w:rPr>
          <w:rFonts w:ascii="Helvetica" w:hAnsi="Helvetica" w:cs="Arial"/>
          <w:bCs/>
          <w:sz w:val="22"/>
          <w:szCs w:val="22"/>
          <w:lang w:eastAsia="de-DE"/>
        </w:rPr>
        <w:t xml:space="preserve"> TPE flexibel integrieren lassen.</w:t>
      </w:r>
    </w:p>
    <w:p w14:paraId="23A43BA7" w14:textId="77777777" w:rsidR="00AE5875" w:rsidRPr="00AE5875" w:rsidRDefault="00AE5875" w:rsidP="00264243">
      <w:pPr>
        <w:tabs>
          <w:tab w:val="left" w:pos="9072"/>
        </w:tabs>
        <w:ind w:right="142"/>
        <w:rPr>
          <w:rFonts w:ascii="Helvetica" w:hAnsi="Helvetica" w:cs="Arial"/>
          <w:bCs/>
          <w:sz w:val="22"/>
          <w:szCs w:val="22"/>
          <w:lang w:eastAsia="de-DE"/>
        </w:rPr>
      </w:pPr>
    </w:p>
    <w:p w14:paraId="1E0885EC" w14:textId="66D50CD1" w:rsidR="00AE5875" w:rsidRDefault="00AE5875" w:rsidP="00AE5875">
      <w:pPr>
        <w:tabs>
          <w:tab w:val="left" w:pos="9072"/>
        </w:tabs>
        <w:spacing w:line="360" w:lineRule="auto"/>
        <w:ind w:right="142"/>
        <w:rPr>
          <w:rFonts w:ascii="Helvetica" w:hAnsi="Helvetica" w:cs="Arial"/>
          <w:bCs/>
          <w:sz w:val="22"/>
          <w:szCs w:val="22"/>
          <w:lang w:eastAsia="de-DE"/>
        </w:rPr>
      </w:pPr>
      <w:r w:rsidRPr="00AE5875">
        <w:rPr>
          <w:rFonts w:ascii="Helvetica" w:hAnsi="Helvetica" w:cs="Arial"/>
          <w:bCs/>
          <w:sz w:val="22"/>
          <w:szCs w:val="22"/>
          <w:lang w:eastAsia="de-DE"/>
        </w:rPr>
        <w:t xml:space="preserve">Die Materialprüfer bei </w:t>
      </w:r>
      <w:r w:rsidR="00234297">
        <w:rPr>
          <w:rFonts w:ascii="Helvetica" w:hAnsi="Helvetica" w:cs="Arial"/>
          <w:bCs/>
          <w:sz w:val="22"/>
          <w:szCs w:val="22"/>
          <w:lang w:eastAsia="de-DE"/>
        </w:rPr>
        <w:t>KRAIBURG</w:t>
      </w:r>
      <w:r w:rsidRPr="00AE5875">
        <w:rPr>
          <w:rFonts w:ascii="Helvetica" w:hAnsi="Helvetica" w:cs="Arial"/>
          <w:bCs/>
          <w:sz w:val="22"/>
          <w:szCs w:val="22"/>
          <w:lang w:eastAsia="de-DE"/>
        </w:rPr>
        <w:t xml:space="preserve"> TPE fixieren den Probekörper im Prüfschlitten, anschließend zieht die Maschine die TPE-Schicht vom harten Substrat ab und zeichnet den Kraft-Weg-Verlauf auf. ZwickRoell stattete den Prüfschlitten mit einem Wegsensor aus und band dessen Signal in die Maschinensteuerung und die Prüfsoftware </w:t>
      </w:r>
      <w:proofErr w:type="spellStart"/>
      <w:r w:rsidRPr="00AE5875">
        <w:rPr>
          <w:rFonts w:ascii="Helvetica" w:hAnsi="Helvetica" w:cs="Arial"/>
          <w:bCs/>
          <w:sz w:val="22"/>
          <w:szCs w:val="22"/>
          <w:lang w:eastAsia="de-DE"/>
        </w:rPr>
        <w:t>testXpert</w:t>
      </w:r>
      <w:proofErr w:type="spellEnd"/>
      <w:r w:rsidRPr="00AE5875">
        <w:rPr>
          <w:rFonts w:ascii="Helvetica" w:hAnsi="Helvetica" w:cs="Arial"/>
          <w:bCs/>
          <w:sz w:val="22"/>
          <w:szCs w:val="22"/>
          <w:lang w:eastAsia="de-DE"/>
        </w:rPr>
        <w:t xml:space="preserve"> ein. So erfasst das System neben dem Traversenweg auch den tatsächlichen Weg des Prüfschlittens.</w:t>
      </w:r>
    </w:p>
    <w:p w14:paraId="0C735D76" w14:textId="77777777" w:rsidR="00264243" w:rsidRPr="00AE5875" w:rsidRDefault="00264243" w:rsidP="00264243">
      <w:pPr>
        <w:tabs>
          <w:tab w:val="left" w:pos="9072"/>
        </w:tabs>
        <w:ind w:right="142"/>
        <w:rPr>
          <w:rFonts w:ascii="Helvetica" w:hAnsi="Helvetica" w:cs="Arial"/>
          <w:bCs/>
          <w:sz w:val="22"/>
          <w:szCs w:val="22"/>
          <w:lang w:eastAsia="de-DE"/>
        </w:rPr>
      </w:pPr>
    </w:p>
    <w:p w14:paraId="48068221" w14:textId="77777777" w:rsidR="00AE5875" w:rsidRPr="00AE5875" w:rsidRDefault="00AE5875" w:rsidP="00AE5875">
      <w:pPr>
        <w:tabs>
          <w:tab w:val="left" w:pos="9072"/>
        </w:tabs>
        <w:spacing w:line="360" w:lineRule="auto"/>
        <w:ind w:right="142"/>
        <w:rPr>
          <w:rFonts w:ascii="Helvetica" w:hAnsi="Helvetica" w:cs="Arial"/>
          <w:bCs/>
          <w:sz w:val="22"/>
          <w:szCs w:val="22"/>
          <w:lang w:eastAsia="de-DE"/>
        </w:rPr>
      </w:pPr>
      <w:proofErr w:type="spellStart"/>
      <w:r w:rsidRPr="00AE5875">
        <w:rPr>
          <w:rFonts w:ascii="Helvetica" w:hAnsi="Helvetica" w:cs="Arial"/>
          <w:b/>
          <w:bCs/>
          <w:sz w:val="22"/>
          <w:szCs w:val="22"/>
          <w:lang w:eastAsia="de-DE"/>
        </w:rPr>
        <w:t>testXpert</w:t>
      </w:r>
      <w:proofErr w:type="spellEnd"/>
      <w:r w:rsidRPr="00AE5875">
        <w:rPr>
          <w:rFonts w:ascii="Helvetica" w:hAnsi="Helvetica" w:cs="Arial"/>
          <w:b/>
          <w:bCs/>
          <w:sz w:val="22"/>
          <w:szCs w:val="22"/>
          <w:lang w:eastAsia="de-DE"/>
        </w:rPr>
        <w:t xml:space="preserve"> wertet aus und dokumentiert normkonform</w:t>
      </w:r>
    </w:p>
    <w:p w14:paraId="3CBB0C32" w14:textId="77777777" w:rsidR="00AE5875" w:rsidRDefault="00AE5875" w:rsidP="00AE5875">
      <w:pPr>
        <w:tabs>
          <w:tab w:val="left" w:pos="9072"/>
        </w:tabs>
        <w:spacing w:line="360" w:lineRule="auto"/>
        <w:ind w:right="142"/>
        <w:rPr>
          <w:rFonts w:ascii="Helvetica" w:hAnsi="Helvetica" w:cs="Arial"/>
          <w:bCs/>
          <w:sz w:val="22"/>
          <w:szCs w:val="22"/>
          <w:lang w:eastAsia="de-DE"/>
        </w:rPr>
      </w:pPr>
      <w:r w:rsidRPr="00AE5875">
        <w:rPr>
          <w:rFonts w:ascii="Helvetica" w:hAnsi="Helvetica" w:cs="Arial"/>
          <w:bCs/>
          <w:sz w:val="22"/>
          <w:szCs w:val="22"/>
          <w:lang w:eastAsia="de-DE"/>
        </w:rPr>
        <w:t xml:space="preserve">Die Software wertet die Messkurve gemäß </w:t>
      </w:r>
      <w:r w:rsidRPr="00AE5875">
        <w:rPr>
          <w:rFonts w:ascii="Helvetica" w:hAnsi="Helvetica" w:cs="Arial"/>
          <w:b/>
          <w:bCs/>
          <w:sz w:val="22"/>
          <w:szCs w:val="22"/>
          <w:lang w:eastAsia="de-DE"/>
        </w:rPr>
        <w:t>DIN ISO 6133</w:t>
      </w:r>
      <w:r w:rsidRPr="00AE5875">
        <w:rPr>
          <w:rFonts w:ascii="Helvetica" w:hAnsi="Helvetica" w:cs="Arial"/>
          <w:bCs/>
          <w:sz w:val="22"/>
          <w:szCs w:val="22"/>
          <w:lang w:eastAsia="de-DE"/>
        </w:rPr>
        <w:t xml:space="preserve"> aus und führt Messwerte, Prüfparameter, Probenfotos, Bruchbildbewertung und Herstellinformationen im Prüfbericht zusammen. </w:t>
      </w:r>
      <w:proofErr w:type="spellStart"/>
      <w:r w:rsidRPr="00AE5875">
        <w:rPr>
          <w:rFonts w:ascii="Helvetica" w:hAnsi="Helvetica" w:cs="Arial"/>
          <w:bCs/>
          <w:sz w:val="22"/>
          <w:szCs w:val="22"/>
          <w:lang w:eastAsia="de-DE"/>
        </w:rPr>
        <w:t>testXpert</w:t>
      </w:r>
      <w:proofErr w:type="spellEnd"/>
      <w:r w:rsidRPr="00AE5875">
        <w:rPr>
          <w:rFonts w:ascii="Helvetica" w:hAnsi="Helvetica" w:cs="Arial"/>
          <w:bCs/>
          <w:sz w:val="22"/>
          <w:szCs w:val="22"/>
          <w:lang w:eastAsia="de-DE"/>
        </w:rPr>
        <w:t xml:space="preserve"> ist die Prüfsoftware von ZwickRoell für statische und dynamische Prüfverfahren und bietet für mehr als </w:t>
      </w:r>
      <w:r w:rsidRPr="00AE5875">
        <w:rPr>
          <w:rFonts w:ascii="Helvetica" w:hAnsi="Helvetica" w:cs="Arial"/>
          <w:b/>
          <w:bCs/>
          <w:sz w:val="22"/>
          <w:szCs w:val="22"/>
          <w:lang w:eastAsia="de-DE"/>
        </w:rPr>
        <w:t>800 Prüfnormen</w:t>
      </w:r>
      <w:r w:rsidRPr="00AE5875">
        <w:rPr>
          <w:rFonts w:ascii="Helvetica" w:hAnsi="Helvetica" w:cs="Arial"/>
          <w:bCs/>
          <w:sz w:val="22"/>
          <w:szCs w:val="22"/>
          <w:lang w:eastAsia="de-DE"/>
        </w:rPr>
        <w:t xml:space="preserve"> vorkonfigurierte Prüfvorschriften, in denen alle relevanten Parameter bereits hinterlegt sind. Eine Plausibilitätsprüfung reduziert Fehleingaben, und eine Benutzer- und Rechteverwaltung schützt die erfassten Prüfergebnisse vor nachträglicher Veränderung – ein Aspekt, der besonders für Anwendungen mit hohen Dokumentationsanforderungen relevant ist.</w:t>
      </w:r>
    </w:p>
    <w:p w14:paraId="5317D446" w14:textId="77777777" w:rsidR="00AE5875" w:rsidRPr="00AE5875" w:rsidRDefault="00AE5875" w:rsidP="00264243">
      <w:pPr>
        <w:tabs>
          <w:tab w:val="left" w:pos="9072"/>
        </w:tabs>
        <w:ind w:right="142"/>
        <w:rPr>
          <w:rFonts w:ascii="Helvetica" w:hAnsi="Helvetica" w:cs="Arial"/>
          <w:bCs/>
          <w:sz w:val="22"/>
          <w:szCs w:val="22"/>
          <w:lang w:eastAsia="de-DE"/>
        </w:rPr>
      </w:pPr>
    </w:p>
    <w:p w14:paraId="6ECFBCB1" w14:textId="77777777" w:rsidR="00AE5875" w:rsidRPr="00AE5875" w:rsidRDefault="00AE5875" w:rsidP="00AE5875">
      <w:pPr>
        <w:tabs>
          <w:tab w:val="left" w:pos="9072"/>
        </w:tabs>
        <w:spacing w:line="360" w:lineRule="auto"/>
        <w:ind w:right="142"/>
        <w:rPr>
          <w:rFonts w:ascii="Helvetica" w:hAnsi="Helvetica" w:cs="Arial"/>
          <w:bCs/>
          <w:sz w:val="22"/>
          <w:szCs w:val="22"/>
          <w:lang w:eastAsia="de-DE"/>
        </w:rPr>
      </w:pPr>
      <w:r w:rsidRPr="00AE5875">
        <w:rPr>
          <w:rFonts w:ascii="Helvetica" w:hAnsi="Helvetica" w:cs="Arial"/>
          <w:b/>
          <w:bCs/>
          <w:sz w:val="22"/>
          <w:szCs w:val="22"/>
          <w:lang w:eastAsia="de-DE"/>
        </w:rPr>
        <w:t>Normen im Überblick</w:t>
      </w:r>
    </w:p>
    <w:p w14:paraId="3286CD09" w14:textId="77777777" w:rsidR="00AE5875" w:rsidRPr="00AE5875" w:rsidRDefault="00AE5875" w:rsidP="00AE5875">
      <w:pPr>
        <w:numPr>
          <w:ilvl w:val="0"/>
          <w:numId w:val="32"/>
        </w:numPr>
        <w:tabs>
          <w:tab w:val="left" w:pos="9072"/>
        </w:tabs>
        <w:spacing w:line="360" w:lineRule="auto"/>
        <w:ind w:right="142"/>
        <w:rPr>
          <w:rFonts w:ascii="Helvetica" w:hAnsi="Helvetica" w:cs="Arial"/>
          <w:bCs/>
          <w:sz w:val="22"/>
          <w:szCs w:val="22"/>
          <w:lang w:eastAsia="de-DE"/>
        </w:rPr>
      </w:pPr>
      <w:r w:rsidRPr="00AE5875">
        <w:rPr>
          <w:rFonts w:ascii="Helvetica" w:hAnsi="Helvetica" w:cs="Arial"/>
          <w:bCs/>
          <w:sz w:val="22"/>
          <w:szCs w:val="22"/>
          <w:lang w:eastAsia="de-DE"/>
        </w:rPr>
        <w:t>DIN ISO 813-2 (90°-Abzugsversuch zur Haftungsprüfung)</w:t>
      </w:r>
    </w:p>
    <w:p w14:paraId="787499F9" w14:textId="77777777" w:rsidR="00AE5875" w:rsidRDefault="00AE5875" w:rsidP="00AE5875">
      <w:pPr>
        <w:numPr>
          <w:ilvl w:val="0"/>
          <w:numId w:val="32"/>
        </w:numPr>
        <w:tabs>
          <w:tab w:val="left" w:pos="9072"/>
        </w:tabs>
        <w:spacing w:line="360" w:lineRule="auto"/>
        <w:ind w:right="142"/>
        <w:rPr>
          <w:rFonts w:ascii="Helvetica" w:hAnsi="Helvetica" w:cs="Arial"/>
          <w:bCs/>
          <w:sz w:val="22"/>
          <w:szCs w:val="22"/>
          <w:lang w:eastAsia="de-DE"/>
        </w:rPr>
      </w:pPr>
      <w:r w:rsidRPr="00AE5875">
        <w:rPr>
          <w:rFonts w:ascii="Helvetica" w:hAnsi="Helvetica" w:cs="Arial"/>
          <w:bCs/>
          <w:sz w:val="22"/>
          <w:szCs w:val="22"/>
          <w:lang w:eastAsia="de-DE"/>
        </w:rPr>
        <w:t>DIN ISO 6133 (Auswertung der Messkurve)</w:t>
      </w:r>
    </w:p>
    <w:p w14:paraId="6D8F56E3" w14:textId="77777777" w:rsidR="00AE5875" w:rsidRPr="00AE5875" w:rsidRDefault="00AE5875" w:rsidP="00264243">
      <w:pPr>
        <w:tabs>
          <w:tab w:val="left" w:pos="9072"/>
        </w:tabs>
        <w:ind w:left="360" w:right="142"/>
        <w:rPr>
          <w:rFonts w:ascii="Helvetica" w:hAnsi="Helvetica" w:cs="Arial"/>
          <w:bCs/>
          <w:sz w:val="22"/>
          <w:szCs w:val="22"/>
          <w:lang w:eastAsia="de-DE"/>
        </w:rPr>
      </w:pPr>
    </w:p>
    <w:p w14:paraId="2C43DF24" w14:textId="03E559F0" w:rsidR="00AE5875" w:rsidRDefault="00AE5875" w:rsidP="00AE5875">
      <w:pPr>
        <w:tabs>
          <w:tab w:val="left" w:pos="9072"/>
        </w:tabs>
        <w:spacing w:line="360" w:lineRule="auto"/>
        <w:ind w:right="142"/>
        <w:rPr>
          <w:rFonts w:ascii="Helvetica" w:hAnsi="Helvetica" w:cs="Arial"/>
          <w:bCs/>
          <w:sz w:val="22"/>
          <w:szCs w:val="22"/>
          <w:lang w:eastAsia="de-DE"/>
        </w:rPr>
      </w:pPr>
      <w:r w:rsidRPr="002F78C1">
        <w:rPr>
          <w:rFonts w:ascii="Helvetica" w:hAnsi="Helvetica" w:cs="Arial"/>
          <w:bCs/>
          <w:i/>
          <w:iCs/>
          <w:sz w:val="22"/>
          <w:szCs w:val="22"/>
          <w:lang w:eastAsia="de-DE"/>
        </w:rPr>
        <w:t xml:space="preserve">„ZwickRoell – ein mittelständisches Familienunternehmen wie wir. Das passt zu uns! Mit der Z010 und </w:t>
      </w:r>
      <w:proofErr w:type="spellStart"/>
      <w:r w:rsidRPr="002F78C1">
        <w:rPr>
          <w:rFonts w:ascii="Helvetica" w:hAnsi="Helvetica" w:cs="Arial"/>
          <w:bCs/>
          <w:i/>
          <w:iCs/>
          <w:sz w:val="22"/>
          <w:szCs w:val="22"/>
          <w:lang w:eastAsia="de-DE"/>
        </w:rPr>
        <w:t>testXpert</w:t>
      </w:r>
      <w:proofErr w:type="spellEnd"/>
      <w:r w:rsidRPr="002F78C1">
        <w:rPr>
          <w:rFonts w:ascii="Helvetica" w:hAnsi="Helvetica" w:cs="Arial"/>
          <w:bCs/>
          <w:i/>
          <w:iCs/>
          <w:sz w:val="22"/>
          <w:szCs w:val="22"/>
          <w:lang w:eastAsia="de-DE"/>
        </w:rPr>
        <w:t xml:space="preserve"> erfassen wir die relevanten Prüf- und Herstellinformationen in einem einzigen Dokument. Das erleichtert uns die nachvollziehbare Beurteilung unterschiedlicher Materialkombinationen“</w:t>
      </w:r>
      <w:r w:rsidRPr="00AE5875">
        <w:rPr>
          <w:rFonts w:ascii="Helvetica" w:hAnsi="Helvetica" w:cs="Arial"/>
          <w:bCs/>
          <w:sz w:val="22"/>
          <w:szCs w:val="22"/>
          <w:lang w:eastAsia="de-DE"/>
        </w:rPr>
        <w:t xml:space="preserve">, sagt Dieter Pauler, Leiter Prüflabor bei </w:t>
      </w:r>
      <w:r w:rsidR="00234297">
        <w:rPr>
          <w:rFonts w:ascii="Helvetica" w:hAnsi="Helvetica" w:cs="Arial"/>
          <w:bCs/>
          <w:sz w:val="22"/>
          <w:szCs w:val="22"/>
          <w:lang w:eastAsia="de-DE"/>
        </w:rPr>
        <w:t>KRAIBURG</w:t>
      </w:r>
      <w:r w:rsidRPr="00AE5875">
        <w:rPr>
          <w:rFonts w:ascii="Helvetica" w:hAnsi="Helvetica" w:cs="Arial"/>
          <w:bCs/>
          <w:sz w:val="22"/>
          <w:szCs w:val="22"/>
          <w:lang w:eastAsia="de-DE"/>
        </w:rPr>
        <w:t xml:space="preserve"> TPE GmbH &amp; Co. KG.</w:t>
      </w:r>
    </w:p>
    <w:p w14:paraId="6CE36F37" w14:textId="77777777" w:rsidR="00AE5875" w:rsidRPr="00AE5875" w:rsidRDefault="00AE5875" w:rsidP="00264243">
      <w:pPr>
        <w:tabs>
          <w:tab w:val="left" w:pos="9072"/>
        </w:tabs>
        <w:ind w:right="142"/>
        <w:rPr>
          <w:rFonts w:ascii="Helvetica" w:hAnsi="Helvetica" w:cs="Arial"/>
          <w:bCs/>
          <w:sz w:val="22"/>
          <w:szCs w:val="22"/>
          <w:lang w:eastAsia="de-DE"/>
        </w:rPr>
      </w:pPr>
    </w:p>
    <w:p w14:paraId="42D44151" w14:textId="77777777" w:rsidR="00AE5875" w:rsidRPr="00AE5875" w:rsidRDefault="00AE5875" w:rsidP="00AE5875">
      <w:pPr>
        <w:tabs>
          <w:tab w:val="left" w:pos="9072"/>
        </w:tabs>
        <w:spacing w:line="360" w:lineRule="auto"/>
        <w:ind w:right="142"/>
        <w:rPr>
          <w:rFonts w:ascii="Helvetica" w:hAnsi="Helvetica" w:cs="Arial"/>
          <w:bCs/>
          <w:sz w:val="22"/>
          <w:szCs w:val="22"/>
          <w:lang w:eastAsia="de-DE"/>
        </w:rPr>
      </w:pPr>
      <w:r w:rsidRPr="00AE5875">
        <w:rPr>
          <w:rFonts w:ascii="Helvetica" w:hAnsi="Helvetica" w:cs="Arial"/>
          <w:b/>
          <w:bCs/>
          <w:sz w:val="22"/>
          <w:szCs w:val="22"/>
          <w:lang w:eastAsia="de-DE"/>
        </w:rPr>
        <w:t>Belastbare Grundlage für Materialvergleiche</w:t>
      </w:r>
    </w:p>
    <w:p w14:paraId="4EC4496E" w14:textId="40D53E86" w:rsidR="00AE5875" w:rsidRDefault="00AE5875" w:rsidP="00AE5875">
      <w:pPr>
        <w:tabs>
          <w:tab w:val="left" w:pos="9072"/>
        </w:tabs>
        <w:spacing w:line="360" w:lineRule="auto"/>
        <w:ind w:right="142"/>
        <w:rPr>
          <w:rFonts w:ascii="Helvetica" w:hAnsi="Helvetica" w:cs="Arial"/>
          <w:bCs/>
          <w:sz w:val="22"/>
          <w:szCs w:val="22"/>
          <w:lang w:eastAsia="de-DE"/>
        </w:rPr>
      </w:pPr>
      <w:r w:rsidRPr="00AE5875">
        <w:rPr>
          <w:rFonts w:ascii="Helvetica" w:hAnsi="Helvetica" w:cs="Arial"/>
          <w:bCs/>
          <w:sz w:val="22"/>
          <w:szCs w:val="22"/>
          <w:lang w:eastAsia="de-DE"/>
        </w:rPr>
        <w:t xml:space="preserve">Als zentraler Kennwert wird der </w:t>
      </w:r>
      <w:r w:rsidRPr="00AE5875">
        <w:rPr>
          <w:rFonts w:ascii="Helvetica" w:hAnsi="Helvetica" w:cs="Arial"/>
          <w:b/>
          <w:bCs/>
          <w:sz w:val="22"/>
          <w:szCs w:val="22"/>
          <w:lang w:eastAsia="de-DE"/>
        </w:rPr>
        <w:t>Schälwiderstand in N/mm</w:t>
      </w:r>
      <w:r w:rsidRPr="00AE5875">
        <w:rPr>
          <w:rFonts w:ascii="Helvetica" w:hAnsi="Helvetica" w:cs="Arial"/>
          <w:bCs/>
          <w:sz w:val="22"/>
          <w:szCs w:val="22"/>
          <w:lang w:eastAsia="de-DE"/>
        </w:rPr>
        <w:t xml:space="preserve"> bestimmt. Ergänzend dokumentiert der Prüfbericht das tatsächliche Bruchbild per Foto, den von der Norm vorgegebenen Buchstaben-Code sowie relevante Herstellparameter. Damit lassen sich Materialien und Materialkombinationen vergleichen und die Haftung Thermoplastischer Elastomere an harten Substraten nachvollziehbar interpretieren – eine Grundlage, auf der sich auch künftige Materialentscheidungen bei </w:t>
      </w:r>
      <w:r w:rsidR="00234297">
        <w:rPr>
          <w:rFonts w:ascii="Helvetica" w:hAnsi="Helvetica" w:cs="Arial"/>
          <w:bCs/>
          <w:sz w:val="22"/>
          <w:szCs w:val="22"/>
          <w:lang w:eastAsia="de-DE"/>
        </w:rPr>
        <w:t>KRAIBURG</w:t>
      </w:r>
      <w:r w:rsidRPr="00AE5875">
        <w:rPr>
          <w:rFonts w:ascii="Helvetica" w:hAnsi="Helvetica" w:cs="Arial"/>
          <w:bCs/>
          <w:sz w:val="22"/>
          <w:szCs w:val="22"/>
          <w:lang w:eastAsia="de-DE"/>
        </w:rPr>
        <w:t xml:space="preserve"> TPE nachvollziehbar treffen lassen.</w:t>
      </w:r>
    </w:p>
    <w:p w14:paraId="0A39E7B7" w14:textId="77777777" w:rsidR="00AE5875" w:rsidRPr="00AE5875" w:rsidRDefault="00AE5875" w:rsidP="00264243">
      <w:pPr>
        <w:tabs>
          <w:tab w:val="left" w:pos="9072"/>
        </w:tabs>
        <w:ind w:right="142"/>
        <w:rPr>
          <w:rFonts w:ascii="Helvetica" w:hAnsi="Helvetica" w:cs="Arial"/>
          <w:bCs/>
          <w:sz w:val="22"/>
          <w:szCs w:val="22"/>
          <w:lang w:eastAsia="de-DE"/>
        </w:rPr>
      </w:pPr>
    </w:p>
    <w:p w14:paraId="56487E42" w14:textId="1728810F" w:rsidR="00AE5875" w:rsidRPr="00AE5875" w:rsidRDefault="00AE5875" w:rsidP="00AE5875">
      <w:pPr>
        <w:tabs>
          <w:tab w:val="left" w:pos="9072"/>
        </w:tabs>
        <w:spacing w:line="360" w:lineRule="auto"/>
        <w:ind w:right="142"/>
        <w:rPr>
          <w:rFonts w:ascii="Helvetica" w:hAnsi="Helvetica" w:cs="Arial"/>
          <w:bCs/>
          <w:sz w:val="22"/>
          <w:szCs w:val="22"/>
          <w:lang w:eastAsia="de-DE"/>
        </w:rPr>
      </w:pPr>
      <w:r w:rsidRPr="00AE5875">
        <w:rPr>
          <w:rFonts w:ascii="Helvetica" w:hAnsi="Helvetica" w:cs="Arial"/>
          <w:bCs/>
          <w:sz w:val="22"/>
          <w:szCs w:val="22"/>
          <w:lang w:eastAsia="de-DE"/>
        </w:rPr>
        <w:t xml:space="preserve">Die vollständige Case Study mit weiteren Details zum Prüfaufbau ist unter </w:t>
      </w:r>
      <w:hyperlink r:id="rId16" w:history="1">
        <w:r w:rsidRPr="00AE5875">
          <w:rPr>
            <w:rStyle w:val="Hyperlink"/>
            <w:rFonts w:ascii="Helvetica" w:hAnsi="Helvetica" w:cs="Arial"/>
            <w:bCs/>
            <w:color w:val="auto"/>
            <w:sz w:val="22"/>
            <w:szCs w:val="22"/>
            <w:lang w:eastAsia="de-DE"/>
          </w:rPr>
          <w:t>www.zwickroell.com/de/news-events/case-studies/</w:t>
        </w:r>
        <w:r w:rsidR="00234297">
          <w:rPr>
            <w:rStyle w:val="Hyperlink"/>
            <w:rFonts w:ascii="Helvetica" w:hAnsi="Helvetica" w:cs="Arial"/>
            <w:bCs/>
            <w:color w:val="auto"/>
            <w:sz w:val="22"/>
            <w:szCs w:val="22"/>
            <w:lang w:eastAsia="de-DE"/>
          </w:rPr>
          <w:t>KRAIBURG</w:t>
        </w:r>
        <w:r w:rsidRPr="00AE5875">
          <w:rPr>
            <w:rStyle w:val="Hyperlink"/>
            <w:rFonts w:ascii="Helvetica" w:hAnsi="Helvetica" w:cs="Arial"/>
            <w:bCs/>
            <w:color w:val="auto"/>
            <w:sz w:val="22"/>
            <w:szCs w:val="22"/>
            <w:lang w:eastAsia="de-DE"/>
          </w:rPr>
          <w:t>-tpe/</w:t>
        </w:r>
      </w:hyperlink>
      <w:r w:rsidRPr="00AE5875">
        <w:rPr>
          <w:rFonts w:ascii="Helvetica" w:hAnsi="Helvetica" w:cs="Arial"/>
          <w:bCs/>
          <w:sz w:val="22"/>
          <w:szCs w:val="22"/>
          <w:lang w:eastAsia="de-DE"/>
        </w:rPr>
        <w:t xml:space="preserve"> abrufbar. Unternehmen, die eine vergleichbare Prüflösung für die Haftung ihrer Materialien suchen, erreichen die Produktexperten von ZwickRoell über </w:t>
      </w:r>
      <w:hyperlink r:id="rId17" w:history="1">
        <w:r w:rsidRPr="00AE5875">
          <w:rPr>
            <w:rStyle w:val="Hyperlink"/>
            <w:rFonts w:ascii="Helvetica" w:hAnsi="Helvetica" w:cs="Arial"/>
            <w:bCs/>
            <w:color w:val="auto"/>
            <w:sz w:val="22"/>
            <w:szCs w:val="22"/>
            <w:lang w:eastAsia="de-DE"/>
          </w:rPr>
          <w:t>www.zwickroell.com/de/kontakt/</w:t>
        </w:r>
      </w:hyperlink>
      <w:r w:rsidRPr="00AE5875">
        <w:rPr>
          <w:rFonts w:ascii="Helvetica" w:hAnsi="Helvetica" w:cs="Arial"/>
          <w:bCs/>
          <w:sz w:val="22"/>
          <w:szCs w:val="22"/>
          <w:lang w:eastAsia="de-DE"/>
        </w:rPr>
        <w:t>.</w:t>
      </w:r>
    </w:p>
    <w:p w14:paraId="1AE16F3C" w14:textId="77777777" w:rsidR="0097509D" w:rsidRPr="0097509D" w:rsidRDefault="0097509D" w:rsidP="000B23B3">
      <w:pPr>
        <w:tabs>
          <w:tab w:val="left" w:pos="9072"/>
        </w:tabs>
        <w:spacing w:line="360" w:lineRule="auto"/>
        <w:ind w:right="142"/>
        <w:rPr>
          <w:rFonts w:ascii="Helvetica" w:hAnsi="Helvetica" w:cs="Arial"/>
          <w:bCs/>
          <w:color w:val="C00000"/>
          <w:sz w:val="22"/>
          <w:szCs w:val="22"/>
        </w:rPr>
      </w:pPr>
    </w:p>
    <w:p w14:paraId="1B6CED8A" w14:textId="77777777" w:rsidR="00BA10AD" w:rsidRDefault="00BA10AD" w:rsidP="00377A61">
      <w:pPr>
        <w:spacing w:line="360" w:lineRule="auto"/>
        <w:rPr>
          <w:rFonts w:ascii="Helvetica" w:hAnsi="Helvetica" w:cs="Arial"/>
          <w:b/>
          <w:bCs/>
          <w:color w:val="C00000"/>
          <w:sz w:val="22"/>
          <w:szCs w:val="22"/>
        </w:rPr>
      </w:pPr>
    </w:p>
    <w:p w14:paraId="7713EB75" w14:textId="52E538E3" w:rsidR="00FE37C6" w:rsidRDefault="00FE37C6" w:rsidP="007A1D3C">
      <w:pPr>
        <w:spacing w:line="360" w:lineRule="auto"/>
        <w:rPr>
          <w:rFonts w:ascii="Helvetica" w:hAnsi="Helvetica" w:cs="Arial"/>
          <w:b/>
          <w:noProof/>
          <w:sz w:val="22"/>
          <w:szCs w:val="22"/>
        </w:rPr>
      </w:pPr>
      <w:r w:rsidRPr="00371D66">
        <w:rPr>
          <w:rFonts w:ascii="Helvetica" w:hAnsi="Helvetica" w:cs="Arial"/>
          <w:noProof/>
          <w:sz w:val="28"/>
          <w:szCs w:val="28"/>
        </w:rPr>
        <w:lastRenderedPageBreak/>
        <mc:AlternateContent>
          <mc:Choice Requires="wps">
            <w:drawing>
              <wp:anchor distT="0" distB="0" distL="114300" distR="114300" simplePos="0" relativeHeight="251678720" behindDoc="0" locked="0" layoutInCell="1" allowOverlap="1" wp14:anchorId="55DAE0B1" wp14:editId="186E6AC2">
                <wp:simplePos x="0" y="0"/>
                <wp:positionH relativeFrom="margin">
                  <wp:align>left</wp:align>
                </wp:positionH>
                <wp:positionV relativeFrom="paragraph">
                  <wp:posOffset>0</wp:posOffset>
                </wp:positionV>
                <wp:extent cx="5623560" cy="1752600"/>
                <wp:effectExtent l="0" t="0" r="0" b="0"/>
                <wp:wrapSquare wrapText="bothSides"/>
                <wp:docPr id="5" name="Textfeld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3560" cy="1752600"/>
                        </a:xfrm>
                        <a:prstGeom prst="rect">
                          <a:avLst/>
                        </a:prstGeom>
                        <a:solidFill>
                          <a:schemeClr val="bg1">
                            <a:lumMod val="8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F2ACAE" w14:textId="77777777" w:rsidR="005D79FE" w:rsidRPr="004E1F17" w:rsidRDefault="00BC7614" w:rsidP="00C175A1">
                            <w:pPr>
                              <w:spacing w:line="360" w:lineRule="auto"/>
                              <w:rPr>
                                <w:rFonts w:ascii="Helvetica" w:hAnsi="Helvetica" w:cs="Helvetica"/>
                                <w:b/>
                                <w:bCs/>
                                <w:sz w:val="22"/>
                                <w:szCs w:val="22"/>
                              </w:rPr>
                            </w:pPr>
                            <w:r w:rsidRPr="004E1F17">
                              <w:rPr>
                                <w:rFonts w:ascii="Helvetica" w:hAnsi="Helvetica" w:cs="Helvetica"/>
                                <w:b/>
                                <w:sz w:val="22"/>
                                <w:szCs w:val="22"/>
                              </w:rPr>
                              <w:t>Kontakt Zwick</w:t>
                            </w:r>
                            <w:r w:rsidR="002B1BC6" w:rsidRPr="004E1F17">
                              <w:rPr>
                                <w:rFonts w:ascii="Helvetica" w:hAnsi="Helvetica" w:cs="Helvetica"/>
                                <w:b/>
                                <w:sz w:val="22"/>
                                <w:szCs w:val="22"/>
                              </w:rPr>
                              <w:t>Roell</w:t>
                            </w:r>
                            <w:r w:rsidR="004E432C" w:rsidRPr="004E1F17">
                              <w:rPr>
                                <w:rFonts w:ascii="Helvetica" w:hAnsi="Helvetica" w:cs="Helvetica"/>
                                <w:b/>
                                <w:sz w:val="22"/>
                                <w:szCs w:val="22"/>
                              </w:rPr>
                              <w:tab/>
                            </w:r>
                            <w:r w:rsidR="004E432C" w:rsidRPr="004E1F17">
                              <w:rPr>
                                <w:rFonts w:ascii="Helvetica" w:hAnsi="Helvetica" w:cs="Helvetica"/>
                                <w:b/>
                                <w:sz w:val="22"/>
                                <w:szCs w:val="22"/>
                              </w:rPr>
                              <w:tab/>
                            </w:r>
                            <w:r w:rsidR="004E432C" w:rsidRPr="004E1F17">
                              <w:rPr>
                                <w:rFonts w:ascii="Helvetica" w:hAnsi="Helvetica" w:cs="Helvetica"/>
                                <w:b/>
                                <w:sz w:val="22"/>
                                <w:szCs w:val="22"/>
                              </w:rPr>
                              <w:tab/>
                            </w:r>
                            <w:r w:rsidR="004E432C" w:rsidRPr="004E1F17">
                              <w:rPr>
                                <w:rFonts w:ascii="Helvetica" w:hAnsi="Helvetica" w:cs="Helvetica"/>
                                <w:b/>
                                <w:sz w:val="22"/>
                                <w:szCs w:val="22"/>
                              </w:rPr>
                              <w:tab/>
                            </w:r>
                            <w:r w:rsidR="004E432C" w:rsidRPr="004E1F17">
                              <w:rPr>
                                <w:rFonts w:ascii="Helvetica" w:hAnsi="Helvetica" w:cs="Helvetica"/>
                                <w:b/>
                                <w:sz w:val="22"/>
                                <w:szCs w:val="22"/>
                              </w:rPr>
                              <w:tab/>
                              <w:t>Kontakt Pressea</w:t>
                            </w:r>
                            <w:r w:rsidR="005D79FE" w:rsidRPr="004E1F17">
                              <w:rPr>
                                <w:rFonts w:ascii="Helvetica" w:hAnsi="Helvetica" w:cs="Helvetica"/>
                                <w:b/>
                                <w:sz w:val="22"/>
                                <w:szCs w:val="22"/>
                              </w:rPr>
                              <w:t>gentur</w:t>
                            </w:r>
                          </w:p>
                          <w:p w14:paraId="7DD76F57" w14:textId="77777777" w:rsidR="005D79FE" w:rsidRPr="004E1F17" w:rsidRDefault="005D79FE" w:rsidP="006834E5">
                            <w:pPr>
                              <w:ind w:left="993" w:right="-7" w:hanging="993"/>
                              <w:jc w:val="both"/>
                              <w:rPr>
                                <w:rFonts w:ascii="Helvetica" w:hAnsi="Helvetica" w:cs="Helvetica"/>
                                <w:sz w:val="22"/>
                                <w:szCs w:val="22"/>
                              </w:rPr>
                            </w:pPr>
                            <w:r w:rsidRPr="004E1F17">
                              <w:rPr>
                                <w:rFonts w:ascii="Helvetica" w:hAnsi="Helvetica" w:cs="Helvetica"/>
                                <w:sz w:val="22"/>
                                <w:szCs w:val="22"/>
                              </w:rPr>
                              <w:t>Zwick</w:t>
                            </w:r>
                            <w:r w:rsidR="009E1035" w:rsidRPr="004E1F17">
                              <w:rPr>
                                <w:rFonts w:ascii="Helvetica" w:hAnsi="Helvetica" w:cs="Helvetica"/>
                                <w:sz w:val="22"/>
                                <w:szCs w:val="22"/>
                              </w:rPr>
                              <w:t>Roell</w:t>
                            </w:r>
                            <w:r w:rsidRPr="004E1F17">
                              <w:rPr>
                                <w:rFonts w:ascii="Helvetica" w:hAnsi="Helvetica" w:cs="Helvetica"/>
                                <w:sz w:val="22"/>
                                <w:szCs w:val="22"/>
                              </w:rPr>
                              <w:t xml:space="preserve"> GmbH &amp; Co</w:t>
                            </w:r>
                            <w:r w:rsidR="008B5ADE" w:rsidRPr="004E1F17">
                              <w:rPr>
                                <w:rFonts w:ascii="Helvetica" w:hAnsi="Helvetica" w:cs="Helvetica"/>
                                <w:sz w:val="22"/>
                                <w:szCs w:val="22"/>
                              </w:rPr>
                              <w:t>.</w:t>
                            </w:r>
                            <w:r w:rsidRPr="004E1F17">
                              <w:rPr>
                                <w:rFonts w:ascii="Helvetica" w:hAnsi="Helvetica" w:cs="Helvetica"/>
                                <w:sz w:val="22"/>
                                <w:szCs w:val="22"/>
                              </w:rPr>
                              <w:t xml:space="preserve"> KG</w:t>
                            </w:r>
                            <w:r w:rsidR="00441002" w:rsidRPr="004E1F17">
                              <w:rPr>
                                <w:rFonts w:ascii="Helvetica" w:hAnsi="Helvetica" w:cs="Helvetica"/>
                                <w:sz w:val="22"/>
                                <w:szCs w:val="22"/>
                              </w:rPr>
                              <w:tab/>
                            </w:r>
                            <w:r w:rsidR="00441002" w:rsidRPr="004E1F17">
                              <w:rPr>
                                <w:rFonts w:ascii="Helvetica" w:hAnsi="Helvetica" w:cs="Helvetica"/>
                                <w:sz w:val="22"/>
                                <w:szCs w:val="22"/>
                              </w:rPr>
                              <w:tab/>
                            </w:r>
                            <w:r w:rsidR="00441002" w:rsidRPr="004E1F17">
                              <w:rPr>
                                <w:rFonts w:ascii="Helvetica" w:hAnsi="Helvetica" w:cs="Helvetica"/>
                                <w:sz w:val="22"/>
                                <w:szCs w:val="22"/>
                              </w:rPr>
                              <w:tab/>
                            </w:r>
                            <w:r w:rsidR="009813C9" w:rsidRPr="004E1F17">
                              <w:rPr>
                                <w:rFonts w:ascii="Helvetica" w:hAnsi="Helvetica" w:cs="Helvetica"/>
                                <w:sz w:val="22"/>
                                <w:szCs w:val="22"/>
                              </w:rPr>
                              <w:tab/>
                            </w:r>
                            <w:proofErr w:type="spellStart"/>
                            <w:r w:rsidR="00441002" w:rsidRPr="004E1F17">
                              <w:rPr>
                                <w:rFonts w:ascii="Helvetica" w:hAnsi="Helvetica" w:cs="Helvetica"/>
                                <w:sz w:val="22"/>
                                <w:szCs w:val="22"/>
                              </w:rPr>
                              <w:t>awikom</w:t>
                            </w:r>
                            <w:proofErr w:type="spellEnd"/>
                            <w:r w:rsidR="00441002" w:rsidRPr="004E1F17">
                              <w:rPr>
                                <w:rFonts w:ascii="Helvetica" w:hAnsi="Helvetica" w:cs="Helvetica"/>
                                <w:sz w:val="22"/>
                                <w:szCs w:val="22"/>
                              </w:rPr>
                              <w:t xml:space="preserve"> </w:t>
                            </w:r>
                            <w:proofErr w:type="spellStart"/>
                            <w:r w:rsidR="00441002" w:rsidRPr="004E1F17">
                              <w:rPr>
                                <w:rFonts w:ascii="Helvetica" w:hAnsi="Helvetica" w:cs="Helvetica"/>
                                <w:sz w:val="22"/>
                                <w:szCs w:val="22"/>
                              </w:rPr>
                              <w:t>gmbh</w:t>
                            </w:r>
                            <w:proofErr w:type="spellEnd"/>
                          </w:p>
                          <w:p w14:paraId="4CD75E88" w14:textId="77777777" w:rsidR="005D79FE" w:rsidRPr="004E1F17" w:rsidRDefault="005D79FE" w:rsidP="006834E5">
                            <w:pPr>
                              <w:ind w:left="993" w:hanging="993"/>
                              <w:jc w:val="both"/>
                              <w:rPr>
                                <w:rFonts w:ascii="Helvetica" w:hAnsi="Helvetica" w:cs="Helvetica"/>
                                <w:sz w:val="22"/>
                                <w:szCs w:val="22"/>
                              </w:rPr>
                            </w:pPr>
                            <w:r w:rsidRPr="004E1F17">
                              <w:rPr>
                                <w:rFonts w:ascii="Helvetica" w:hAnsi="Helvetica" w:cs="Helvetica"/>
                                <w:sz w:val="22"/>
                                <w:szCs w:val="22"/>
                              </w:rPr>
                              <w:t>Wolfgang Mörsch</w:t>
                            </w:r>
                            <w:r w:rsidRPr="004E1F17">
                              <w:rPr>
                                <w:rFonts w:ascii="Helvetica" w:hAnsi="Helvetica" w:cs="Helvetica"/>
                                <w:sz w:val="22"/>
                                <w:szCs w:val="22"/>
                              </w:rPr>
                              <w:tab/>
                            </w:r>
                            <w:r w:rsidRPr="004E1F17">
                              <w:rPr>
                                <w:rFonts w:ascii="Helvetica" w:hAnsi="Helvetica" w:cs="Helvetica"/>
                                <w:sz w:val="22"/>
                                <w:szCs w:val="22"/>
                              </w:rPr>
                              <w:tab/>
                            </w:r>
                            <w:r w:rsidRPr="004E1F17">
                              <w:rPr>
                                <w:rFonts w:ascii="Helvetica" w:hAnsi="Helvetica" w:cs="Helvetica"/>
                                <w:sz w:val="22"/>
                                <w:szCs w:val="22"/>
                              </w:rPr>
                              <w:tab/>
                            </w:r>
                            <w:r w:rsidRPr="004E1F17">
                              <w:rPr>
                                <w:rFonts w:ascii="Helvetica" w:hAnsi="Helvetica" w:cs="Helvetica"/>
                                <w:sz w:val="22"/>
                                <w:szCs w:val="22"/>
                              </w:rPr>
                              <w:tab/>
                            </w:r>
                            <w:r w:rsidRPr="004E1F17">
                              <w:rPr>
                                <w:rFonts w:ascii="Helvetica" w:hAnsi="Helvetica" w:cs="Helvetica"/>
                                <w:sz w:val="22"/>
                                <w:szCs w:val="22"/>
                              </w:rPr>
                              <w:tab/>
                            </w:r>
                            <w:r w:rsidR="00672397" w:rsidRPr="004E1F17">
                              <w:rPr>
                                <w:rFonts w:ascii="Helvetica" w:hAnsi="Helvetica" w:cs="Helvetica"/>
                                <w:sz w:val="22"/>
                                <w:szCs w:val="22"/>
                              </w:rPr>
                              <w:t>Verena Hladik</w:t>
                            </w:r>
                          </w:p>
                          <w:p w14:paraId="7D52600B" w14:textId="77777777" w:rsidR="005D79FE" w:rsidRPr="004E1F17" w:rsidRDefault="005D79FE" w:rsidP="006834E5">
                            <w:pPr>
                              <w:ind w:left="993" w:hanging="993"/>
                              <w:jc w:val="both"/>
                              <w:rPr>
                                <w:rFonts w:ascii="Helvetica" w:hAnsi="Helvetica" w:cs="Helvetica"/>
                                <w:sz w:val="22"/>
                                <w:szCs w:val="22"/>
                              </w:rPr>
                            </w:pPr>
                            <w:r w:rsidRPr="004E1F17">
                              <w:rPr>
                                <w:rFonts w:ascii="Helvetica" w:hAnsi="Helvetica" w:cs="Helvetica"/>
                                <w:sz w:val="22"/>
                                <w:szCs w:val="22"/>
                              </w:rPr>
                              <w:t>August-Nagel-Str. 11</w:t>
                            </w:r>
                            <w:r w:rsidRPr="004E1F17">
                              <w:rPr>
                                <w:rFonts w:ascii="Helvetica" w:hAnsi="Helvetica" w:cs="Helvetica"/>
                                <w:sz w:val="22"/>
                                <w:szCs w:val="22"/>
                              </w:rPr>
                              <w:tab/>
                            </w:r>
                            <w:r w:rsidRPr="004E1F17">
                              <w:rPr>
                                <w:rFonts w:ascii="Helvetica" w:hAnsi="Helvetica" w:cs="Helvetica"/>
                                <w:sz w:val="22"/>
                                <w:szCs w:val="22"/>
                              </w:rPr>
                              <w:tab/>
                            </w:r>
                            <w:r w:rsidRPr="004E1F17">
                              <w:rPr>
                                <w:rFonts w:ascii="Helvetica" w:hAnsi="Helvetica" w:cs="Helvetica"/>
                                <w:sz w:val="22"/>
                                <w:szCs w:val="22"/>
                              </w:rPr>
                              <w:tab/>
                            </w:r>
                            <w:r w:rsidRPr="004E1F17">
                              <w:rPr>
                                <w:rFonts w:ascii="Helvetica" w:hAnsi="Helvetica" w:cs="Helvetica"/>
                                <w:sz w:val="22"/>
                                <w:szCs w:val="22"/>
                              </w:rPr>
                              <w:tab/>
                            </w:r>
                            <w:r w:rsidRPr="004E1F17">
                              <w:rPr>
                                <w:rFonts w:ascii="Helvetica" w:hAnsi="Helvetica" w:cs="Helvetica"/>
                                <w:sz w:val="22"/>
                                <w:szCs w:val="22"/>
                              </w:rPr>
                              <w:tab/>
                            </w:r>
                            <w:r w:rsidR="003F2A2A" w:rsidRPr="004E1F17">
                              <w:rPr>
                                <w:rFonts w:ascii="Helvetica" w:hAnsi="Helvetica" w:cs="Helvetica"/>
                                <w:sz w:val="22"/>
                                <w:szCs w:val="22"/>
                              </w:rPr>
                              <w:t>Otto-Hahn-Ring 3-5</w:t>
                            </w:r>
                          </w:p>
                          <w:p w14:paraId="5C3B81A0" w14:textId="2449077D" w:rsidR="005D79FE" w:rsidRPr="004E1F17" w:rsidRDefault="005D79FE" w:rsidP="006834E5">
                            <w:pPr>
                              <w:ind w:left="993" w:hanging="993"/>
                              <w:jc w:val="both"/>
                              <w:rPr>
                                <w:rFonts w:ascii="Helvetica" w:hAnsi="Helvetica" w:cs="Helvetica"/>
                                <w:sz w:val="22"/>
                                <w:szCs w:val="22"/>
                              </w:rPr>
                            </w:pPr>
                            <w:r w:rsidRPr="004E1F17">
                              <w:rPr>
                                <w:rFonts w:ascii="Helvetica" w:hAnsi="Helvetica" w:cs="Helvetica"/>
                                <w:sz w:val="22"/>
                                <w:szCs w:val="22"/>
                              </w:rPr>
                              <w:t>89079 Ulm</w:t>
                            </w:r>
                            <w:r w:rsidR="003F2A2A" w:rsidRPr="004E1F17">
                              <w:rPr>
                                <w:rFonts w:ascii="Helvetica" w:hAnsi="Helvetica" w:cs="Helvetica"/>
                                <w:sz w:val="22"/>
                                <w:szCs w:val="22"/>
                              </w:rPr>
                              <w:tab/>
                            </w:r>
                            <w:r w:rsidR="003F2A2A" w:rsidRPr="004E1F17">
                              <w:rPr>
                                <w:rFonts w:ascii="Helvetica" w:hAnsi="Helvetica" w:cs="Helvetica"/>
                                <w:sz w:val="22"/>
                                <w:szCs w:val="22"/>
                              </w:rPr>
                              <w:tab/>
                            </w:r>
                            <w:r w:rsidR="003F2A2A" w:rsidRPr="004E1F17">
                              <w:rPr>
                                <w:rFonts w:ascii="Helvetica" w:hAnsi="Helvetica" w:cs="Helvetica"/>
                                <w:sz w:val="22"/>
                                <w:szCs w:val="22"/>
                              </w:rPr>
                              <w:tab/>
                            </w:r>
                            <w:r w:rsidR="003F2A2A" w:rsidRPr="004E1F17">
                              <w:rPr>
                                <w:rFonts w:ascii="Helvetica" w:hAnsi="Helvetica" w:cs="Helvetica"/>
                                <w:sz w:val="22"/>
                                <w:szCs w:val="22"/>
                              </w:rPr>
                              <w:tab/>
                            </w:r>
                            <w:r w:rsidR="003F2A2A" w:rsidRPr="004E1F17">
                              <w:rPr>
                                <w:rFonts w:ascii="Helvetica" w:hAnsi="Helvetica" w:cs="Helvetica"/>
                                <w:sz w:val="22"/>
                                <w:szCs w:val="22"/>
                              </w:rPr>
                              <w:tab/>
                            </w:r>
                            <w:r w:rsidR="003F2A2A" w:rsidRPr="004E1F17">
                              <w:rPr>
                                <w:rFonts w:ascii="Helvetica" w:hAnsi="Helvetica" w:cs="Helvetica"/>
                                <w:sz w:val="22"/>
                                <w:szCs w:val="22"/>
                              </w:rPr>
                              <w:tab/>
                              <w:t>64653 Lorsch</w:t>
                            </w:r>
                          </w:p>
                          <w:p w14:paraId="71E8CC3C" w14:textId="6C4D750A" w:rsidR="005D79FE" w:rsidRDefault="005D79FE" w:rsidP="006834E5">
                            <w:pPr>
                              <w:ind w:left="993" w:hanging="993"/>
                              <w:jc w:val="both"/>
                              <w:rPr>
                                <w:rFonts w:ascii="Helvetica" w:hAnsi="Helvetica" w:cs="Helvetica"/>
                                <w:sz w:val="22"/>
                                <w:szCs w:val="22"/>
                              </w:rPr>
                            </w:pPr>
                            <w:r w:rsidRPr="004E1F17">
                              <w:rPr>
                                <w:rFonts w:ascii="Helvetica" w:hAnsi="Helvetica" w:cs="Helvetica"/>
                                <w:sz w:val="22"/>
                                <w:szCs w:val="22"/>
                              </w:rPr>
                              <w:t>T</w:t>
                            </w:r>
                            <w:r w:rsidR="00EB15CA" w:rsidRPr="004E1F17">
                              <w:rPr>
                                <w:rFonts w:ascii="Helvetica" w:hAnsi="Helvetica" w:cs="Helvetica"/>
                                <w:sz w:val="22"/>
                                <w:szCs w:val="22"/>
                              </w:rPr>
                              <w:t>el</w:t>
                            </w:r>
                            <w:r w:rsidRPr="004E1F17">
                              <w:rPr>
                                <w:rFonts w:ascii="Helvetica" w:hAnsi="Helvetica" w:cs="Helvetica"/>
                                <w:sz w:val="22"/>
                                <w:szCs w:val="22"/>
                              </w:rPr>
                              <w:t>: +49 (0) 7305-10-</w:t>
                            </w:r>
                            <w:r w:rsidR="00F41242" w:rsidRPr="004E1F17">
                              <w:rPr>
                                <w:rFonts w:ascii="Helvetica" w:hAnsi="Helvetica" w:cs="Helvetica"/>
                                <w:sz w:val="22"/>
                                <w:szCs w:val="22"/>
                              </w:rPr>
                              <w:t>11</w:t>
                            </w:r>
                            <w:r w:rsidRPr="004E1F17">
                              <w:rPr>
                                <w:rFonts w:ascii="Helvetica" w:hAnsi="Helvetica" w:cs="Helvetica"/>
                                <w:sz w:val="22"/>
                                <w:szCs w:val="22"/>
                              </w:rPr>
                              <w:t xml:space="preserve">763 </w:t>
                            </w:r>
                            <w:r w:rsidR="00EB15CA" w:rsidRPr="004E1F17">
                              <w:rPr>
                                <w:rFonts w:ascii="Helvetica" w:hAnsi="Helvetica" w:cs="Helvetica"/>
                                <w:sz w:val="22"/>
                                <w:szCs w:val="22"/>
                              </w:rPr>
                              <w:tab/>
                            </w:r>
                            <w:r w:rsidR="00EB15CA" w:rsidRPr="004E1F17">
                              <w:rPr>
                                <w:rFonts w:ascii="Helvetica" w:hAnsi="Helvetica" w:cs="Helvetica"/>
                                <w:sz w:val="22"/>
                                <w:szCs w:val="22"/>
                              </w:rPr>
                              <w:tab/>
                            </w:r>
                            <w:r w:rsidR="00EB15CA" w:rsidRPr="004E1F17">
                              <w:rPr>
                                <w:rFonts w:ascii="Helvetica" w:hAnsi="Helvetica" w:cs="Helvetica"/>
                                <w:sz w:val="22"/>
                                <w:szCs w:val="22"/>
                              </w:rPr>
                              <w:tab/>
                            </w:r>
                            <w:r w:rsidR="00EB15CA" w:rsidRPr="004E1F17">
                              <w:rPr>
                                <w:rFonts w:ascii="Helvetica" w:hAnsi="Helvetica" w:cs="Helvetica"/>
                                <w:sz w:val="22"/>
                                <w:szCs w:val="22"/>
                              </w:rPr>
                              <w:tab/>
                            </w:r>
                            <w:r w:rsidRPr="004E1F17">
                              <w:rPr>
                                <w:rFonts w:ascii="Helvetica" w:hAnsi="Helvetica" w:cs="Helvetica"/>
                                <w:sz w:val="22"/>
                                <w:szCs w:val="22"/>
                              </w:rPr>
                              <w:t>T</w:t>
                            </w:r>
                            <w:r w:rsidR="00EB15CA" w:rsidRPr="004E1F17">
                              <w:rPr>
                                <w:rFonts w:ascii="Helvetica" w:hAnsi="Helvetica" w:cs="Helvetica"/>
                                <w:sz w:val="22"/>
                                <w:szCs w:val="22"/>
                              </w:rPr>
                              <w:t>el</w:t>
                            </w:r>
                            <w:r w:rsidR="004E432C" w:rsidRPr="004E1F17">
                              <w:rPr>
                                <w:rFonts w:ascii="Helvetica" w:hAnsi="Helvetica" w:cs="Helvetica"/>
                                <w:sz w:val="22"/>
                                <w:szCs w:val="22"/>
                              </w:rPr>
                              <w:t>: +49 (0) 6251-17550-1</w:t>
                            </w:r>
                            <w:r w:rsidR="00672397" w:rsidRPr="004E1F17">
                              <w:rPr>
                                <w:rFonts w:ascii="Helvetica" w:hAnsi="Helvetica" w:cs="Helvetica"/>
                                <w:sz w:val="22"/>
                                <w:szCs w:val="22"/>
                              </w:rPr>
                              <w:t>0</w:t>
                            </w:r>
                          </w:p>
                          <w:p w14:paraId="0C3865A2" w14:textId="77777777" w:rsidR="004E1F17" w:rsidRPr="004E1F17" w:rsidRDefault="004E1F17" w:rsidP="006834E5">
                            <w:pPr>
                              <w:ind w:left="993" w:hanging="993"/>
                              <w:jc w:val="both"/>
                              <w:rPr>
                                <w:rFonts w:ascii="Helvetica" w:hAnsi="Helvetica" w:cs="Helvetica"/>
                                <w:sz w:val="22"/>
                                <w:szCs w:val="22"/>
                              </w:rPr>
                            </w:pPr>
                          </w:p>
                          <w:p w14:paraId="0AF01655" w14:textId="6AF90CD7" w:rsidR="005D79FE" w:rsidRPr="00364AF9" w:rsidRDefault="005D79FE" w:rsidP="006834E5">
                            <w:pPr>
                              <w:rPr>
                                <w:rFonts w:ascii="Helvetica" w:hAnsi="Helvetica" w:cs="Helvetica"/>
                                <w:color w:val="C00000"/>
                                <w:sz w:val="22"/>
                                <w:szCs w:val="22"/>
                              </w:rPr>
                            </w:pPr>
                            <w:hyperlink r:id="rId18" w:history="1">
                              <w:r w:rsidRPr="00364AF9">
                                <w:rPr>
                                  <w:rStyle w:val="Hyperlink"/>
                                  <w:rFonts w:ascii="Helvetica" w:hAnsi="Helvetica" w:cs="Helvetica"/>
                                  <w:color w:val="C00000"/>
                                  <w:sz w:val="22"/>
                                  <w:szCs w:val="22"/>
                                  <w:u w:val="none"/>
                                </w:rPr>
                                <w:t>wolfgang.moersch@zwick</w:t>
                              </w:r>
                              <w:r w:rsidR="00DB5C34" w:rsidRPr="00364AF9">
                                <w:rPr>
                                  <w:rStyle w:val="Hyperlink"/>
                                  <w:rFonts w:ascii="Helvetica" w:hAnsi="Helvetica" w:cs="Helvetica"/>
                                  <w:color w:val="C00000"/>
                                  <w:sz w:val="22"/>
                                  <w:szCs w:val="22"/>
                                  <w:u w:val="none"/>
                                </w:rPr>
                                <w:t>roell.com</w:t>
                              </w:r>
                            </w:hyperlink>
                            <w:r w:rsidRPr="00364AF9">
                              <w:rPr>
                                <w:rFonts w:ascii="Helvetica" w:hAnsi="Helvetica" w:cs="Helvetica"/>
                                <w:color w:val="C00000"/>
                                <w:sz w:val="22"/>
                                <w:szCs w:val="22"/>
                              </w:rPr>
                              <w:t xml:space="preserve"> </w:t>
                            </w:r>
                            <w:r w:rsidR="008E1C37" w:rsidRPr="00364AF9">
                              <w:rPr>
                                <w:rFonts w:ascii="Helvetica" w:hAnsi="Helvetica" w:cs="Helvetica"/>
                                <w:color w:val="C00000"/>
                                <w:sz w:val="22"/>
                                <w:szCs w:val="22"/>
                              </w:rPr>
                              <w:tab/>
                            </w:r>
                            <w:r w:rsidR="008E1C37" w:rsidRPr="00364AF9">
                              <w:rPr>
                                <w:rFonts w:ascii="Helvetica" w:hAnsi="Helvetica" w:cs="Helvetica"/>
                                <w:color w:val="C00000"/>
                                <w:sz w:val="22"/>
                                <w:szCs w:val="22"/>
                              </w:rPr>
                              <w:tab/>
                            </w:r>
                            <w:r w:rsidR="008E1C37" w:rsidRPr="00364AF9">
                              <w:rPr>
                                <w:rFonts w:ascii="Helvetica" w:hAnsi="Helvetica" w:cs="Helvetica"/>
                                <w:color w:val="C00000"/>
                                <w:sz w:val="22"/>
                                <w:szCs w:val="22"/>
                              </w:rPr>
                              <w:tab/>
                            </w:r>
                            <w:hyperlink r:id="rId19" w:history="1">
                              <w:r w:rsidR="00672397" w:rsidRPr="00364AF9">
                                <w:rPr>
                                  <w:rStyle w:val="Hyperlink"/>
                                  <w:rFonts w:ascii="Helvetica" w:hAnsi="Helvetica" w:cs="Helvetica"/>
                                  <w:color w:val="C00000"/>
                                  <w:sz w:val="22"/>
                                  <w:szCs w:val="22"/>
                                  <w:u w:val="none"/>
                                </w:rPr>
                                <w:t>verena.hladik</w:t>
                              </w:r>
                              <w:r w:rsidRPr="00364AF9">
                                <w:rPr>
                                  <w:rStyle w:val="Hyperlink"/>
                                  <w:rFonts w:ascii="Helvetica" w:hAnsi="Helvetica" w:cs="Helvetica"/>
                                  <w:color w:val="C00000"/>
                                  <w:sz w:val="22"/>
                                  <w:szCs w:val="22"/>
                                  <w:u w:val="none"/>
                                </w:rPr>
                                <w:t>@awikom.de</w:t>
                              </w:r>
                            </w:hyperlink>
                          </w:p>
                          <w:p w14:paraId="37956A29" w14:textId="47759372" w:rsidR="005D79FE" w:rsidRPr="00364AF9" w:rsidRDefault="005D79FE" w:rsidP="006834E5">
                            <w:pPr>
                              <w:rPr>
                                <w:rFonts w:ascii="Helvetica" w:hAnsi="Helvetica" w:cs="Helvetica"/>
                                <w:color w:val="C00000"/>
                                <w:sz w:val="22"/>
                                <w:szCs w:val="22"/>
                              </w:rPr>
                            </w:pPr>
                            <w:hyperlink r:id="rId20" w:history="1">
                              <w:r w:rsidRPr="00364AF9">
                                <w:rPr>
                                  <w:rStyle w:val="Hyperlink"/>
                                  <w:rFonts w:ascii="Helvetica" w:hAnsi="Helvetica" w:cs="Helvetica"/>
                                  <w:color w:val="C00000"/>
                                  <w:sz w:val="22"/>
                                  <w:szCs w:val="22"/>
                                  <w:u w:val="none"/>
                                </w:rPr>
                                <w:t>www.zwick</w:t>
                              </w:r>
                              <w:r w:rsidR="001A22ED" w:rsidRPr="00364AF9">
                                <w:rPr>
                                  <w:rStyle w:val="Hyperlink"/>
                                  <w:rFonts w:ascii="Helvetica" w:hAnsi="Helvetica" w:cs="Helvetica"/>
                                  <w:color w:val="C00000"/>
                                  <w:sz w:val="22"/>
                                  <w:szCs w:val="22"/>
                                  <w:u w:val="none"/>
                                </w:rPr>
                                <w:t>roell</w:t>
                              </w:r>
                              <w:r w:rsidRPr="00364AF9">
                                <w:rPr>
                                  <w:rStyle w:val="Hyperlink"/>
                                  <w:rFonts w:ascii="Helvetica" w:hAnsi="Helvetica" w:cs="Helvetica"/>
                                  <w:color w:val="C00000"/>
                                  <w:sz w:val="22"/>
                                  <w:szCs w:val="22"/>
                                  <w:u w:val="none"/>
                                </w:rPr>
                                <w:t>.</w:t>
                              </w:r>
                              <w:r w:rsidR="001A22ED" w:rsidRPr="00364AF9">
                                <w:rPr>
                                  <w:rStyle w:val="Hyperlink"/>
                                  <w:rFonts w:ascii="Helvetica" w:hAnsi="Helvetica" w:cs="Helvetica"/>
                                  <w:color w:val="C00000"/>
                                  <w:sz w:val="22"/>
                                  <w:szCs w:val="22"/>
                                  <w:u w:val="none"/>
                                </w:rPr>
                                <w:t>com</w:t>
                              </w:r>
                            </w:hyperlink>
                            <w:r w:rsidRPr="00364AF9">
                              <w:rPr>
                                <w:rFonts w:ascii="Helvetica" w:hAnsi="Helvetica" w:cs="Helvetica"/>
                                <w:color w:val="C00000"/>
                                <w:sz w:val="22"/>
                                <w:szCs w:val="22"/>
                              </w:rPr>
                              <w:tab/>
                            </w:r>
                            <w:r w:rsidRPr="00364AF9">
                              <w:rPr>
                                <w:rFonts w:ascii="Helvetica" w:hAnsi="Helvetica" w:cs="Helvetica"/>
                                <w:color w:val="C00000"/>
                                <w:sz w:val="22"/>
                                <w:szCs w:val="22"/>
                              </w:rPr>
                              <w:tab/>
                            </w:r>
                            <w:r w:rsidRPr="00364AF9">
                              <w:rPr>
                                <w:rFonts w:ascii="Helvetica" w:hAnsi="Helvetica" w:cs="Helvetica"/>
                                <w:color w:val="C00000"/>
                                <w:sz w:val="22"/>
                                <w:szCs w:val="22"/>
                              </w:rPr>
                              <w:tab/>
                            </w:r>
                            <w:r w:rsidRPr="00364AF9">
                              <w:rPr>
                                <w:rFonts w:ascii="Helvetica" w:hAnsi="Helvetica" w:cs="Helvetica"/>
                                <w:color w:val="C00000"/>
                                <w:sz w:val="22"/>
                                <w:szCs w:val="22"/>
                              </w:rPr>
                              <w:tab/>
                            </w:r>
                            <w:r w:rsidRPr="00364AF9">
                              <w:rPr>
                                <w:rFonts w:ascii="Helvetica" w:hAnsi="Helvetica" w:cs="Helvetica"/>
                                <w:color w:val="C00000"/>
                                <w:sz w:val="22"/>
                                <w:szCs w:val="22"/>
                              </w:rPr>
                              <w:tab/>
                            </w:r>
                            <w:hyperlink r:id="rId21" w:history="1">
                              <w:r w:rsidRPr="00364AF9">
                                <w:rPr>
                                  <w:rStyle w:val="Hyperlink"/>
                                  <w:rFonts w:ascii="Helvetica" w:hAnsi="Helvetica" w:cs="Helvetica"/>
                                  <w:color w:val="C00000"/>
                                  <w:sz w:val="22"/>
                                  <w:szCs w:val="22"/>
                                  <w:u w:val="none"/>
                                </w:rPr>
                                <w:t>www.awikom.de</w:t>
                              </w:r>
                            </w:hyperlink>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5DAE0B1" id="Textfeld 7" o:spid="_x0000_s1031" type="#_x0000_t202" style="position:absolute;margin-left:0;margin-top:0;width:442.8pt;height:138pt;z-index:2516787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" fillcolor="#d8d8d8 [2732]" stroked="f">
                <v:textbox>
                  <w:txbxContent>
                    <w:p w14:paraId="49F2ACAE" w14:textId="77777777" w:rsidR="005D79FE" w:rsidRPr="004E1F17" w:rsidRDefault="00BC7614" w:rsidP="00C175A1">
                      <w:pPr>
                        <w:spacing w:line="360" w:lineRule="auto"/>
                        <w:rPr>
                          <w:rFonts w:ascii="Helvetica" w:hAnsi="Helvetica" w:cs="Helvetica"/>
                          <w:b/>
                          <w:bCs/>
                          <w:sz w:val="22"/>
                          <w:szCs w:val="22"/>
                        </w:rPr>
                      </w:pPr>
                      <w:r w:rsidRPr="004E1F17">
                        <w:rPr>
                          <w:rFonts w:ascii="Helvetica" w:hAnsi="Helvetica" w:cs="Helvetica"/>
                          <w:b/>
                          <w:sz w:val="22"/>
                          <w:szCs w:val="22"/>
                        </w:rPr>
                        <w:t>Kontakt Zwick</w:t>
                      </w:r>
                      <w:r w:rsidR="002B1BC6" w:rsidRPr="004E1F17">
                        <w:rPr>
                          <w:rFonts w:ascii="Helvetica" w:hAnsi="Helvetica" w:cs="Helvetica"/>
                          <w:b/>
                          <w:sz w:val="22"/>
                          <w:szCs w:val="22"/>
                        </w:rPr>
                        <w:t>Roell</w:t>
                      </w:r>
                      <w:r w:rsidR="004E432C" w:rsidRPr="004E1F17">
                        <w:rPr>
                          <w:rFonts w:ascii="Helvetica" w:hAnsi="Helvetica" w:cs="Helvetica"/>
                          <w:b/>
                          <w:sz w:val="22"/>
                          <w:szCs w:val="22"/>
                        </w:rPr>
                        <w:tab/>
                      </w:r>
                      <w:r w:rsidR="004E432C" w:rsidRPr="004E1F17">
                        <w:rPr>
                          <w:rFonts w:ascii="Helvetica" w:hAnsi="Helvetica" w:cs="Helvetica"/>
                          <w:b/>
                          <w:sz w:val="22"/>
                          <w:szCs w:val="22"/>
                        </w:rPr>
                        <w:tab/>
                      </w:r>
                      <w:r w:rsidR="004E432C" w:rsidRPr="004E1F17">
                        <w:rPr>
                          <w:rFonts w:ascii="Helvetica" w:hAnsi="Helvetica" w:cs="Helvetica"/>
                          <w:b/>
                          <w:sz w:val="22"/>
                          <w:szCs w:val="22"/>
                        </w:rPr>
                        <w:tab/>
                      </w:r>
                      <w:r w:rsidR="004E432C" w:rsidRPr="004E1F17">
                        <w:rPr>
                          <w:rFonts w:ascii="Helvetica" w:hAnsi="Helvetica" w:cs="Helvetica"/>
                          <w:b/>
                          <w:sz w:val="22"/>
                          <w:szCs w:val="22"/>
                        </w:rPr>
                        <w:tab/>
                      </w:r>
                      <w:r w:rsidR="004E432C" w:rsidRPr="004E1F17">
                        <w:rPr>
                          <w:rFonts w:ascii="Helvetica" w:hAnsi="Helvetica" w:cs="Helvetica"/>
                          <w:b/>
                          <w:sz w:val="22"/>
                          <w:szCs w:val="22"/>
                        </w:rPr>
                        <w:tab/>
                        <w:t>Kontakt Pressea</w:t>
                      </w:r>
                      <w:r w:rsidR="005D79FE" w:rsidRPr="004E1F17">
                        <w:rPr>
                          <w:rFonts w:ascii="Helvetica" w:hAnsi="Helvetica" w:cs="Helvetica"/>
                          <w:b/>
                          <w:sz w:val="22"/>
                          <w:szCs w:val="22"/>
                        </w:rPr>
                        <w:t>gentur</w:t>
                      </w:r>
                    </w:p>
                    <w:p w14:paraId="7DD76F57" w14:textId="77777777" w:rsidR="005D79FE" w:rsidRPr="004E1F17" w:rsidRDefault="005D79FE" w:rsidP="006834E5">
                      <w:pPr>
                        <w:ind w:left="993" w:right="-7" w:hanging="993"/>
                        <w:jc w:val="both"/>
                        <w:rPr>
                          <w:rFonts w:ascii="Helvetica" w:hAnsi="Helvetica" w:cs="Helvetica"/>
                          <w:sz w:val="22"/>
                          <w:szCs w:val="22"/>
                        </w:rPr>
                      </w:pPr>
                      <w:r w:rsidRPr="004E1F17">
                        <w:rPr>
                          <w:rFonts w:ascii="Helvetica" w:hAnsi="Helvetica" w:cs="Helvetica"/>
                          <w:sz w:val="22"/>
                          <w:szCs w:val="22"/>
                        </w:rPr>
                        <w:t>Zwick</w:t>
                      </w:r>
                      <w:r w:rsidR="009E1035" w:rsidRPr="004E1F17">
                        <w:rPr>
                          <w:rFonts w:ascii="Helvetica" w:hAnsi="Helvetica" w:cs="Helvetica"/>
                          <w:sz w:val="22"/>
                          <w:szCs w:val="22"/>
                        </w:rPr>
                        <w:t>Roell</w:t>
                      </w:r>
                      <w:r w:rsidRPr="004E1F17">
                        <w:rPr>
                          <w:rFonts w:ascii="Helvetica" w:hAnsi="Helvetica" w:cs="Helvetica"/>
                          <w:sz w:val="22"/>
                          <w:szCs w:val="22"/>
                        </w:rPr>
                        <w:t xml:space="preserve"> GmbH &amp; Co</w:t>
                      </w:r>
                      <w:r w:rsidR="008B5ADE" w:rsidRPr="004E1F17">
                        <w:rPr>
                          <w:rFonts w:ascii="Helvetica" w:hAnsi="Helvetica" w:cs="Helvetica"/>
                          <w:sz w:val="22"/>
                          <w:szCs w:val="22"/>
                        </w:rPr>
                        <w:t>.</w:t>
                      </w:r>
                      <w:r w:rsidRPr="004E1F17">
                        <w:rPr>
                          <w:rFonts w:ascii="Helvetica" w:hAnsi="Helvetica" w:cs="Helvetica"/>
                          <w:sz w:val="22"/>
                          <w:szCs w:val="22"/>
                        </w:rPr>
                        <w:t xml:space="preserve"> KG</w:t>
                      </w:r>
                      <w:r w:rsidR="00441002" w:rsidRPr="004E1F17">
                        <w:rPr>
                          <w:rFonts w:ascii="Helvetica" w:hAnsi="Helvetica" w:cs="Helvetica"/>
                          <w:sz w:val="22"/>
                          <w:szCs w:val="22"/>
                        </w:rPr>
                        <w:tab/>
                      </w:r>
                      <w:r w:rsidR="00441002" w:rsidRPr="004E1F17">
                        <w:rPr>
                          <w:rFonts w:ascii="Helvetica" w:hAnsi="Helvetica" w:cs="Helvetica"/>
                          <w:sz w:val="22"/>
                          <w:szCs w:val="22"/>
                        </w:rPr>
                        <w:tab/>
                      </w:r>
                      <w:r w:rsidR="00441002" w:rsidRPr="004E1F17">
                        <w:rPr>
                          <w:rFonts w:ascii="Helvetica" w:hAnsi="Helvetica" w:cs="Helvetica"/>
                          <w:sz w:val="22"/>
                          <w:szCs w:val="22"/>
                        </w:rPr>
                        <w:tab/>
                      </w:r>
                      <w:r w:rsidR="009813C9" w:rsidRPr="004E1F17">
                        <w:rPr>
                          <w:rFonts w:ascii="Helvetica" w:hAnsi="Helvetica" w:cs="Helvetica"/>
                          <w:sz w:val="22"/>
                          <w:szCs w:val="22"/>
                        </w:rPr>
                        <w:tab/>
                      </w:r>
                      <w:proofErr w:type="spellStart"/>
                      <w:r w:rsidR="00441002" w:rsidRPr="004E1F17">
                        <w:rPr>
                          <w:rFonts w:ascii="Helvetica" w:hAnsi="Helvetica" w:cs="Helvetica"/>
                          <w:sz w:val="22"/>
                          <w:szCs w:val="22"/>
                        </w:rPr>
                        <w:t>awikom</w:t>
                      </w:r>
                      <w:proofErr w:type="spellEnd"/>
                      <w:r w:rsidR="00441002" w:rsidRPr="004E1F17">
                        <w:rPr>
                          <w:rFonts w:ascii="Helvetica" w:hAnsi="Helvetica" w:cs="Helvetica"/>
                          <w:sz w:val="22"/>
                          <w:szCs w:val="22"/>
                        </w:rPr>
                        <w:t xml:space="preserve"> </w:t>
                      </w:r>
                      <w:proofErr w:type="spellStart"/>
                      <w:r w:rsidR="00441002" w:rsidRPr="004E1F17">
                        <w:rPr>
                          <w:rFonts w:ascii="Helvetica" w:hAnsi="Helvetica" w:cs="Helvetica"/>
                          <w:sz w:val="22"/>
                          <w:szCs w:val="22"/>
                        </w:rPr>
                        <w:t>gmbh</w:t>
                      </w:r>
                      <w:proofErr w:type="spellEnd"/>
                    </w:p>
                    <w:p w14:paraId="4CD75E88" w14:textId="77777777" w:rsidR="005D79FE" w:rsidRPr="004E1F17" w:rsidRDefault="005D79FE" w:rsidP="006834E5">
                      <w:pPr>
                        <w:ind w:left="993" w:hanging="993"/>
                        <w:jc w:val="both"/>
                        <w:rPr>
                          <w:rFonts w:ascii="Helvetica" w:hAnsi="Helvetica" w:cs="Helvetica"/>
                          <w:sz w:val="22"/>
                          <w:szCs w:val="22"/>
                        </w:rPr>
                      </w:pPr>
                      <w:r w:rsidRPr="004E1F17">
                        <w:rPr>
                          <w:rFonts w:ascii="Helvetica" w:hAnsi="Helvetica" w:cs="Helvetica"/>
                          <w:sz w:val="22"/>
                          <w:szCs w:val="22"/>
                        </w:rPr>
                        <w:t>Wolfgang Mörsch</w:t>
                      </w:r>
                      <w:r w:rsidRPr="004E1F17">
                        <w:rPr>
                          <w:rFonts w:ascii="Helvetica" w:hAnsi="Helvetica" w:cs="Helvetica"/>
                          <w:sz w:val="22"/>
                          <w:szCs w:val="22"/>
                        </w:rPr>
                        <w:tab/>
                      </w:r>
                      <w:r w:rsidRPr="004E1F17">
                        <w:rPr>
                          <w:rFonts w:ascii="Helvetica" w:hAnsi="Helvetica" w:cs="Helvetica"/>
                          <w:sz w:val="22"/>
                          <w:szCs w:val="22"/>
                        </w:rPr>
                        <w:tab/>
                      </w:r>
                      <w:r w:rsidRPr="004E1F17">
                        <w:rPr>
                          <w:rFonts w:ascii="Helvetica" w:hAnsi="Helvetica" w:cs="Helvetica"/>
                          <w:sz w:val="22"/>
                          <w:szCs w:val="22"/>
                        </w:rPr>
                        <w:tab/>
                      </w:r>
                      <w:r w:rsidRPr="004E1F17">
                        <w:rPr>
                          <w:rFonts w:ascii="Helvetica" w:hAnsi="Helvetica" w:cs="Helvetica"/>
                          <w:sz w:val="22"/>
                          <w:szCs w:val="22"/>
                        </w:rPr>
                        <w:tab/>
                      </w:r>
                      <w:r w:rsidRPr="004E1F17">
                        <w:rPr>
                          <w:rFonts w:ascii="Helvetica" w:hAnsi="Helvetica" w:cs="Helvetica"/>
                          <w:sz w:val="22"/>
                          <w:szCs w:val="22"/>
                        </w:rPr>
                        <w:tab/>
                      </w:r>
                      <w:r w:rsidR="00672397" w:rsidRPr="004E1F17">
                        <w:rPr>
                          <w:rFonts w:ascii="Helvetica" w:hAnsi="Helvetica" w:cs="Helvetica"/>
                          <w:sz w:val="22"/>
                          <w:szCs w:val="22"/>
                        </w:rPr>
                        <w:t>Verena Hladik</w:t>
                      </w:r>
                    </w:p>
                    <w:p w14:paraId="7D52600B" w14:textId="77777777" w:rsidR="005D79FE" w:rsidRPr="004E1F17" w:rsidRDefault="005D79FE" w:rsidP="006834E5">
                      <w:pPr>
                        <w:ind w:left="993" w:hanging="993"/>
                        <w:jc w:val="both"/>
                        <w:rPr>
                          <w:rFonts w:ascii="Helvetica" w:hAnsi="Helvetica" w:cs="Helvetica"/>
                          <w:sz w:val="22"/>
                          <w:szCs w:val="22"/>
                        </w:rPr>
                      </w:pPr>
                      <w:r w:rsidRPr="004E1F17">
                        <w:rPr>
                          <w:rFonts w:ascii="Helvetica" w:hAnsi="Helvetica" w:cs="Helvetica"/>
                          <w:sz w:val="22"/>
                          <w:szCs w:val="22"/>
                        </w:rPr>
                        <w:t>August-Nagel-Str. 11</w:t>
                      </w:r>
                      <w:r w:rsidRPr="004E1F17">
                        <w:rPr>
                          <w:rFonts w:ascii="Helvetica" w:hAnsi="Helvetica" w:cs="Helvetica"/>
                          <w:sz w:val="22"/>
                          <w:szCs w:val="22"/>
                        </w:rPr>
                        <w:tab/>
                      </w:r>
                      <w:r w:rsidRPr="004E1F17">
                        <w:rPr>
                          <w:rFonts w:ascii="Helvetica" w:hAnsi="Helvetica" w:cs="Helvetica"/>
                          <w:sz w:val="22"/>
                          <w:szCs w:val="22"/>
                        </w:rPr>
                        <w:tab/>
                      </w:r>
                      <w:r w:rsidRPr="004E1F17">
                        <w:rPr>
                          <w:rFonts w:ascii="Helvetica" w:hAnsi="Helvetica" w:cs="Helvetica"/>
                          <w:sz w:val="22"/>
                          <w:szCs w:val="22"/>
                        </w:rPr>
                        <w:tab/>
                      </w:r>
                      <w:r w:rsidRPr="004E1F17">
                        <w:rPr>
                          <w:rFonts w:ascii="Helvetica" w:hAnsi="Helvetica" w:cs="Helvetica"/>
                          <w:sz w:val="22"/>
                          <w:szCs w:val="22"/>
                        </w:rPr>
                        <w:tab/>
                      </w:r>
                      <w:r w:rsidRPr="004E1F17">
                        <w:rPr>
                          <w:rFonts w:ascii="Helvetica" w:hAnsi="Helvetica" w:cs="Helvetica"/>
                          <w:sz w:val="22"/>
                          <w:szCs w:val="22"/>
                        </w:rPr>
                        <w:tab/>
                      </w:r>
                      <w:r w:rsidR="003F2A2A" w:rsidRPr="004E1F17">
                        <w:rPr>
                          <w:rFonts w:ascii="Helvetica" w:hAnsi="Helvetica" w:cs="Helvetica"/>
                          <w:sz w:val="22"/>
                          <w:szCs w:val="22"/>
                        </w:rPr>
                        <w:t>Otto-Hahn-Ring 3-5</w:t>
                      </w:r>
                    </w:p>
                    <w:p w14:paraId="5C3B81A0" w14:textId="2449077D" w:rsidR="005D79FE" w:rsidRPr="004E1F17" w:rsidRDefault="005D79FE" w:rsidP="006834E5">
                      <w:pPr>
                        <w:ind w:left="993" w:hanging="993"/>
                        <w:jc w:val="both"/>
                        <w:rPr>
                          <w:rFonts w:ascii="Helvetica" w:hAnsi="Helvetica" w:cs="Helvetica"/>
                          <w:sz w:val="22"/>
                          <w:szCs w:val="22"/>
                        </w:rPr>
                      </w:pPr>
                      <w:r w:rsidRPr="004E1F17">
                        <w:rPr>
                          <w:rFonts w:ascii="Helvetica" w:hAnsi="Helvetica" w:cs="Helvetica"/>
                          <w:sz w:val="22"/>
                          <w:szCs w:val="22"/>
                        </w:rPr>
                        <w:t>89079 Ulm</w:t>
                      </w:r>
                      <w:r w:rsidR="003F2A2A" w:rsidRPr="004E1F17">
                        <w:rPr>
                          <w:rFonts w:ascii="Helvetica" w:hAnsi="Helvetica" w:cs="Helvetica"/>
                          <w:sz w:val="22"/>
                          <w:szCs w:val="22"/>
                        </w:rPr>
                        <w:tab/>
                      </w:r>
                      <w:r w:rsidR="003F2A2A" w:rsidRPr="004E1F17">
                        <w:rPr>
                          <w:rFonts w:ascii="Helvetica" w:hAnsi="Helvetica" w:cs="Helvetica"/>
                          <w:sz w:val="22"/>
                          <w:szCs w:val="22"/>
                        </w:rPr>
                        <w:tab/>
                      </w:r>
                      <w:r w:rsidR="003F2A2A" w:rsidRPr="004E1F17">
                        <w:rPr>
                          <w:rFonts w:ascii="Helvetica" w:hAnsi="Helvetica" w:cs="Helvetica"/>
                          <w:sz w:val="22"/>
                          <w:szCs w:val="22"/>
                        </w:rPr>
                        <w:tab/>
                      </w:r>
                      <w:r w:rsidR="003F2A2A" w:rsidRPr="004E1F17">
                        <w:rPr>
                          <w:rFonts w:ascii="Helvetica" w:hAnsi="Helvetica" w:cs="Helvetica"/>
                          <w:sz w:val="22"/>
                          <w:szCs w:val="22"/>
                        </w:rPr>
                        <w:tab/>
                      </w:r>
                      <w:r w:rsidR="003F2A2A" w:rsidRPr="004E1F17">
                        <w:rPr>
                          <w:rFonts w:ascii="Helvetica" w:hAnsi="Helvetica" w:cs="Helvetica"/>
                          <w:sz w:val="22"/>
                          <w:szCs w:val="22"/>
                        </w:rPr>
                        <w:tab/>
                      </w:r>
                      <w:r w:rsidR="003F2A2A" w:rsidRPr="004E1F17">
                        <w:rPr>
                          <w:rFonts w:ascii="Helvetica" w:hAnsi="Helvetica" w:cs="Helvetica"/>
                          <w:sz w:val="22"/>
                          <w:szCs w:val="22"/>
                        </w:rPr>
                        <w:tab/>
                        <w:t>64653 Lorsch</w:t>
                      </w:r>
                    </w:p>
                    <w:p w14:paraId="71E8CC3C" w14:textId="6C4D750A" w:rsidR="005D79FE" w:rsidRDefault="005D79FE" w:rsidP="006834E5">
                      <w:pPr>
                        <w:ind w:left="993" w:hanging="993"/>
                        <w:jc w:val="both"/>
                        <w:rPr>
                          <w:rFonts w:ascii="Helvetica" w:hAnsi="Helvetica" w:cs="Helvetica"/>
                          <w:sz w:val="22"/>
                          <w:szCs w:val="22"/>
                        </w:rPr>
                      </w:pPr>
                      <w:r w:rsidRPr="004E1F17">
                        <w:rPr>
                          <w:rFonts w:ascii="Helvetica" w:hAnsi="Helvetica" w:cs="Helvetica"/>
                          <w:sz w:val="22"/>
                          <w:szCs w:val="22"/>
                        </w:rPr>
                        <w:t>T</w:t>
                      </w:r>
                      <w:r w:rsidR="00EB15CA" w:rsidRPr="004E1F17">
                        <w:rPr>
                          <w:rFonts w:ascii="Helvetica" w:hAnsi="Helvetica" w:cs="Helvetica"/>
                          <w:sz w:val="22"/>
                          <w:szCs w:val="22"/>
                        </w:rPr>
                        <w:t>el</w:t>
                      </w:r>
                      <w:r w:rsidRPr="004E1F17">
                        <w:rPr>
                          <w:rFonts w:ascii="Helvetica" w:hAnsi="Helvetica" w:cs="Helvetica"/>
                          <w:sz w:val="22"/>
                          <w:szCs w:val="22"/>
                        </w:rPr>
                        <w:t>: +49 (0) 7305-10-</w:t>
                      </w:r>
                      <w:r w:rsidR="00F41242" w:rsidRPr="004E1F17">
                        <w:rPr>
                          <w:rFonts w:ascii="Helvetica" w:hAnsi="Helvetica" w:cs="Helvetica"/>
                          <w:sz w:val="22"/>
                          <w:szCs w:val="22"/>
                        </w:rPr>
                        <w:t>11</w:t>
                      </w:r>
                      <w:r w:rsidRPr="004E1F17">
                        <w:rPr>
                          <w:rFonts w:ascii="Helvetica" w:hAnsi="Helvetica" w:cs="Helvetica"/>
                          <w:sz w:val="22"/>
                          <w:szCs w:val="22"/>
                        </w:rPr>
                        <w:t xml:space="preserve">763 </w:t>
                      </w:r>
                      <w:r w:rsidR="00EB15CA" w:rsidRPr="004E1F17">
                        <w:rPr>
                          <w:rFonts w:ascii="Helvetica" w:hAnsi="Helvetica" w:cs="Helvetica"/>
                          <w:sz w:val="22"/>
                          <w:szCs w:val="22"/>
                        </w:rPr>
                        <w:tab/>
                      </w:r>
                      <w:r w:rsidR="00EB15CA" w:rsidRPr="004E1F17">
                        <w:rPr>
                          <w:rFonts w:ascii="Helvetica" w:hAnsi="Helvetica" w:cs="Helvetica"/>
                          <w:sz w:val="22"/>
                          <w:szCs w:val="22"/>
                        </w:rPr>
                        <w:tab/>
                      </w:r>
                      <w:r w:rsidR="00EB15CA" w:rsidRPr="004E1F17">
                        <w:rPr>
                          <w:rFonts w:ascii="Helvetica" w:hAnsi="Helvetica" w:cs="Helvetica"/>
                          <w:sz w:val="22"/>
                          <w:szCs w:val="22"/>
                        </w:rPr>
                        <w:tab/>
                      </w:r>
                      <w:r w:rsidR="00EB15CA" w:rsidRPr="004E1F17">
                        <w:rPr>
                          <w:rFonts w:ascii="Helvetica" w:hAnsi="Helvetica" w:cs="Helvetica"/>
                          <w:sz w:val="22"/>
                          <w:szCs w:val="22"/>
                        </w:rPr>
                        <w:tab/>
                      </w:r>
                      <w:r w:rsidRPr="004E1F17">
                        <w:rPr>
                          <w:rFonts w:ascii="Helvetica" w:hAnsi="Helvetica" w:cs="Helvetica"/>
                          <w:sz w:val="22"/>
                          <w:szCs w:val="22"/>
                        </w:rPr>
                        <w:t>T</w:t>
                      </w:r>
                      <w:r w:rsidR="00EB15CA" w:rsidRPr="004E1F17">
                        <w:rPr>
                          <w:rFonts w:ascii="Helvetica" w:hAnsi="Helvetica" w:cs="Helvetica"/>
                          <w:sz w:val="22"/>
                          <w:szCs w:val="22"/>
                        </w:rPr>
                        <w:t>el</w:t>
                      </w:r>
                      <w:r w:rsidR="004E432C" w:rsidRPr="004E1F17">
                        <w:rPr>
                          <w:rFonts w:ascii="Helvetica" w:hAnsi="Helvetica" w:cs="Helvetica"/>
                          <w:sz w:val="22"/>
                          <w:szCs w:val="22"/>
                        </w:rPr>
                        <w:t>: +49 (0) 6251-17550-1</w:t>
                      </w:r>
                      <w:r w:rsidR="00672397" w:rsidRPr="004E1F17">
                        <w:rPr>
                          <w:rFonts w:ascii="Helvetica" w:hAnsi="Helvetica" w:cs="Helvetica"/>
                          <w:sz w:val="22"/>
                          <w:szCs w:val="22"/>
                        </w:rPr>
                        <w:t>0</w:t>
                      </w:r>
                    </w:p>
                    <w:p w14:paraId="0C3865A2" w14:textId="77777777" w:rsidR="004E1F17" w:rsidRPr="004E1F17" w:rsidRDefault="004E1F17" w:rsidP="006834E5">
                      <w:pPr>
                        <w:ind w:left="993" w:hanging="993"/>
                        <w:jc w:val="both"/>
                        <w:rPr>
                          <w:rFonts w:ascii="Helvetica" w:hAnsi="Helvetica" w:cs="Helvetica"/>
                          <w:sz w:val="22"/>
                          <w:szCs w:val="22"/>
                        </w:rPr>
                      </w:pPr>
                    </w:p>
                    <w:p w14:paraId="0AF01655" w14:textId="6AF90CD7" w:rsidR="005D79FE" w:rsidRPr="00364AF9" w:rsidRDefault="005D79FE" w:rsidP="006834E5">
                      <w:pPr>
                        <w:rPr>
                          <w:rFonts w:ascii="Helvetica" w:hAnsi="Helvetica" w:cs="Helvetica"/>
                          <w:color w:val="C00000"/>
                          <w:sz w:val="22"/>
                          <w:szCs w:val="22"/>
                        </w:rPr>
                      </w:pPr>
                      <w:hyperlink r:id="rId22" w:history="1">
                        <w:r w:rsidRPr="00364AF9">
                          <w:rPr>
                            <w:rStyle w:val="Hyperlink"/>
                            <w:rFonts w:ascii="Helvetica" w:hAnsi="Helvetica" w:cs="Helvetica"/>
                            <w:color w:val="C00000"/>
                            <w:sz w:val="22"/>
                            <w:szCs w:val="22"/>
                            <w:u w:val="none"/>
                          </w:rPr>
                          <w:t>wolfgang.moersch@zwick</w:t>
                        </w:r>
                        <w:r w:rsidR="00DB5C34" w:rsidRPr="00364AF9">
                          <w:rPr>
                            <w:rStyle w:val="Hyperlink"/>
                            <w:rFonts w:ascii="Helvetica" w:hAnsi="Helvetica" w:cs="Helvetica"/>
                            <w:color w:val="C00000"/>
                            <w:sz w:val="22"/>
                            <w:szCs w:val="22"/>
                            <w:u w:val="none"/>
                          </w:rPr>
                          <w:t>roell.com</w:t>
                        </w:r>
                      </w:hyperlink>
                      <w:r w:rsidRPr="00364AF9">
                        <w:rPr>
                          <w:rFonts w:ascii="Helvetica" w:hAnsi="Helvetica" w:cs="Helvetica"/>
                          <w:color w:val="C00000"/>
                          <w:sz w:val="22"/>
                          <w:szCs w:val="22"/>
                        </w:rPr>
                        <w:t xml:space="preserve"> </w:t>
                      </w:r>
                      <w:r w:rsidR="008E1C37" w:rsidRPr="00364AF9">
                        <w:rPr>
                          <w:rFonts w:ascii="Helvetica" w:hAnsi="Helvetica" w:cs="Helvetica"/>
                          <w:color w:val="C00000"/>
                          <w:sz w:val="22"/>
                          <w:szCs w:val="22"/>
                        </w:rPr>
                        <w:tab/>
                      </w:r>
                      <w:r w:rsidR="008E1C37" w:rsidRPr="00364AF9">
                        <w:rPr>
                          <w:rFonts w:ascii="Helvetica" w:hAnsi="Helvetica" w:cs="Helvetica"/>
                          <w:color w:val="C00000"/>
                          <w:sz w:val="22"/>
                          <w:szCs w:val="22"/>
                        </w:rPr>
                        <w:tab/>
                      </w:r>
                      <w:r w:rsidR="008E1C37" w:rsidRPr="00364AF9">
                        <w:rPr>
                          <w:rFonts w:ascii="Helvetica" w:hAnsi="Helvetica" w:cs="Helvetica"/>
                          <w:color w:val="C00000"/>
                          <w:sz w:val="22"/>
                          <w:szCs w:val="22"/>
                        </w:rPr>
                        <w:tab/>
                      </w:r>
                      <w:hyperlink r:id="rId23" w:history="1">
                        <w:r w:rsidR="00672397" w:rsidRPr="00364AF9">
                          <w:rPr>
                            <w:rStyle w:val="Hyperlink"/>
                            <w:rFonts w:ascii="Helvetica" w:hAnsi="Helvetica" w:cs="Helvetica"/>
                            <w:color w:val="C00000"/>
                            <w:sz w:val="22"/>
                            <w:szCs w:val="22"/>
                            <w:u w:val="none"/>
                          </w:rPr>
                          <w:t>verena.hladik</w:t>
                        </w:r>
                        <w:r w:rsidRPr="00364AF9">
                          <w:rPr>
                            <w:rStyle w:val="Hyperlink"/>
                            <w:rFonts w:ascii="Helvetica" w:hAnsi="Helvetica" w:cs="Helvetica"/>
                            <w:color w:val="C00000"/>
                            <w:sz w:val="22"/>
                            <w:szCs w:val="22"/>
                            <w:u w:val="none"/>
                          </w:rPr>
                          <w:t>@awikom.de</w:t>
                        </w:r>
                      </w:hyperlink>
                    </w:p>
                    <w:p w14:paraId="37956A29" w14:textId="47759372" w:rsidR="005D79FE" w:rsidRPr="00364AF9" w:rsidRDefault="005D79FE" w:rsidP="006834E5">
                      <w:pPr>
                        <w:rPr>
                          <w:rFonts w:ascii="Helvetica" w:hAnsi="Helvetica" w:cs="Helvetica"/>
                          <w:color w:val="C00000"/>
                          <w:sz w:val="22"/>
                          <w:szCs w:val="22"/>
                        </w:rPr>
                      </w:pPr>
                      <w:hyperlink r:id="rId24" w:history="1">
                        <w:r w:rsidRPr="00364AF9">
                          <w:rPr>
                            <w:rStyle w:val="Hyperlink"/>
                            <w:rFonts w:ascii="Helvetica" w:hAnsi="Helvetica" w:cs="Helvetica"/>
                            <w:color w:val="C00000"/>
                            <w:sz w:val="22"/>
                            <w:szCs w:val="22"/>
                            <w:u w:val="none"/>
                          </w:rPr>
                          <w:t>www.zwick</w:t>
                        </w:r>
                        <w:r w:rsidR="001A22ED" w:rsidRPr="00364AF9">
                          <w:rPr>
                            <w:rStyle w:val="Hyperlink"/>
                            <w:rFonts w:ascii="Helvetica" w:hAnsi="Helvetica" w:cs="Helvetica"/>
                            <w:color w:val="C00000"/>
                            <w:sz w:val="22"/>
                            <w:szCs w:val="22"/>
                            <w:u w:val="none"/>
                          </w:rPr>
                          <w:t>roell</w:t>
                        </w:r>
                        <w:r w:rsidRPr="00364AF9">
                          <w:rPr>
                            <w:rStyle w:val="Hyperlink"/>
                            <w:rFonts w:ascii="Helvetica" w:hAnsi="Helvetica" w:cs="Helvetica"/>
                            <w:color w:val="C00000"/>
                            <w:sz w:val="22"/>
                            <w:szCs w:val="22"/>
                            <w:u w:val="none"/>
                          </w:rPr>
                          <w:t>.</w:t>
                        </w:r>
                        <w:r w:rsidR="001A22ED" w:rsidRPr="00364AF9">
                          <w:rPr>
                            <w:rStyle w:val="Hyperlink"/>
                            <w:rFonts w:ascii="Helvetica" w:hAnsi="Helvetica" w:cs="Helvetica"/>
                            <w:color w:val="C00000"/>
                            <w:sz w:val="22"/>
                            <w:szCs w:val="22"/>
                            <w:u w:val="none"/>
                          </w:rPr>
                          <w:t>com</w:t>
                        </w:r>
                      </w:hyperlink>
                      <w:r w:rsidRPr="00364AF9">
                        <w:rPr>
                          <w:rFonts w:ascii="Helvetica" w:hAnsi="Helvetica" w:cs="Helvetica"/>
                          <w:color w:val="C00000"/>
                          <w:sz w:val="22"/>
                          <w:szCs w:val="22"/>
                        </w:rPr>
                        <w:tab/>
                      </w:r>
                      <w:r w:rsidRPr="00364AF9">
                        <w:rPr>
                          <w:rFonts w:ascii="Helvetica" w:hAnsi="Helvetica" w:cs="Helvetica"/>
                          <w:color w:val="C00000"/>
                          <w:sz w:val="22"/>
                          <w:szCs w:val="22"/>
                        </w:rPr>
                        <w:tab/>
                      </w:r>
                      <w:r w:rsidRPr="00364AF9">
                        <w:rPr>
                          <w:rFonts w:ascii="Helvetica" w:hAnsi="Helvetica" w:cs="Helvetica"/>
                          <w:color w:val="C00000"/>
                          <w:sz w:val="22"/>
                          <w:szCs w:val="22"/>
                        </w:rPr>
                        <w:tab/>
                      </w:r>
                      <w:r w:rsidRPr="00364AF9">
                        <w:rPr>
                          <w:rFonts w:ascii="Helvetica" w:hAnsi="Helvetica" w:cs="Helvetica"/>
                          <w:color w:val="C00000"/>
                          <w:sz w:val="22"/>
                          <w:szCs w:val="22"/>
                        </w:rPr>
                        <w:tab/>
                      </w:r>
                      <w:r w:rsidRPr="00364AF9">
                        <w:rPr>
                          <w:rFonts w:ascii="Helvetica" w:hAnsi="Helvetica" w:cs="Helvetica"/>
                          <w:color w:val="C00000"/>
                          <w:sz w:val="22"/>
                          <w:szCs w:val="22"/>
                        </w:rPr>
                        <w:tab/>
                      </w:r>
                      <w:hyperlink r:id="rId25" w:history="1">
                        <w:r w:rsidRPr="00364AF9">
                          <w:rPr>
                            <w:rStyle w:val="Hyperlink"/>
                            <w:rFonts w:ascii="Helvetica" w:hAnsi="Helvetica" w:cs="Helvetica"/>
                            <w:color w:val="C00000"/>
                            <w:sz w:val="22"/>
                            <w:szCs w:val="22"/>
                            <w:u w:val="none"/>
                          </w:rPr>
                          <w:t>www.awikom.de</w:t>
                        </w:r>
                      </w:hyperlink>
                    </w:p>
                  </w:txbxContent>
                </v:textbox>
                <w10:wrap type="square" anchorx="margin"/>
              </v:shape>
            </w:pict>
          </mc:Fallback>
        </mc:AlternateContent>
      </w:r>
    </w:p>
    <w:p w14:paraId="02631AD9" w14:textId="028E5C38" w:rsidR="000566F5" w:rsidRDefault="000566F5" w:rsidP="007A1D3C">
      <w:pPr>
        <w:spacing w:line="360" w:lineRule="auto"/>
        <w:rPr>
          <w:rFonts w:ascii="Helvetica" w:eastAsiaTheme="minorEastAsia" w:hAnsi="Helvetica" w:cs="Arial"/>
          <w:bCs/>
          <w:sz w:val="22"/>
          <w:szCs w:val="22"/>
        </w:rPr>
      </w:pPr>
      <w:r w:rsidRPr="000566F5">
        <w:rPr>
          <w:rFonts w:ascii="Helvetica" w:eastAsiaTheme="minorEastAsia" w:hAnsi="Helvetica" w:cs="Arial"/>
          <w:bCs/>
          <w:vanish/>
          <w:sz w:val="22"/>
          <w:szCs w:val="22"/>
        </w:rPr>
        <w:t>Formularbeginn</w:t>
      </w:r>
    </w:p>
    <w:p w14:paraId="5AB94DCE" w14:textId="77777777" w:rsidR="00264243" w:rsidRPr="000566F5" w:rsidRDefault="00264243" w:rsidP="007A1D3C">
      <w:pPr>
        <w:spacing w:line="360" w:lineRule="auto"/>
        <w:rPr>
          <w:rFonts w:ascii="Helvetica" w:eastAsiaTheme="minorEastAsia" w:hAnsi="Helvetica" w:cs="Arial"/>
          <w:bCs/>
          <w:vanish/>
          <w:sz w:val="22"/>
          <w:szCs w:val="22"/>
        </w:rPr>
      </w:pPr>
    </w:p>
    <w:p w14:paraId="36B9A7DE" w14:textId="1815FA5D" w:rsidR="0057429E" w:rsidRDefault="000566F5" w:rsidP="00920DF1">
      <w:pPr>
        <w:spacing w:line="300" w:lineRule="auto"/>
        <w:rPr>
          <w:rFonts w:ascii="Helvetica" w:hAnsi="Helvetica" w:cs="Helvetica-Bold"/>
          <w:color w:val="000000" w:themeColor="text1"/>
        </w:rPr>
      </w:pPr>
      <w:r w:rsidRPr="000566F5">
        <w:rPr>
          <w:rFonts w:ascii="Helvetica" w:eastAsiaTheme="minorEastAsia" w:hAnsi="Helvetica" w:cs="Arial"/>
          <w:bCs/>
          <w:vanish/>
          <w:sz w:val="22"/>
          <w:szCs w:val="22"/>
        </w:rPr>
        <w:t>Formularende</w:t>
      </w:r>
      <w:r w:rsidR="00920DF1" w:rsidRPr="00A00ADF">
        <w:rPr>
          <w:rFonts w:ascii="Helvetica" w:hAnsi="Helvetica" w:cs="Helvetica-Bold"/>
          <w:color w:val="000000" w:themeColor="text1"/>
        </w:rPr>
        <w:t xml:space="preserve"> </w:t>
      </w:r>
    </w:p>
    <w:p w14:paraId="18CD23F8" w14:textId="79C378C3" w:rsidR="00264243" w:rsidRDefault="00264243" w:rsidP="00920DF1">
      <w:pPr>
        <w:spacing w:line="300" w:lineRule="auto"/>
        <w:rPr>
          <w:rFonts w:ascii="Helvetica" w:hAnsi="Helvetica" w:cs="Helvetica-Bold"/>
          <w:color w:val="000000" w:themeColor="text1"/>
        </w:rPr>
      </w:pPr>
      <w:r>
        <w:rPr>
          <w:rFonts w:ascii="Helvetica" w:hAnsi="Helvetica" w:cs="Helvetica-Bold"/>
          <w:noProof/>
          <w:color w:val="000000" w:themeColor="text1"/>
        </w:rPr>
        <w:drawing>
          <wp:inline distT="0" distB="0" distL="0" distR="0" wp14:anchorId="5AFCC414" wp14:editId="15493E6E">
            <wp:extent cx="3594100" cy="2387600"/>
            <wp:effectExtent l="0" t="0" r="0" b="0"/>
            <wp:docPr id="1613915041"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915041" name="Grafik 1613915041"/>
                    <pic:cNvPicPr/>
                  </pic:nvPicPr>
                  <pic:blipFill>
                    <a:blip r:embed="rId26"/>
                    <a:stretch>
                      <a:fillRect/>
                    </a:stretch>
                  </pic:blipFill>
                  <pic:spPr>
                    <a:xfrm>
                      <a:off x="0" y="0"/>
                      <a:ext cx="3594100" cy="2387600"/>
                    </a:xfrm>
                    <a:prstGeom prst="rect">
                      <a:avLst/>
                    </a:prstGeom>
                  </pic:spPr>
                </pic:pic>
              </a:graphicData>
            </a:graphic>
          </wp:inline>
        </w:drawing>
      </w:r>
    </w:p>
    <w:p w14:paraId="6CFDEACF" w14:textId="77777777" w:rsidR="00264243" w:rsidRPr="00A00ADF" w:rsidRDefault="00264243" w:rsidP="00920DF1">
      <w:pPr>
        <w:spacing w:line="300" w:lineRule="auto"/>
        <w:rPr>
          <w:rFonts w:ascii="Helvetica" w:hAnsi="Helvetica" w:cs="Helvetica-Bold"/>
          <w:color w:val="000000" w:themeColor="text1"/>
        </w:rPr>
      </w:pPr>
    </w:p>
    <w:p w14:paraId="7FABF90B" w14:textId="77777777" w:rsidR="00264243" w:rsidRDefault="00264243" w:rsidP="00264243">
      <w:pPr>
        <w:rPr>
          <w:rFonts w:ascii="Helvetica" w:hAnsi="Helvetica" w:cs="Arial"/>
          <w:b/>
          <w:sz w:val="20"/>
          <w:szCs w:val="20"/>
        </w:rPr>
      </w:pPr>
      <w:r w:rsidRPr="00371D66">
        <w:rPr>
          <w:rFonts w:ascii="Helvetica" w:hAnsi="Helvetica" w:cs="Arial"/>
          <w:b/>
          <w:sz w:val="20"/>
          <w:szCs w:val="20"/>
        </w:rPr>
        <w:t>Bildunterschrift:</w:t>
      </w:r>
    </w:p>
    <w:p w14:paraId="2D79466A" w14:textId="77777777" w:rsidR="00264243" w:rsidRDefault="00264243" w:rsidP="00264243">
      <w:pPr>
        <w:rPr>
          <w:rFonts w:ascii="Helvetica" w:hAnsi="Helvetica" w:cs="Arial"/>
          <w:bCs/>
          <w:sz w:val="20"/>
          <w:szCs w:val="20"/>
        </w:rPr>
      </w:pPr>
      <w:r w:rsidRPr="00752000">
        <w:rPr>
          <w:rFonts w:ascii="Helvetica" w:hAnsi="Helvetica" w:cs="Arial"/>
          <w:bCs/>
          <w:sz w:val="20"/>
          <w:szCs w:val="20"/>
        </w:rPr>
        <w:t xml:space="preserve">Im Prüfschlitten eingespannte TPE-Probe während des 90°-Abzugsversuchs </w:t>
      </w:r>
    </w:p>
    <w:p w14:paraId="037E1FB3" w14:textId="10E1474E" w:rsidR="00264243" w:rsidRPr="00752000" w:rsidRDefault="00264243" w:rsidP="00264243">
      <w:pPr>
        <w:rPr>
          <w:rFonts w:ascii="Helvetica" w:hAnsi="Helvetica" w:cs="Arial"/>
          <w:bCs/>
          <w:sz w:val="20"/>
          <w:szCs w:val="20"/>
        </w:rPr>
      </w:pPr>
      <w:r w:rsidRPr="00752000">
        <w:rPr>
          <w:rFonts w:ascii="Helvetica" w:hAnsi="Helvetica" w:cs="Arial"/>
          <w:bCs/>
          <w:sz w:val="20"/>
          <w:szCs w:val="20"/>
        </w:rPr>
        <w:t>nach DIN ISO 813-2 auf der Zugprüfmaschine Z010. (Bildquelle: ZwickRoell GmbH &amp; Co. KG)</w:t>
      </w:r>
    </w:p>
    <w:p w14:paraId="7D7EAC7B" w14:textId="77777777" w:rsidR="00264243" w:rsidRDefault="00264243" w:rsidP="0057429E">
      <w:pPr>
        <w:pStyle w:val="KeinLeerraum"/>
        <w:spacing w:line="360" w:lineRule="auto"/>
        <w:rPr>
          <w:rFonts w:ascii="Helvetica" w:hAnsi="Helvetica"/>
          <w:b/>
          <w:bCs/>
          <w:u w:val="single"/>
        </w:rPr>
      </w:pPr>
    </w:p>
    <w:p w14:paraId="227587E9" w14:textId="77777777" w:rsidR="00C710E2" w:rsidRDefault="00C710E2" w:rsidP="0057429E">
      <w:pPr>
        <w:pStyle w:val="KeinLeerraum"/>
        <w:spacing w:line="360" w:lineRule="auto"/>
        <w:rPr>
          <w:rFonts w:ascii="Helvetica" w:hAnsi="Helvetica"/>
          <w:b/>
          <w:bCs/>
          <w:u w:val="single"/>
        </w:rPr>
      </w:pPr>
    </w:p>
    <w:p w14:paraId="41E42306" w14:textId="77777777" w:rsidR="00C710E2" w:rsidRPr="004E1F17" w:rsidRDefault="00C710E2" w:rsidP="00C710E2">
      <w:pPr>
        <w:pStyle w:val="KeinLeerraum"/>
        <w:spacing w:line="480" w:lineRule="auto"/>
        <w:rPr>
          <w:rFonts w:ascii="Helvetica" w:hAnsi="Helvetica" w:cs="Arial"/>
          <w:b/>
          <w:bCs/>
          <w:color w:val="C00000"/>
        </w:rPr>
      </w:pPr>
      <w:r w:rsidRPr="004E1F17">
        <w:rPr>
          <w:rFonts w:ascii="Helvetica" w:hAnsi="Helvetica" w:cs="Arial"/>
          <w:b/>
          <w:bCs/>
          <w:color w:val="C00000"/>
        </w:rPr>
        <w:t>Über die ZwickRoell Gruppe</w:t>
      </w:r>
    </w:p>
    <w:p w14:paraId="68207452" w14:textId="77777777" w:rsidR="00C710E2" w:rsidRPr="00EB275C" w:rsidRDefault="00C710E2" w:rsidP="00C710E2">
      <w:pPr>
        <w:pStyle w:val="KeinLeerraum"/>
        <w:spacing w:line="360" w:lineRule="auto"/>
        <w:rPr>
          <w:rFonts w:ascii="Helvetica" w:hAnsi="Helvetica" w:cs="Helvetica-Bold"/>
          <w:color w:val="000000" w:themeColor="text1"/>
        </w:rPr>
      </w:pPr>
      <w:r w:rsidRPr="00EB275C">
        <w:rPr>
          <w:rFonts w:ascii="Helvetica" w:hAnsi="Helvetica" w:cs="Helvetica-Bold"/>
          <w:color w:val="000000" w:themeColor="text1"/>
        </w:rPr>
        <w:t>ZwickRoell ist weltweit führend in der Material- und Bauteilprüfung. Kunden der ZwickRoell</w:t>
      </w:r>
    </w:p>
    <w:p w14:paraId="401B5125" w14:textId="77777777" w:rsidR="00C710E2" w:rsidRPr="00EB275C" w:rsidRDefault="00C710E2" w:rsidP="00C710E2">
      <w:pPr>
        <w:pStyle w:val="KeinLeerraum"/>
        <w:spacing w:line="360" w:lineRule="auto"/>
        <w:rPr>
          <w:rFonts w:ascii="Helvetica" w:hAnsi="Helvetica" w:cs="Helvetica-Bold"/>
          <w:color w:val="000000" w:themeColor="text1"/>
        </w:rPr>
      </w:pPr>
      <w:r w:rsidRPr="00EB275C">
        <w:rPr>
          <w:rFonts w:ascii="Helvetica" w:hAnsi="Helvetica" w:cs="Helvetica-Bold"/>
          <w:color w:val="000000" w:themeColor="text1"/>
        </w:rPr>
        <w:t>Gruppe profitieren von mehr als 170 Jahren Erfahrung in der Werkstoffprüfung für</w:t>
      </w:r>
    </w:p>
    <w:p w14:paraId="7304CCBC" w14:textId="77777777" w:rsidR="00C710E2" w:rsidRPr="00EB275C" w:rsidRDefault="00C710E2" w:rsidP="00C710E2">
      <w:pPr>
        <w:pStyle w:val="KeinLeerraum"/>
        <w:spacing w:line="360" w:lineRule="auto"/>
        <w:rPr>
          <w:rFonts w:ascii="Helvetica" w:hAnsi="Helvetica" w:cs="Helvetica-Bold"/>
          <w:color w:val="000000" w:themeColor="text1"/>
        </w:rPr>
      </w:pPr>
      <w:r w:rsidRPr="00EB275C">
        <w:rPr>
          <w:rFonts w:ascii="Helvetica" w:hAnsi="Helvetica" w:cs="Helvetica-Bold"/>
          <w:color w:val="000000" w:themeColor="text1"/>
        </w:rPr>
        <w:t>unterschiedliche Branchen. Die Firmengruppe ZwickRoell besitzt Produktionsstandorte in</w:t>
      </w:r>
    </w:p>
    <w:p w14:paraId="1A2F2F67" w14:textId="77777777" w:rsidR="00C710E2" w:rsidRDefault="00C710E2" w:rsidP="00C710E2">
      <w:pPr>
        <w:pStyle w:val="KeinLeerraum"/>
        <w:spacing w:line="360" w:lineRule="auto"/>
        <w:rPr>
          <w:rFonts w:ascii="Helvetica" w:hAnsi="Helvetica" w:cs="Helvetica-Bold"/>
          <w:color w:val="000000" w:themeColor="text1"/>
        </w:rPr>
      </w:pPr>
      <w:r w:rsidRPr="00EB275C">
        <w:rPr>
          <w:rFonts w:ascii="Helvetica" w:hAnsi="Helvetica" w:cs="Helvetica-Bold"/>
          <w:color w:val="000000" w:themeColor="text1"/>
        </w:rPr>
        <w:t>Deutschland, Österreich und China sowie Niederlassungen und</w:t>
      </w:r>
      <w:r>
        <w:rPr>
          <w:rFonts w:ascii="Helvetica" w:hAnsi="Helvetica" w:cs="Helvetica-Bold"/>
          <w:color w:val="000000" w:themeColor="text1"/>
        </w:rPr>
        <w:t xml:space="preserve"> </w:t>
      </w:r>
      <w:r w:rsidRPr="00EB275C">
        <w:rPr>
          <w:rFonts w:ascii="Helvetica" w:hAnsi="Helvetica" w:cs="Helvetica-Bold"/>
          <w:color w:val="000000" w:themeColor="text1"/>
        </w:rPr>
        <w:t>Vertretungen in 56 weiteren Ländern. Aktuell zählt ZwickRoell mehr als 1.800</w:t>
      </w:r>
      <w:r>
        <w:rPr>
          <w:rFonts w:ascii="Helvetica" w:hAnsi="Helvetica" w:cs="Helvetica-Bold"/>
          <w:color w:val="000000" w:themeColor="text1"/>
        </w:rPr>
        <w:t xml:space="preserve"> </w:t>
      </w:r>
      <w:r w:rsidRPr="00EB275C">
        <w:rPr>
          <w:rFonts w:ascii="Helvetica" w:hAnsi="Helvetica" w:cs="Helvetica-Bold"/>
          <w:color w:val="000000" w:themeColor="text1"/>
        </w:rPr>
        <w:t>Mitarbeiterinnen und Mitarbeiter, davon arbeiten 1.200 Beschäftigte am Standort in</w:t>
      </w:r>
      <w:r>
        <w:rPr>
          <w:rFonts w:ascii="Helvetica" w:hAnsi="Helvetica" w:cs="Helvetica-Bold"/>
          <w:color w:val="000000" w:themeColor="text1"/>
        </w:rPr>
        <w:t xml:space="preserve"> </w:t>
      </w:r>
      <w:r w:rsidRPr="00EB275C">
        <w:rPr>
          <w:rFonts w:ascii="Helvetica" w:hAnsi="Helvetica" w:cs="Helvetica-Bold"/>
          <w:color w:val="000000" w:themeColor="text1"/>
        </w:rPr>
        <w:t>Ulm</w:t>
      </w:r>
      <w:r>
        <w:rPr>
          <w:rFonts w:ascii="Helvetica" w:hAnsi="Helvetica" w:cs="Helvetica-Bold"/>
          <w:color w:val="000000" w:themeColor="text1"/>
        </w:rPr>
        <w:t xml:space="preserve">. </w:t>
      </w:r>
    </w:p>
    <w:p w14:paraId="1F3A3380" w14:textId="77777777" w:rsidR="00C710E2" w:rsidRPr="00EB275C" w:rsidRDefault="00C710E2" w:rsidP="00C710E2">
      <w:pPr>
        <w:pStyle w:val="KeinLeerraum"/>
        <w:spacing w:line="360" w:lineRule="auto"/>
        <w:rPr>
          <w:rFonts w:ascii="Helvetica" w:hAnsi="Helvetica" w:cs="Helvetica-Bold"/>
          <w:color w:val="000000" w:themeColor="text1"/>
        </w:rPr>
      </w:pPr>
      <w:r w:rsidRPr="00576D29">
        <w:rPr>
          <w:rStyle w:val="Hyperlink"/>
          <w:rFonts w:ascii="Helvetica" w:hAnsi="Helvetica"/>
          <w:color w:val="000000" w:themeColor="text1"/>
          <w:u w:val="none"/>
        </w:rPr>
        <w:t>Weitere Informationen auf</w:t>
      </w:r>
      <w:r w:rsidRPr="00576D29">
        <w:rPr>
          <w:rStyle w:val="Hyperlink"/>
          <w:rFonts w:ascii="Helvetica" w:hAnsi="Helvetica"/>
          <w:color w:val="000000" w:themeColor="text1"/>
        </w:rPr>
        <w:t xml:space="preserve"> </w:t>
      </w:r>
      <w:hyperlink r:id="rId27" w:history="1">
        <w:r w:rsidRPr="00576D29">
          <w:rPr>
            <w:rStyle w:val="Hyperlink"/>
            <w:rFonts w:ascii="Helvetica" w:hAnsi="Helvetica"/>
            <w:color w:val="C00000"/>
          </w:rPr>
          <w:t>www.zwickroell.com</w:t>
        </w:r>
      </w:hyperlink>
    </w:p>
    <w:p w14:paraId="1C7B5121" w14:textId="77777777" w:rsidR="00C710E2" w:rsidRPr="00FE37C6" w:rsidRDefault="00C710E2" w:rsidP="0057429E">
      <w:pPr>
        <w:pStyle w:val="KeinLeerraum"/>
        <w:spacing w:line="360" w:lineRule="auto"/>
        <w:rPr>
          <w:rFonts w:ascii="Helvetica" w:hAnsi="Helvetica"/>
          <w:b/>
          <w:bCs/>
          <w:u w:val="single"/>
        </w:rPr>
      </w:pPr>
    </w:p>
    <w:sectPr w:rsidR="00C710E2" w:rsidRPr="00FE37C6" w:rsidSect="005D0817">
      <w:headerReference w:type="even" r:id="rId28"/>
      <w:headerReference w:type="default" r:id="rId29"/>
      <w:footerReference w:type="default" r:id="rId30"/>
      <w:headerReference w:type="first" r:id="rId31"/>
      <w:footerReference w:type="first" r:id="rId32"/>
      <w:pgSz w:w="11900" w:h="16840"/>
      <w:pgMar w:top="1376" w:right="1552" w:bottom="412" w:left="1134"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80032A" w14:textId="77777777" w:rsidR="004233DB" w:rsidRDefault="004233DB" w:rsidP="006543AA">
      <w:r>
        <w:separator/>
      </w:r>
    </w:p>
  </w:endnote>
  <w:endnote w:type="continuationSeparator" w:id="0">
    <w:p w14:paraId="53763130" w14:textId="77777777" w:rsidR="004233DB" w:rsidRDefault="004233DB" w:rsidP="006543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Lucida Grande">
    <w:panose1 w:val="020B0600040502020204"/>
    <w:charset w:val="00"/>
    <w:family w:val="swiss"/>
    <w:pitch w:val="variable"/>
    <w:sig w:usb0="E1000AEF" w:usb1="5000A1FF" w:usb2="00000000" w:usb3="00000000" w:csb0="000001BF" w:csb1="00000000"/>
  </w:font>
  <w:font w:name="MinionPro-Regular">
    <w:altName w:val="Times New Roman"/>
    <w:panose1 w:val="020B0604020202020204"/>
    <w:charset w:val="4D"/>
    <w:family w:val="auto"/>
    <w:notTrueType/>
    <w:pitch w:val="default"/>
    <w:sig w:usb0="00000003" w:usb1="00000000" w:usb2="00000000" w:usb3="00000000" w:csb0="00000001" w:csb1="00000000"/>
  </w:font>
  <w:font w:name="Times-Roman">
    <w:altName w:val="Times New Roman"/>
    <w:panose1 w:val="00000500000000020000"/>
    <w:charset w:val="00"/>
    <w:family w:val="auto"/>
    <w:pitch w:val="variable"/>
    <w:sig w:usb0="E00002FF" w:usb1="5000205A" w:usb2="00000000" w:usb3="00000000" w:csb0="0000019F" w:csb1="00000000"/>
  </w:font>
  <w:font w:name="Helvetica-Bold">
    <w:altName w:val="Arial"/>
    <w:panose1 w:val="00000000000000000000"/>
    <w:charset w:val="00"/>
    <w:family w:val="auto"/>
    <w:pitch w:val="variable"/>
    <w:sig w:usb0="E00002FF" w:usb1="5200785B" w:usb2="00000000" w:usb3="00000000" w:csb0="0000019F" w:csb1="00000000"/>
  </w:font>
  <w:font w:name="FS Albert Pro">
    <w:altName w:val="Corbel"/>
    <w:panose1 w:val="020B0604020202020204"/>
    <w:charset w:val="00"/>
    <w:family w:val="modern"/>
    <w:notTrueType/>
    <w:pitch w:val="variable"/>
    <w:sig w:usb0="A00002AF" w:usb1="5000205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F6195" w14:textId="77777777" w:rsidR="00E07C73" w:rsidRPr="00E07C73" w:rsidRDefault="00E07C73">
    <w:pPr>
      <w:pStyle w:val="Fuzeile"/>
      <w:jc w:val="right"/>
      <w:rPr>
        <w:color w:val="FF0000"/>
      </w:rPr>
    </w:pPr>
    <w:r w:rsidRPr="00E07C73">
      <w:rPr>
        <w:color w:val="FF0000"/>
        <w:sz w:val="20"/>
        <w:szCs w:val="20"/>
      </w:rPr>
      <w:t xml:space="preserve"> </w:t>
    </w:r>
    <w:r w:rsidR="004B2A97" w:rsidRPr="00E07C73">
      <w:rPr>
        <w:color w:val="FF0000"/>
        <w:sz w:val="20"/>
        <w:szCs w:val="20"/>
      </w:rPr>
      <w:fldChar w:fldCharType="begin"/>
    </w:r>
    <w:r w:rsidRPr="00E07C73">
      <w:rPr>
        <w:color w:val="FF0000"/>
        <w:sz w:val="20"/>
        <w:szCs w:val="20"/>
      </w:rPr>
      <w:instrText>PAGE \* Arabisch</w:instrText>
    </w:r>
    <w:r w:rsidR="004B2A97" w:rsidRPr="00E07C73">
      <w:rPr>
        <w:color w:val="FF0000"/>
        <w:sz w:val="20"/>
        <w:szCs w:val="20"/>
      </w:rPr>
      <w:fldChar w:fldCharType="separate"/>
    </w:r>
    <w:r w:rsidR="00796ABB">
      <w:rPr>
        <w:b/>
        <w:bCs/>
        <w:noProof/>
        <w:color w:val="FF0000"/>
        <w:sz w:val="20"/>
        <w:szCs w:val="20"/>
      </w:rPr>
      <w:t>Fehler! Unbekanntes Schalterargument.</w:t>
    </w:r>
    <w:r w:rsidR="004B2A97" w:rsidRPr="00E07C73">
      <w:rPr>
        <w:color w:val="FF0000"/>
        <w:sz w:val="20"/>
        <w:szCs w:val="20"/>
      </w:rPr>
      <w:fldChar w:fldCharType="end"/>
    </w:r>
  </w:p>
  <w:p w14:paraId="12FF9874" w14:textId="77777777" w:rsidR="00E07C73" w:rsidRDefault="00E07C7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4333B" w14:textId="77777777" w:rsidR="005D79FE" w:rsidRPr="00DC794A" w:rsidRDefault="005D79FE" w:rsidP="002D1EB6">
    <w:pPr>
      <w:jc w:val="both"/>
      <w:rPr>
        <w:rFonts w:ascii="Arial" w:hAnsi="Arial" w:cs="Arial"/>
        <w:b/>
        <w:color w:val="CC0000"/>
        <w:sz w:val="16"/>
        <w:szCs w:val="16"/>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69DE90" w14:textId="77777777" w:rsidR="004233DB" w:rsidRDefault="004233DB" w:rsidP="006543AA">
      <w:r>
        <w:separator/>
      </w:r>
    </w:p>
  </w:footnote>
  <w:footnote w:type="continuationSeparator" w:id="0">
    <w:p w14:paraId="15707898" w14:textId="77777777" w:rsidR="004233DB" w:rsidRDefault="004233DB" w:rsidP="006543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bottomFromText="200" w:vertAnchor="text" w:tblpY="1"/>
      <w:tblW w:w="4937" w:type="pct"/>
      <w:tblLook w:val="04A0" w:firstRow="1" w:lastRow="0" w:firstColumn="1" w:lastColumn="0" w:noHBand="0" w:noVBand="1"/>
    </w:tblPr>
    <w:tblGrid>
      <w:gridCol w:w="3602"/>
      <w:gridCol w:w="2095"/>
      <w:gridCol w:w="3401"/>
    </w:tblGrid>
    <w:tr w:rsidR="005D79FE" w:rsidRPr="008E0D90" w14:paraId="202E4878" w14:textId="77777777" w:rsidTr="006543AA">
      <w:trPr>
        <w:trHeight w:val="151"/>
      </w:trPr>
      <w:tc>
        <w:tcPr>
          <w:tcW w:w="2389" w:type="pct"/>
          <w:tcBorders>
            <w:top w:val="nil"/>
            <w:left w:val="nil"/>
            <w:bottom w:val="single" w:sz="4" w:space="0" w:color="4F81BD" w:themeColor="accent1"/>
            <w:right w:val="nil"/>
          </w:tcBorders>
        </w:tcPr>
        <w:p w14:paraId="73B59786" w14:textId="77777777" w:rsidR="005D79FE" w:rsidRDefault="005D79FE">
          <w:pPr>
            <w:pStyle w:val="Kopfzeile"/>
            <w:spacing w:line="276" w:lineRule="auto"/>
            <w:rPr>
              <w:rFonts w:ascii="Cambria" w:eastAsiaTheme="majorEastAsia" w:hAnsi="Cambria" w:cstheme="majorBidi"/>
              <w:b/>
              <w:bCs/>
              <w:color w:val="4F81BD" w:themeColor="accent1"/>
            </w:rPr>
          </w:pPr>
        </w:p>
      </w:tc>
      <w:tc>
        <w:tcPr>
          <w:tcW w:w="333" w:type="pct"/>
          <w:vMerge w:val="restart"/>
          <w:noWrap/>
          <w:vAlign w:val="center"/>
          <w:hideMark/>
        </w:tcPr>
        <w:p w14:paraId="1882D223" w14:textId="77777777" w:rsidR="005D79FE" w:rsidRDefault="00000000">
          <w:pPr>
            <w:pStyle w:val="KeinLeerraum"/>
            <w:rPr>
              <w:rFonts w:ascii="Cambria" w:hAnsi="Cambria"/>
              <w:color w:val="4F81BD" w:themeColor="accent1"/>
              <w:szCs w:val="20"/>
            </w:rPr>
          </w:pPr>
          <w:sdt>
            <w:sdtPr>
              <w:rPr>
                <w:rFonts w:ascii="Cambria" w:hAnsi="Cambria"/>
                <w:color w:val="4F81BD" w:themeColor="accent1"/>
              </w:rPr>
              <w:id w:val="869806035"/>
              <w:placeholder>
                <w:docPart w:val="EA6291845C0F14438EB68A1A760E9DBD"/>
              </w:placeholder>
              <w:temporary/>
              <w:showingPlcHdr/>
            </w:sdtPr>
            <w:sdtContent>
              <w:r w:rsidR="005D79FE">
                <w:rPr>
                  <w:rFonts w:ascii="Cambria" w:hAnsi="Cambria"/>
                  <w:color w:val="4F81BD" w:themeColor="accent1"/>
                </w:rPr>
                <w:t>[Geben Sie Text ein]</w:t>
              </w:r>
            </w:sdtContent>
          </w:sdt>
        </w:p>
      </w:tc>
      <w:tc>
        <w:tcPr>
          <w:tcW w:w="2278" w:type="pct"/>
          <w:tcBorders>
            <w:top w:val="nil"/>
            <w:left w:val="nil"/>
            <w:bottom w:val="single" w:sz="4" w:space="0" w:color="4F81BD" w:themeColor="accent1"/>
            <w:right w:val="nil"/>
          </w:tcBorders>
        </w:tcPr>
        <w:p w14:paraId="6DC45643" w14:textId="77777777" w:rsidR="005D79FE" w:rsidRDefault="005D79FE">
          <w:pPr>
            <w:pStyle w:val="Kopfzeile"/>
            <w:spacing w:line="276" w:lineRule="auto"/>
            <w:rPr>
              <w:rFonts w:ascii="Cambria" w:eastAsiaTheme="majorEastAsia" w:hAnsi="Cambria" w:cstheme="majorBidi"/>
              <w:b/>
              <w:bCs/>
              <w:color w:val="4F81BD" w:themeColor="accent1"/>
            </w:rPr>
          </w:pPr>
        </w:p>
      </w:tc>
    </w:tr>
    <w:tr w:rsidR="005D79FE" w:rsidRPr="008E0D90" w14:paraId="64253E37" w14:textId="77777777" w:rsidTr="006543AA">
      <w:trPr>
        <w:trHeight w:val="150"/>
      </w:trPr>
      <w:tc>
        <w:tcPr>
          <w:tcW w:w="2389" w:type="pct"/>
          <w:tcBorders>
            <w:top w:val="single" w:sz="4" w:space="0" w:color="4F81BD" w:themeColor="accent1"/>
            <w:left w:val="nil"/>
            <w:bottom w:val="nil"/>
            <w:right w:val="nil"/>
          </w:tcBorders>
        </w:tcPr>
        <w:p w14:paraId="2A9EEE73" w14:textId="77777777" w:rsidR="005D79FE" w:rsidRDefault="005D79FE">
          <w:pPr>
            <w:pStyle w:val="Kopfzeile"/>
            <w:spacing w:line="276" w:lineRule="auto"/>
            <w:rPr>
              <w:rFonts w:ascii="Cambria" w:eastAsiaTheme="majorEastAsia" w:hAnsi="Cambria" w:cstheme="majorBidi"/>
              <w:b/>
              <w:bCs/>
              <w:color w:val="4F81BD" w:themeColor="accent1"/>
            </w:rPr>
          </w:pPr>
        </w:p>
      </w:tc>
      <w:tc>
        <w:tcPr>
          <w:tcW w:w="0" w:type="auto"/>
          <w:vMerge/>
          <w:vAlign w:val="center"/>
          <w:hideMark/>
        </w:tcPr>
        <w:p w14:paraId="2E2E76DD" w14:textId="77777777" w:rsidR="005D79FE" w:rsidRDefault="005D79FE">
          <w:pPr>
            <w:rPr>
              <w:rFonts w:ascii="Cambria" w:hAnsi="Cambria"/>
              <w:color w:val="4F81BD" w:themeColor="accent1"/>
            </w:rPr>
          </w:pPr>
        </w:p>
      </w:tc>
      <w:tc>
        <w:tcPr>
          <w:tcW w:w="2278" w:type="pct"/>
          <w:tcBorders>
            <w:top w:val="single" w:sz="4" w:space="0" w:color="4F81BD" w:themeColor="accent1"/>
            <w:left w:val="nil"/>
            <w:bottom w:val="nil"/>
            <w:right w:val="nil"/>
          </w:tcBorders>
        </w:tcPr>
        <w:p w14:paraId="4792C1E5" w14:textId="77777777" w:rsidR="005D79FE" w:rsidRDefault="005D79FE">
          <w:pPr>
            <w:pStyle w:val="Kopfzeile"/>
            <w:spacing w:line="276" w:lineRule="auto"/>
            <w:rPr>
              <w:rFonts w:ascii="Cambria" w:eastAsiaTheme="majorEastAsia" w:hAnsi="Cambria" w:cstheme="majorBidi"/>
              <w:b/>
              <w:bCs/>
              <w:color w:val="4F81BD" w:themeColor="accent1"/>
            </w:rPr>
          </w:pPr>
        </w:p>
      </w:tc>
    </w:tr>
  </w:tbl>
  <w:p w14:paraId="03D09D86" w14:textId="77777777" w:rsidR="005D79FE" w:rsidRDefault="005D79F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8D931" w14:textId="77777777" w:rsidR="001E43C3" w:rsidRDefault="005D79FE" w:rsidP="00B651BE">
    <w:pPr>
      <w:pStyle w:val="Kopfzeile"/>
      <w:rPr>
        <w:noProof/>
      </w:rPr>
    </w:pPr>
    <w:r>
      <w:rPr>
        <w:rFonts w:hint="eastAsia"/>
        <w:noProof/>
      </w:rPr>
      <w:drawing>
        <wp:inline distT="0" distB="0" distL="0" distR="0" wp14:anchorId="2A1953C1" wp14:editId="28AEDEDE">
          <wp:extent cx="1600443" cy="361504"/>
          <wp:effectExtent l="0" t="0" r="635" b="0"/>
          <wp:docPr id="26" name="Bild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Bild 19"/>
                  <pic:cNvPicPr/>
                </pic:nvPicPr>
                <pic:blipFill>
                  <a:blip r:embed="rId1">
                    <a:extLst>
                      <a:ext uri="{28A0092B-C50C-407E-A947-70E740481C1C}">
                        <a14:useLocalDpi xmlns:a14="http://schemas.microsoft.com/office/drawing/2010/main" val="0"/>
                      </a:ext>
                    </a:extLst>
                  </a:blip>
                  <a:stretch>
                    <a:fillRect/>
                  </a:stretch>
                </pic:blipFill>
                <pic:spPr>
                  <a:xfrm>
                    <a:off x="0" y="0"/>
                    <a:ext cx="1600443" cy="361504"/>
                  </a:xfrm>
                  <a:prstGeom prst="rect">
                    <a:avLst/>
                  </a:prstGeom>
                </pic:spPr>
              </pic:pic>
            </a:graphicData>
          </a:graphic>
        </wp:inline>
      </w:drawing>
    </w:r>
    <w:r w:rsidR="00BF2961">
      <w:rPr>
        <w:noProof/>
      </w:rPr>
      <w:t xml:space="preserve">        </w:t>
    </w:r>
    <w:r w:rsidR="001E43C3">
      <w:rPr>
        <w:noProof/>
      </w:rPr>
      <w:t xml:space="preserve">                                                     </w:t>
    </w:r>
  </w:p>
  <w:p w14:paraId="43711FF7" w14:textId="77777777" w:rsidR="005D79FE" w:rsidRPr="001E43C3" w:rsidRDefault="00BF2961">
    <w:pPr>
      <w:pStyle w:val="Kopfzeile"/>
      <w:rPr>
        <w:b/>
        <w:bCs/>
        <w:noProof/>
        <w:color w:val="FF0000"/>
        <w:sz w:val="32"/>
        <w:szCs w:val="32"/>
      </w:rPr>
    </w:pPr>
    <w:r>
      <w:rPr>
        <w:noProof/>
      </w:rPr>
      <w:t xml:space="preserve">                         </w:t>
    </w:r>
    <w:r w:rsidR="00E469C0">
      <w:rPr>
        <w:noProof/>
      </w:rPr>
      <w:t xml:space="preserve">                                           </w:t>
    </w:r>
    <w:r>
      <w:rPr>
        <w:noProof/>
      </w:rPr>
      <w:t xml:space="preserve">                        </w:t>
    </w:r>
  </w:p>
  <w:p w14:paraId="7CD0868D" w14:textId="77777777" w:rsidR="005D79FE" w:rsidRPr="006543AA" w:rsidRDefault="005D79FE" w:rsidP="00714E97">
    <w:pPr>
      <w:pStyle w:val="Kopfzeile"/>
      <w:rPr>
        <w:rFonts w:ascii="Arial" w:hAnsi="Arial" w:cs="Arial"/>
        <w:b/>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B74F7" w14:textId="77777777" w:rsidR="005D79FE" w:rsidRDefault="005D79FE" w:rsidP="006543AA">
    <w:pPr>
      <w:pStyle w:val="Kopfzeile"/>
    </w:pPr>
    <w:r>
      <w:rPr>
        <w:rFonts w:hint="eastAsia"/>
        <w:noProof/>
      </w:rPr>
      <w:drawing>
        <wp:inline distT="0" distB="0" distL="0" distR="0" wp14:anchorId="57A8B6A0" wp14:editId="7E72F901">
          <wp:extent cx="1600443" cy="361504"/>
          <wp:effectExtent l="0" t="0" r="0" b="0"/>
          <wp:docPr id="27" name="Bild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R_logo_pur.eps"/>
                  <pic:cNvPicPr/>
                </pic:nvPicPr>
                <pic:blipFill>
                  <a:blip r:embed="rId1">
                    <a:extLst>
                      <a:ext uri="{28A0092B-C50C-407E-A947-70E740481C1C}">
                        <a14:useLocalDpi xmlns:a14="http://schemas.microsoft.com/office/drawing/2010/main" val="0"/>
                      </a:ext>
                    </a:extLst>
                  </a:blip>
                  <a:stretch>
                    <a:fillRect/>
                  </a:stretch>
                </pic:blipFill>
                <pic:spPr>
                  <a:xfrm>
                    <a:off x="0" y="0"/>
                    <a:ext cx="1600443" cy="361504"/>
                  </a:xfrm>
                  <a:prstGeom prst="rect">
                    <a:avLst/>
                  </a:prstGeom>
                </pic:spPr>
              </pic:pic>
            </a:graphicData>
          </a:graphic>
        </wp:inline>
      </w:drawing>
    </w:r>
    <w:r w:rsidR="00BF2961">
      <w:t xml:space="preserve">       </w:t>
    </w:r>
    <w:r w:rsidR="0020297A">
      <w:t xml:space="preserve">                                   </w:t>
    </w:r>
    <w:r w:rsidR="00BF2961">
      <w:t xml:space="preserve">     </w:t>
    </w:r>
    <w:r w:rsidR="00E469C0">
      <w:t xml:space="preserve">                                                       </w:t>
    </w:r>
    <w:r w:rsidR="00BF2961">
      <w:t xml:space="preserve">                                               </w:t>
    </w:r>
  </w:p>
  <w:p w14:paraId="02DE747C" w14:textId="77777777" w:rsidR="008E3F15" w:rsidRDefault="008E3F15" w:rsidP="008E3F15">
    <w:pPr>
      <w:spacing w:line="360" w:lineRule="auto"/>
      <w:rPr>
        <w:rFonts w:ascii="Arial" w:hAnsi="Arial"/>
        <w:b/>
        <w:color w:val="CC0000"/>
        <w:sz w:val="36"/>
        <w:szCs w:val="36"/>
      </w:rPr>
    </w:pPr>
  </w:p>
  <w:p w14:paraId="1C1E186A" w14:textId="3A90503F" w:rsidR="008E3F15" w:rsidRPr="008E3F15" w:rsidRDefault="00E93D47" w:rsidP="008E3F15">
    <w:pPr>
      <w:spacing w:line="360" w:lineRule="auto"/>
      <w:rPr>
        <w:rFonts w:ascii="Helvetica" w:hAnsi="Helvetica" w:cs="Arial"/>
        <w:b/>
        <w:bCs/>
        <w:color w:val="FF0000"/>
        <w:sz w:val="34"/>
        <w:szCs w:val="34"/>
      </w:rPr>
    </w:pPr>
    <w:r>
      <w:rPr>
        <w:rFonts w:ascii="Arial" w:hAnsi="Arial"/>
        <w:b/>
        <w:color w:val="CC0000"/>
        <w:sz w:val="34"/>
        <w:szCs w:val="34"/>
      </w:rPr>
      <w:t>PRESSEMITTEILUNG</w:t>
    </w:r>
  </w:p>
  <w:p w14:paraId="1C652855" w14:textId="24836AF3" w:rsidR="005D79FE" w:rsidRPr="008E3F15" w:rsidRDefault="005D79FE" w:rsidP="008E3F15">
    <w:pPr>
      <w:pStyle w:val="Kopfzeile"/>
      <w:tabs>
        <w:tab w:val="clear" w:pos="9072"/>
        <w:tab w:val="right" w:pos="9639"/>
      </w:tabs>
      <w:rPr>
        <w:rFonts w:ascii="Arial" w:hAnsi="Arial" w:cs="Arial"/>
        <w:b/>
        <w:sz w:val="36"/>
        <w:szCs w:val="36"/>
      </w:rPr>
    </w:pPr>
    <w:r w:rsidRPr="009E67E5">
      <w:rPr>
        <w:rFonts w:ascii="Arial" w:hAnsi="Arial"/>
        <w:b/>
        <w:color w:val="CC0000"/>
        <w:sz w:val="36"/>
        <w:szCs w:val="36"/>
      </w:rPr>
      <w:tab/>
    </w:r>
  </w:p>
  <w:p w14:paraId="6FC8FF52" w14:textId="77777777" w:rsidR="005D79FE" w:rsidRPr="006543AA" w:rsidRDefault="005D79FE">
    <w:pPr>
      <w:pStyle w:val="Kopfzeile"/>
      <w:rPr>
        <w:rFonts w:ascii="Arial" w:hAnsi="Arial" w:cs="Arial"/>
        <w:b/>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BECC91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FECD51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E9E473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A70833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CD493F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170328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F8097E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32863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78C447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4EEE5A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AC1C87"/>
    <w:multiLevelType w:val="hybridMultilevel"/>
    <w:tmpl w:val="ED28A95E"/>
    <w:lvl w:ilvl="0" w:tplc="B7884D5A">
      <w:start w:val="1"/>
      <w:numFmt w:val="decimal"/>
      <w:lvlText w:val="%1."/>
      <w:lvlJc w:val="left"/>
      <w:pPr>
        <w:ind w:left="720" w:hanging="360"/>
      </w:pPr>
      <w:rPr>
        <w:rFonts w:hint="default"/>
        <w:color w:val="auto"/>
        <w:sz w:val="16"/>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03EF15A3"/>
    <w:multiLevelType w:val="hybridMultilevel"/>
    <w:tmpl w:val="83EEE49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052F14BC"/>
    <w:multiLevelType w:val="hybridMultilevel"/>
    <w:tmpl w:val="5672C3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06B614A6"/>
    <w:multiLevelType w:val="hybridMultilevel"/>
    <w:tmpl w:val="BF9683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0D6F0EE9"/>
    <w:multiLevelType w:val="hybridMultilevel"/>
    <w:tmpl w:val="18C0D35C"/>
    <w:lvl w:ilvl="0" w:tplc="304899C8">
      <w:start w:val="1"/>
      <w:numFmt w:val="decimal"/>
      <w:lvlText w:val="%1."/>
      <w:lvlJc w:val="left"/>
      <w:pPr>
        <w:ind w:left="405" w:hanging="360"/>
      </w:pPr>
      <w:rPr>
        <w:rFonts w:hint="default"/>
      </w:rPr>
    </w:lvl>
    <w:lvl w:ilvl="1" w:tplc="04070019" w:tentative="1">
      <w:start w:val="1"/>
      <w:numFmt w:val="lowerLetter"/>
      <w:lvlText w:val="%2."/>
      <w:lvlJc w:val="left"/>
      <w:pPr>
        <w:ind w:left="1125" w:hanging="360"/>
      </w:pPr>
    </w:lvl>
    <w:lvl w:ilvl="2" w:tplc="0407001B" w:tentative="1">
      <w:start w:val="1"/>
      <w:numFmt w:val="lowerRoman"/>
      <w:lvlText w:val="%3."/>
      <w:lvlJc w:val="right"/>
      <w:pPr>
        <w:ind w:left="1845" w:hanging="180"/>
      </w:pPr>
    </w:lvl>
    <w:lvl w:ilvl="3" w:tplc="0407000F" w:tentative="1">
      <w:start w:val="1"/>
      <w:numFmt w:val="decimal"/>
      <w:lvlText w:val="%4."/>
      <w:lvlJc w:val="left"/>
      <w:pPr>
        <w:ind w:left="2565" w:hanging="360"/>
      </w:pPr>
    </w:lvl>
    <w:lvl w:ilvl="4" w:tplc="04070019" w:tentative="1">
      <w:start w:val="1"/>
      <w:numFmt w:val="lowerLetter"/>
      <w:lvlText w:val="%5."/>
      <w:lvlJc w:val="left"/>
      <w:pPr>
        <w:ind w:left="3285" w:hanging="360"/>
      </w:pPr>
    </w:lvl>
    <w:lvl w:ilvl="5" w:tplc="0407001B" w:tentative="1">
      <w:start w:val="1"/>
      <w:numFmt w:val="lowerRoman"/>
      <w:lvlText w:val="%6."/>
      <w:lvlJc w:val="right"/>
      <w:pPr>
        <w:ind w:left="4005" w:hanging="180"/>
      </w:pPr>
    </w:lvl>
    <w:lvl w:ilvl="6" w:tplc="0407000F" w:tentative="1">
      <w:start w:val="1"/>
      <w:numFmt w:val="decimal"/>
      <w:lvlText w:val="%7."/>
      <w:lvlJc w:val="left"/>
      <w:pPr>
        <w:ind w:left="4725" w:hanging="360"/>
      </w:pPr>
    </w:lvl>
    <w:lvl w:ilvl="7" w:tplc="04070019" w:tentative="1">
      <w:start w:val="1"/>
      <w:numFmt w:val="lowerLetter"/>
      <w:lvlText w:val="%8."/>
      <w:lvlJc w:val="left"/>
      <w:pPr>
        <w:ind w:left="5445" w:hanging="360"/>
      </w:pPr>
    </w:lvl>
    <w:lvl w:ilvl="8" w:tplc="0407001B" w:tentative="1">
      <w:start w:val="1"/>
      <w:numFmt w:val="lowerRoman"/>
      <w:lvlText w:val="%9."/>
      <w:lvlJc w:val="right"/>
      <w:pPr>
        <w:ind w:left="6165" w:hanging="180"/>
      </w:pPr>
    </w:lvl>
  </w:abstractNum>
  <w:abstractNum w:abstractNumId="15" w15:restartNumberingAfterBreak="0">
    <w:nsid w:val="0FF425B3"/>
    <w:multiLevelType w:val="hybridMultilevel"/>
    <w:tmpl w:val="0338F47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1E8B6EAC"/>
    <w:multiLevelType w:val="hybridMultilevel"/>
    <w:tmpl w:val="A308DCC6"/>
    <w:lvl w:ilvl="0" w:tplc="1FFED57C">
      <w:numFmt w:val="bullet"/>
      <w:lvlText w:val="-"/>
      <w:lvlJc w:val="left"/>
      <w:pPr>
        <w:ind w:left="720" w:hanging="360"/>
      </w:pPr>
      <w:rPr>
        <w:rFonts w:ascii="Helvetica" w:eastAsiaTheme="minorHAnsi" w:hAnsi="Helvetica" w:cs="Helvetic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24051CFA"/>
    <w:multiLevelType w:val="hybridMultilevel"/>
    <w:tmpl w:val="B232B3B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25BD6D02"/>
    <w:multiLevelType w:val="hybridMultilevel"/>
    <w:tmpl w:val="7708D0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2A234D70"/>
    <w:multiLevelType w:val="hybridMultilevel"/>
    <w:tmpl w:val="9AF095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3B403FB1"/>
    <w:multiLevelType w:val="hybridMultilevel"/>
    <w:tmpl w:val="B4E2BC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3E8C4B3C"/>
    <w:multiLevelType w:val="hybridMultilevel"/>
    <w:tmpl w:val="E11ED73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3F0A14D7"/>
    <w:multiLevelType w:val="multilevel"/>
    <w:tmpl w:val="59BCE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00C299E"/>
    <w:multiLevelType w:val="hybridMultilevel"/>
    <w:tmpl w:val="99CED8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513E0124"/>
    <w:multiLevelType w:val="hybridMultilevel"/>
    <w:tmpl w:val="1682FD56"/>
    <w:lvl w:ilvl="0" w:tplc="5BAC6E8E">
      <w:start w:val="1"/>
      <w:numFmt w:val="bullet"/>
      <w:lvlText w:val=""/>
      <w:lvlJc w:val="left"/>
      <w:pPr>
        <w:ind w:left="360" w:hanging="360"/>
      </w:pPr>
      <w:rPr>
        <w:rFonts w:ascii="Symbol" w:hAnsi="Symbol" w:hint="default"/>
        <w:color w:val="FF0000"/>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5" w15:restartNumberingAfterBreak="0">
    <w:nsid w:val="53D42B56"/>
    <w:multiLevelType w:val="hybridMultilevel"/>
    <w:tmpl w:val="426A543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553934C5"/>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56CC1329"/>
    <w:multiLevelType w:val="hybridMultilevel"/>
    <w:tmpl w:val="94A03D7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60444AD4"/>
    <w:multiLevelType w:val="hybridMultilevel"/>
    <w:tmpl w:val="C318E18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5CB35F8"/>
    <w:multiLevelType w:val="hybridMultilevel"/>
    <w:tmpl w:val="427CFE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77530C11"/>
    <w:multiLevelType w:val="hybridMultilevel"/>
    <w:tmpl w:val="0E52B3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7E9A2690"/>
    <w:multiLevelType w:val="hybridMultilevel"/>
    <w:tmpl w:val="2ED890A8"/>
    <w:lvl w:ilvl="0" w:tplc="4F782A7C">
      <w:start w:val="1"/>
      <w:numFmt w:val="decimal"/>
      <w:lvlText w:val="%1."/>
      <w:lvlJc w:val="left"/>
      <w:pPr>
        <w:ind w:left="400" w:hanging="360"/>
      </w:pPr>
      <w:rPr>
        <w:rFonts w:hint="default"/>
        <w:color w:val="auto"/>
        <w:sz w:val="16"/>
      </w:rPr>
    </w:lvl>
    <w:lvl w:ilvl="1" w:tplc="04070019" w:tentative="1">
      <w:start w:val="1"/>
      <w:numFmt w:val="lowerLetter"/>
      <w:lvlText w:val="%2."/>
      <w:lvlJc w:val="left"/>
      <w:pPr>
        <w:ind w:left="1120" w:hanging="360"/>
      </w:pPr>
    </w:lvl>
    <w:lvl w:ilvl="2" w:tplc="0407001B" w:tentative="1">
      <w:start w:val="1"/>
      <w:numFmt w:val="lowerRoman"/>
      <w:lvlText w:val="%3."/>
      <w:lvlJc w:val="right"/>
      <w:pPr>
        <w:ind w:left="1840" w:hanging="180"/>
      </w:pPr>
    </w:lvl>
    <w:lvl w:ilvl="3" w:tplc="0407000F" w:tentative="1">
      <w:start w:val="1"/>
      <w:numFmt w:val="decimal"/>
      <w:lvlText w:val="%4."/>
      <w:lvlJc w:val="left"/>
      <w:pPr>
        <w:ind w:left="2560" w:hanging="360"/>
      </w:pPr>
    </w:lvl>
    <w:lvl w:ilvl="4" w:tplc="04070019" w:tentative="1">
      <w:start w:val="1"/>
      <w:numFmt w:val="lowerLetter"/>
      <w:lvlText w:val="%5."/>
      <w:lvlJc w:val="left"/>
      <w:pPr>
        <w:ind w:left="3280" w:hanging="360"/>
      </w:pPr>
    </w:lvl>
    <w:lvl w:ilvl="5" w:tplc="0407001B" w:tentative="1">
      <w:start w:val="1"/>
      <w:numFmt w:val="lowerRoman"/>
      <w:lvlText w:val="%6."/>
      <w:lvlJc w:val="right"/>
      <w:pPr>
        <w:ind w:left="4000" w:hanging="180"/>
      </w:pPr>
    </w:lvl>
    <w:lvl w:ilvl="6" w:tplc="0407000F" w:tentative="1">
      <w:start w:val="1"/>
      <w:numFmt w:val="decimal"/>
      <w:lvlText w:val="%7."/>
      <w:lvlJc w:val="left"/>
      <w:pPr>
        <w:ind w:left="4720" w:hanging="360"/>
      </w:pPr>
    </w:lvl>
    <w:lvl w:ilvl="7" w:tplc="04070019" w:tentative="1">
      <w:start w:val="1"/>
      <w:numFmt w:val="lowerLetter"/>
      <w:lvlText w:val="%8."/>
      <w:lvlJc w:val="left"/>
      <w:pPr>
        <w:ind w:left="5440" w:hanging="360"/>
      </w:pPr>
    </w:lvl>
    <w:lvl w:ilvl="8" w:tplc="0407001B" w:tentative="1">
      <w:start w:val="1"/>
      <w:numFmt w:val="lowerRoman"/>
      <w:lvlText w:val="%9."/>
      <w:lvlJc w:val="right"/>
      <w:pPr>
        <w:ind w:left="6160" w:hanging="180"/>
      </w:pPr>
    </w:lvl>
  </w:abstractNum>
  <w:num w:numId="1" w16cid:durableId="1288389008">
    <w:abstractNumId w:val="20"/>
  </w:num>
  <w:num w:numId="2" w16cid:durableId="3897005">
    <w:abstractNumId w:val="24"/>
  </w:num>
  <w:num w:numId="3" w16cid:durableId="922105935">
    <w:abstractNumId w:val="21"/>
  </w:num>
  <w:num w:numId="4" w16cid:durableId="825126210">
    <w:abstractNumId w:val="14"/>
  </w:num>
  <w:num w:numId="5" w16cid:durableId="448355634">
    <w:abstractNumId w:val="31"/>
  </w:num>
  <w:num w:numId="6" w16cid:durableId="1355230120">
    <w:abstractNumId w:val="10"/>
  </w:num>
  <w:num w:numId="7" w16cid:durableId="1213077653">
    <w:abstractNumId w:val="28"/>
  </w:num>
  <w:num w:numId="8" w16cid:durableId="341012505">
    <w:abstractNumId w:val="9"/>
  </w:num>
  <w:num w:numId="9" w16cid:durableId="1965454071">
    <w:abstractNumId w:val="7"/>
  </w:num>
  <w:num w:numId="10" w16cid:durableId="2147044100">
    <w:abstractNumId w:val="6"/>
  </w:num>
  <w:num w:numId="11" w16cid:durableId="1486237918">
    <w:abstractNumId w:val="5"/>
  </w:num>
  <w:num w:numId="12" w16cid:durableId="565187632">
    <w:abstractNumId w:val="4"/>
  </w:num>
  <w:num w:numId="13" w16cid:durableId="72943547">
    <w:abstractNumId w:val="8"/>
  </w:num>
  <w:num w:numId="14" w16cid:durableId="2115980881">
    <w:abstractNumId w:val="3"/>
  </w:num>
  <w:num w:numId="15" w16cid:durableId="788814974">
    <w:abstractNumId w:val="2"/>
  </w:num>
  <w:num w:numId="16" w16cid:durableId="1523974551">
    <w:abstractNumId w:val="1"/>
  </w:num>
  <w:num w:numId="17" w16cid:durableId="1786462337">
    <w:abstractNumId w:val="0"/>
  </w:num>
  <w:num w:numId="18" w16cid:durableId="1949311879">
    <w:abstractNumId w:val="16"/>
  </w:num>
  <w:num w:numId="19" w16cid:durableId="596328370">
    <w:abstractNumId w:val="27"/>
  </w:num>
  <w:num w:numId="20" w16cid:durableId="1534345041">
    <w:abstractNumId w:val="11"/>
  </w:num>
  <w:num w:numId="21" w16cid:durableId="1669938665">
    <w:abstractNumId w:val="12"/>
  </w:num>
  <w:num w:numId="22" w16cid:durableId="864170724">
    <w:abstractNumId w:val="30"/>
  </w:num>
  <w:num w:numId="23" w16cid:durableId="1398167649">
    <w:abstractNumId w:val="13"/>
  </w:num>
  <w:num w:numId="24" w16cid:durableId="2050258101">
    <w:abstractNumId w:val="23"/>
  </w:num>
  <w:num w:numId="25" w16cid:durableId="1565145451">
    <w:abstractNumId w:val="15"/>
  </w:num>
  <w:num w:numId="26" w16cid:durableId="1983653922">
    <w:abstractNumId w:val="18"/>
  </w:num>
  <w:num w:numId="27" w16cid:durableId="691423447">
    <w:abstractNumId w:val="19"/>
  </w:num>
  <w:num w:numId="28" w16cid:durableId="1768959261">
    <w:abstractNumId w:val="17"/>
  </w:num>
  <w:num w:numId="29" w16cid:durableId="856121355">
    <w:abstractNumId w:val="26"/>
  </w:num>
  <w:num w:numId="30" w16cid:durableId="1331449886">
    <w:abstractNumId w:val="25"/>
  </w:num>
  <w:num w:numId="31" w16cid:durableId="1895895026">
    <w:abstractNumId w:val="29"/>
  </w:num>
  <w:num w:numId="32" w16cid:durableId="99190942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hideSpellingErrors/>
  <w:hideGrammaticalError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3AA"/>
    <w:rsid w:val="00001108"/>
    <w:rsid w:val="00003FEE"/>
    <w:rsid w:val="00004927"/>
    <w:rsid w:val="00007BE1"/>
    <w:rsid w:val="00015E71"/>
    <w:rsid w:val="0001668B"/>
    <w:rsid w:val="00022459"/>
    <w:rsid w:val="00023675"/>
    <w:rsid w:val="00026C02"/>
    <w:rsid w:val="00031C00"/>
    <w:rsid w:val="000329D8"/>
    <w:rsid w:val="00032A9A"/>
    <w:rsid w:val="00034819"/>
    <w:rsid w:val="000363A1"/>
    <w:rsid w:val="000463FD"/>
    <w:rsid w:val="00046FEF"/>
    <w:rsid w:val="000566F5"/>
    <w:rsid w:val="000577C1"/>
    <w:rsid w:val="000602CF"/>
    <w:rsid w:val="00061981"/>
    <w:rsid w:val="0006458D"/>
    <w:rsid w:val="00065298"/>
    <w:rsid w:val="00066B45"/>
    <w:rsid w:val="00066E90"/>
    <w:rsid w:val="00072FD2"/>
    <w:rsid w:val="00073609"/>
    <w:rsid w:val="0007408E"/>
    <w:rsid w:val="000746A4"/>
    <w:rsid w:val="00077116"/>
    <w:rsid w:val="0008117E"/>
    <w:rsid w:val="00081985"/>
    <w:rsid w:val="00082D9B"/>
    <w:rsid w:val="00086BC0"/>
    <w:rsid w:val="00090EBA"/>
    <w:rsid w:val="000957CA"/>
    <w:rsid w:val="000A2E71"/>
    <w:rsid w:val="000A4026"/>
    <w:rsid w:val="000A41CF"/>
    <w:rsid w:val="000A4EB2"/>
    <w:rsid w:val="000A676D"/>
    <w:rsid w:val="000A7898"/>
    <w:rsid w:val="000B224E"/>
    <w:rsid w:val="000B23B3"/>
    <w:rsid w:val="000C03BC"/>
    <w:rsid w:val="000C2472"/>
    <w:rsid w:val="000C7ACF"/>
    <w:rsid w:val="000E0605"/>
    <w:rsid w:val="000E0ACB"/>
    <w:rsid w:val="000E1284"/>
    <w:rsid w:val="000E2163"/>
    <w:rsid w:val="000E461B"/>
    <w:rsid w:val="000F052D"/>
    <w:rsid w:val="000F5095"/>
    <w:rsid w:val="001029A1"/>
    <w:rsid w:val="00103962"/>
    <w:rsid w:val="00104F9E"/>
    <w:rsid w:val="0010715A"/>
    <w:rsid w:val="001120DC"/>
    <w:rsid w:val="00112695"/>
    <w:rsid w:val="00112A64"/>
    <w:rsid w:val="001158AE"/>
    <w:rsid w:val="001179B3"/>
    <w:rsid w:val="0012371D"/>
    <w:rsid w:val="00124D21"/>
    <w:rsid w:val="00136C10"/>
    <w:rsid w:val="00137BFA"/>
    <w:rsid w:val="001439C4"/>
    <w:rsid w:val="001501F0"/>
    <w:rsid w:val="00152A87"/>
    <w:rsid w:val="00155A63"/>
    <w:rsid w:val="001567B9"/>
    <w:rsid w:val="00165202"/>
    <w:rsid w:val="0016656D"/>
    <w:rsid w:val="00174231"/>
    <w:rsid w:val="00174892"/>
    <w:rsid w:val="001874E2"/>
    <w:rsid w:val="001875AC"/>
    <w:rsid w:val="00192639"/>
    <w:rsid w:val="00194405"/>
    <w:rsid w:val="00196278"/>
    <w:rsid w:val="001964D0"/>
    <w:rsid w:val="00196F01"/>
    <w:rsid w:val="001A00DD"/>
    <w:rsid w:val="001A22ED"/>
    <w:rsid w:val="001A379F"/>
    <w:rsid w:val="001A7B79"/>
    <w:rsid w:val="001B1109"/>
    <w:rsid w:val="001B2669"/>
    <w:rsid w:val="001B6E7F"/>
    <w:rsid w:val="001B7E84"/>
    <w:rsid w:val="001C1382"/>
    <w:rsid w:val="001C756C"/>
    <w:rsid w:val="001E1206"/>
    <w:rsid w:val="001E1241"/>
    <w:rsid w:val="001E43C3"/>
    <w:rsid w:val="001E6C01"/>
    <w:rsid w:val="001E75CF"/>
    <w:rsid w:val="001F238A"/>
    <w:rsid w:val="001F3DF5"/>
    <w:rsid w:val="00201622"/>
    <w:rsid w:val="00201B67"/>
    <w:rsid w:val="0020297A"/>
    <w:rsid w:val="00203B82"/>
    <w:rsid w:val="0021067D"/>
    <w:rsid w:val="00212C1D"/>
    <w:rsid w:val="002161F7"/>
    <w:rsid w:val="00221CDF"/>
    <w:rsid w:val="00222559"/>
    <w:rsid w:val="00225917"/>
    <w:rsid w:val="00226427"/>
    <w:rsid w:val="00226CE5"/>
    <w:rsid w:val="0023117D"/>
    <w:rsid w:val="00233F83"/>
    <w:rsid w:val="00234297"/>
    <w:rsid w:val="0023514D"/>
    <w:rsid w:val="00240CAC"/>
    <w:rsid w:val="00241538"/>
    <w:rsid w:val="00245F10"/>
    <w:rsid w:val="00252763"/>
    <w:rsid w:val="00260539"/>
    <w:rsid w:val="00260FB3"/>
    <w:rsid w:val="00264243"/>
    <w:rsid w:val="0026479E"/>
    <w:rsid w:val="002653FE"/>
    <w:rsid w:val="002668A9"/>
    <w:rsid w:val="00267F13"/>
    <w:rsid w:val="00270EF7"/>
    <w:rsid w:val="002725BB"/>
    <w:rsid w:val="00272F41"/>
    <w:rsid w:val="002743D8"/>
    <w:rsid w:val="00284B95"/>
    <w:rsid w:val="00290989"/>
    <w:rsid w:val="0029107C"/>
    <w:rsid w:val="0029603D"/>
    <w:rsid w:val="00297542"/>
    <w:rsid w:val="002A3558"/>
    <w:rsid w:val="002A6529"/>
    <w:rsid w:val="002B07AA"/>
    <w:rsid w:val="002B1BC6"/>
    <w:rsid w:val="002B239E"/>
    <w:rsid w:val="002B500B"/>
    <w:rsid w:val="002B630E"/>
    <w:rsid w:val="002C0A64"/>
    <w:rsid w:val="002C1E38"/>
    <w:rsid w:val="002C3C31"/>
    <w:rsid w:val="002C6BAC"/>
    <w:rsid w:val="002D0F6D"/>
    <w:rsid w:val="002D14C6"/>
    <w:rsid w:val="002D1EB6"/>
    <w:rsid w:val="002D604E"/>
    <w:rsid w:val="002E19A6"/>
    <w:rsid w:val="002E2280"/>
    <w:rsid w:val="002E384C"/>
    <w:rsid w:val="002E4F9B"/>
    <w:rsid w:val="002F025F"/>
    <w:rsid w:val="002F07CF"/>
    <w:rsid w:val="002F78C1"/>
    <w:rsid w:val="0030655F"/>
    <w:rsid w:val="00315EA4"/>
    <w:rsid w:val="00316500"/>
    <w:rsid w:val="00320509"/>
    <w:rsid w:val="00325849"/>
    <w:rsid w:val="00326BE7"/>
    <w:rsid w:val="003306A3"/>
    <w:rsid w:val="0033097B"/>
    <w:rsid w:val="003336A0"/>
    <w:rsid w:val="003341C6"/>
    <w:rsid w:val="00340609"/>
    <w:rsid w:val="00350370"/>
    <w:rsid w:val="003557A6"/>
    <w:rsid w:val="00360220"/>
    <w:rsid w:val="00364AF9"/>
    <w:rsid w:val="00371D66"/>
    <w:rsid w:val="00373412"/>
    <w:rsid w:val="00377A61"/>
    <w:rsid w:val="00381885"/>
    <w:rsid w:val="003828A3"/>
    <w:rsid w:val="003842D6"/>
    <w:rsid w:val="003863BD"/>
    <w:rsid w:val="00387DA5"/>
    <w:rsid w:val="00394493"/>
    <w:rsid w:val="00394638"/>
    <w:rsid w:val="003B00EA"/>
    <w:rsid w:val="003B31A5"/>
    <w:rsid w:val="003B41D7"/>
    <w:rsid w:val="003B7A61"/>
    <w:rsid w:val="003C063F"/>
    <w:rsid w:val="003C1A98"/>
    <w:rsid w:val="003D0757"/>
    <w:rsid w:val="003D15C7"/>
    <w:rsid w:val="003D2F1C"/>
    <w:rsid w:val="003D5009"/>
    <w:rsid w:val="003D6DE2"/>
    <w:rsid w:val="003E78EE"/>
    <w:rsid w:val="003F2A2A"/>
    <w:rsid w:val="003F65DC"/>
    <w:rsid w:val="003F67A8"/>
    <w:rsid w:val="003F6BE9"/>
    <w:rsid w:val="003F6F0A"/>
    <w:rsid w:val="004008F5"/>
    <w:rsid w:val="0040200D"/>
    <w:rsid w:val="0040286A"/>
    <w:rsid w:val="0040376C"/>
    <w:rsid w:val="004065B8"/>
    <w:rsid w:val="004114AE"/>
    <w:rsid w:val="004132F9"/>
    <w:rsid w:val="004233DB"/>
    <w:rsid w:val="00425E50"/>
    <w:rsid w:val="00427197"/>
    <w:rsid w:val="00431916"/>
    <w:rsid w:val="00433CC7"/>
    <w:rsid w:val="00434139"/>
    <w:rsid w:val="00441002"/>
    <w:rsid w:val="00446C5A"/>
    <w:rsid w:val="00450588"/>
    <w:rsid w:val="0046035A"/>
    <w:rsid w:val="00460B92"/>
    <w:rsid w:val="00463341"/>
    <w:rsid w:val="00465C5B"/>
    <w:rsid w:val="004670F9"/>
    <w:rsid w:val="004674C0"/>
    <w:rsid w:val="00472213"/>
    <w:rsid w:val="004734E6"/>
    <w:rsid w:val="004746D8"/>
    <w:rsid w:val="004775E7"/>
    <w:rsid w:val="00482278"/>
    <w:rsid w:val="00487813"/>
    <w:rsid w:val="00496BD0"/>
    <w:rsid w:val="004A0C76"/>
    <w:rsid w:val="004A327E"/>
    <w:rsid w:val="004B2A97"/>
    <w:rsid w:val="004B797D"/>
    <w:rsid w:val="004C19BB"/>
    <w:rsid w:val="004C4AF1"/>
    <w:rsid w:val="004C7064"/>
    <w:rsid w:val="004D050E"/>
    <w:rsid w:val="004E1F17"/>
    <w:rsid w:val="004E221A"/>
    <w:rsid w:val="004E432C"/>
    <w:rsid w:val="004E5C1E"/>
    <w:rsid w:val="004F0743"/>
    <w:rsid w:val="004F768A"/>
    <w:rsid w:val="00504F8C"/>
    <w:rsid w:val="00510AE4"/>
    <w:rsid w:val="00511792"/>
    <w:rsid w:val="00516EC8"/>
    <w:rsid w:val="00520086"/>
    <w:rsid w:val="0052065B"/>
    <w:rsid w:val="0052442A"/>
    <w:rsid w:val="005250ED"/>
    <w:rsid w:val="00526500"/>
    <w:rsid w:val="00536F9A"/>
    <w:rsid w:val="00537478"/>
    <w:rsid w:val="00542DF8"/>
    <w:rsid w:val="005436A0"/>
    <w:rsid w:val="00545818"/>
    <w:rsid w:val="00545E46"/>
    <w:rsid w:val="00550854"/>
    <w:rsid w:val="005511F5"/>
    <w:rsid w:val="0055245A"/>
    <w:rsid w:val="0057249E"/>
    <w:rsid w:val="0057429E"/>
    <w:rsid w:val="00577136"/>
    <w:rsid w:val="0057784B"/>
    <w:rsid w:val="00580D39"/>
    <w:rsid w:val="00582849"/>
    <w:rsid w:val="00583579"/>
    <w:rsid w:val="00583F24"/>
    <w:rsid w:val="00591CFF"/>
    <w:rsid w:val="00593B13"/>
    <w:rsid w:val="00593CE8"/>
    <w:rsid w:val="00597848"/>
    <w:rsid w:val="005B4219"/>
    <w:rsid w:val="005B689D"/>
    <w:rsid w:val="005B7619"/>
    <w:rsid w:val="005C29A4"/>
    <w:rsid w:val="005C3BEE"/>
    <w:rsid w:val="005D034D"/>
    <w:rsid w:val="005D0817"/>
    <w:rsid w:val="005D08F4"/>
    <w:rsid w:val="005D2A94"/>
    <w:rsid w:val="005D6222"/>
    <w:rsid w:val="005D6F89"/>
    <w:rsid w:val="005D79FE"/>
    <w:rsid w:val="005E21D2"/>
    <w:rsid w:val="005E39A9"/>
    <w:rsid w:val="005E7AB7"/>
    <w:rsid w:val="005F56EB"/>
    <w:rsid w:val="00604600"/>
    <w:rsid w:val="00605A8B"/>
    <w:rsid w:val="00605F0C"/>
    <w:rsid w:val="00606CD7"/>
    <w:rsid w:val="00610388"/>
    <w:rsid w:val="00611A9F"/>
    <w:rsid w:val="00612F82"/>
    <w:rsid w:val="006138A2"/>
    <w:rsid w:val="0061453E"/>
    <w:rsid w:val="00620D8D"/>
    <w:rsid w:val="00622021"/>
    <w:rsid w:val="00625820"/>
    <w:rsid w:val="00625C4C"/>
    <w:rsid w:val="0063054C"/>
    <w:rsid w:val="0063554E"/>
    <w:rsid w:val="00637D1C"/>
    <w:rsid w:val="00641CF8"/>
    <w:rsid w:val="00642AF5"/>
    <w:rsid w:val="00643F52"/>
    <w:rsid w:val="00647438"/>
    <w:rsid w:val="00650BBC"/>
    <w:rsid w:val="00653F6A"/>
    <w:rsid w:val="006543AA"/>
    <w:rsid w:val="00655CD7"/>
    <w:rsid w:val="00667BE4"/>
    <w:rsid w:val="00672397"/>
    <w:rsid w:val="00672B5D"/>
    <w:rsid w:val="006814FF"/>
    <w:rsid w:val="006834E5"/>
    <w:rsid w:val="006837D8"/>
    <w:rsid w:val="006853B4"/>
    <w:rsid w:val="006940E3"/>
    <w:rsid w:val="006B15ED"/>
    <w:rsid w:val="006B24A3"/>
    <w:rsid w:val="006B2D0F"/>
    <w:rsid w:val="006B31E8"/>
    <w:rsid w:val="006B49DC"/>
    <w:rsid w:val="006B5686"/>
    <w:rsid w:val="006B5F95"/>
    <w:rsid w:val="006B6289"/>
    <w:rsid w:val="006B6B6F"/>
    <w:rsid w:val="006B7C90"/>
    <w:rsid w:val="006C4861"/>
    <w:rsid w:val="006D6709"/>
    <w:rsid w:val="006F07A7"/>
    <w:rsid w:val="006F2460"/>
    <w:rsid w:val="006F2C15"/>
    <w:rsid w:val="006F3F9C"/>
    <w:rsid w:val="006F63B2"/>
    <w:rsid w:val="0070364E"/>
    <w:rsid w:val="00705F6C"/>
    <w:rsid w:val="00707454"/>
    <w:rsid w:val="0071431C"/>
    <w:rsid w:val="00714E97"/>
    <w:rsid w:val="007153C9"/>
    <w:rsid w:val="00715496"/>
    <w:rsid w:val="00715C2E"/>
    <w:rsid w:val="007162B8"/>
    <w:rsid w:val="00717819"/>
    <w:rsid w:val="007219EA"/>
    <w:rsid w:val="007227BF"/>
    <w:rsid w:val="0072391D"/>
    <w:rsid w:val="00731141"/>
    <w:rsid w:val="0073558A"/>
    <w:rsid w:val="00737256"/>
    <w:rsid w:val="0074233C"/>
    <w:rsid w:val="007445EB"/>
    <w:rsid w:val="007448B9"/>
    <w:rsid w:val="00751C5D"/>
    <w:rsid w:val="00752000"/>
    <w:rsid w:val="00753D42"/>
    <w:rsid w:val="007605A8"/>
    <w:rsid w:val="00763866"/>
    <w:rsid w:val="00765772"/>
    <w:rsid w:val="007669A2"/>
    <w:rsid w:val="0077088A"/>
    <w:rsid w:val="007734CB"/>
    <w:rsid w:val="007813C1"/>
    <w:rsid w:val="00781C6C"/>
    <w:rsid w:val="00783662"/>
    <w:rsid w:val="00783C3C"/>
    <w:rsid w:val="00786E9B"/>
    <w:rsid w:val="0079336E"/>
    <w:rsid w:val="00796ABB"/>
    <w:rsid w:val="00797889"/>
    <w:rsid w:val="007A1CE1"/>
    <w:rsid w:val="007A1D3C"/>
    <w:rsid w:val="007A2DF7"/>
    <w:rsid w:val="007A3518"/>
    <w:rsid w:val="007A7793"/>
    <w:rsid w:val="007B3DEB"/>
    <w:rsid w:val="007B55F3"/>
    <w:rsid w:val="007B727E"/>
    <w:rsid w:val="007C7F72"/>
    <w:rsid w:val="007E00D9"/>
    <w:rsid w:val="007E2728"/>
    <w:rsid w:val="007E463B"/>
    <w:rsid w:val="007E79DD"/>
    <w:rsid w:val="007E7FBC"/>
    <w:rsid w:val="007F0B15"/>
    <w:rsid w:val="007F3B14"/>
    <w:rsid w:val="007F6A4A"/>
    <w:rsid w:val="007F798E"/>
    <w:rsid w:val="0080006B"/>
    <w:rsid w:val="008037DD"/>
    <w:rsid w:val="00805F8F"/>
    <w:rsid w:val="0080615C"/>
    <w:rsid w:val="00817947"/>
    <w:rsid w:val="008216FB"/>
    <w:rsid w:val="00824296"/>
    <w:rsid w:val="00826775"/>
    <w:rsid w:val="00827698"/>
    <w:rsid w:val="0083192A"/>
    <w:rsid w:val="00832A1D"/>
    <w:rsid w:val="00835D24"/>
    <w:rsid w:val="00835DBE"/>
    <w:rsid w:val="0083654B"/>
    <w:rsid w:val="00846438"/>
    <w:rsid w:val="0084672A"/>
    <w:rsid w:val="00847079"/>
    <w:rsid w:val="008500D0"/>
    <w:rsid w:val="008519C0"/>
    <w:rsid w:val="00851EB5"/>
    <w:rsid w:val="00851FD3"/>
    <w:rsid w:val="008529E7"/>
    <w:rsid w:val="0085754C"/>
    <w:rsid w:val="00867051"/>
    <w:rsid w:val="00873E05"/>
    <w:rsid w:val="008747A3"/>
    <w:rsid w:val="00874B3F"/>
    <w:rsid w:val="0087712B"/>
    <w:rsid w:val="008819F9"/>
    <w:rsid w:val="00883A0C"/>
    <w:rsid w:val="008956EC"/>
    <w:rsid w:val="008A3057"/>
    <w:rsid w:val="008B232F"/>
    <w:rsid w:val="008B2AB0"/>
    <w:rsid w:val="008B5ADE"/>
    <w:rsid w:val="008C264D"/>
    <w:rsid w:val="008C3816"/>
    <w:rsid w:val="008D0936"/>
    <w:rsid w:val="008D1873"/>
    <w:rsid w:val="008D5446"/>
    <w:rsid w:val="008D636E"/>
    <w:rsid w:val="008D7DC2"/>
    <w:rsid w:val="008E1954"/>
    <w:rsid w:val="008E1C37"/>
    <w:rsid w:val="008E3F15"/>
    <w:rsid w:val="008F1205"/>
    <w:rsid w:val="008F3AA1"/>
    <w:rsid w:val="008F3D3A"/>
    <w:rsid w:val="009002F5"/>
    <w:rsid w:val="00904D64"/>
    <w:rsid w:val="009108B4"/>
    <w:rsid w:val="00911A89"/>
    <w:rsid w:val="00920A2B"/>
    <w:rsid w:val="00920DF1"/>
    <w:rsid w:val="00920FE5"/>
    <w:rsid w:val="00922A6B"/>
    <w:rsid w:val="0092478C"/>
    <w:rsid w:val="0092491B"/>
    <w:rsid w:val="009260A5"/>
    <w:rsid w:val="00926BFC"/>
    <w:rsid w:val="0092729C"/>
    <w:rsid w:val="0093173C"/>
    <w:rsid w:val="009321BD"/>
    <w:rsid w:val="00940936"/>
    <w:rsid w:val="0094337A"/>
    <w:rsid w:val="00945C2D"/>
    <w:rsid w:val="00955600"/>
    <w:rsid w:val="00957865"/>
    <w:rsid w:val="009608B7"/>
    <w:rsid w:val="009619E6"/>
    <w:rsid w:val="009625D3"/>
    <w:rsid w:val="0096275A"/>
    <w:rsid w:val="00962D62"/>
    <w:rsid w:val="00970294"/>
    <w:rsid w:val="00973D48"/>
    <w:rsid w:val="00974758"/>
    <w:rsid w:val="0097509D"/>
    <w:rsid w:val="00976A2F"/>
    <w:rsid w:val="009813C9"/>
    <w:rsid w:val="009832F7"/>
    <w:rsid w:val="009863EF"/>
    <w:rsid w:val="00995E7E"/>
    <w:rsid w:val="009A6487"/>
    <w:rsid w:val="009A783B"/>
    <w:rsid w:val="009B13C3"/>
    <w:rsid w:val="009B4D79"/>
    <w:rsid w:val="009B5500"/>
    <w:rsid w:val="009B753A"/>
    <w:rsid w:val="009C304D"/>
    <w:rsid w:val="009C5440"/>
    <w:rsid w:val="009C571F"/>
    <w:rsid w:val="009C6D80"/>
    <w:rsid w:val="009D4D96"/>
    <w:rsid w:val="009E0869"/>
    <w:rsid w:val="009E1035"/>
    <w:rsid w:val="009E19A2"/>
    <w:rsid w:val="009E3183"/>
    <w:rsid w:val="009E67E5"/>
    <w:rsid w:val="009E6C72"/>
    <w:rsid w:val="009F0FF8"/>
    <w:rsid w:val="009F760D"/>
    <w:rsid w:val="009F7DDF"/>
    <w:rsid w:val="00A00ADF"/>
    <w:rsid w:val="00A045D4"/>
    <w:rsid w:val="00A069B4"/>
    <w:rsid w:val="00A12EFE"/>
    <w:rsid w:val="00A15568"/>
    <w:rsid w:val="00A15BAB"/>
    <w:rsid w:val="00A202FC"/>
    <w:rsid w:val="00A24B99"/>
    <w:rsid w:val="00A25766"/>
    <w:rsid w:val="00A26448"/>
    <w:rsid w:val="00A268D2"/>
    <w:rsid w:val="00A30A98"/>
    <w:rsid w:val="00A31522"/>
    <w:rsid w:val="00A31C34"/>
    <w:rsid w:val="00A35044"/>
    <w:rsid w:val="00A3591E"/>
    <w:rsid w:val="00A40B07"/>
    <w:rsid w:val="00A40E45"/>
    <w:rsid w:val="00A43023"/>
    <w:rsid w:val="00A4436E"/>
    <w:rsid w:val="00A452B9"/>
    <w:rsid w:val="00A50079"/>
    <w:rsid w:val="00A52EA5"/>
    <w:rsid w:val="00A55B7A"/>
    <w:rsid w:val="00A60DFD"/>
    <w:rsid w:val="00A679D5"/>
    <w:rsid w:val="00A7084F"/>
    <w:rsid w:val="00A767D8"/>
    <w:rsid w:val="00A820AD"/>
    <w:rsid w:val="00A8643F"/>
    <w:rsid w:val="00A8723E"/>
    <w:rsid w:val="00A93D34"/>
    <w:rsid w:val="00A93ED7"/>
    <w:rsid w:val="00AA49D9"/>
    <w:rsid w:val="00AA6E96"/>
    <w:rsid w:val="00AA71F6"/>
    <w:rsid w:val="00AB0992"/>
    <w:rsid w:val="00AB4863"/>
    <w:rsid w:val="00AB49F0"/>
    <w:rsid w:val="00AB4FC5"/>
    <w:rsid w:val="00AC2785"/>
    <w:rsid w:val="00AC2C9F"/>
    <w:rsid w:val="00AD0D6F"/>
    <w:rsid w:val="00AD1A9F"/>
    <w:rsid w:val="00AD53F6"/>
    <w:rsid w:val="00AD59E1"/>
    <w:rsid w:val="00AD5FD2"/>
    <w:rsid w:val="00AD72BB"/>
    <w:rsid w:val="00AE0A0B"/>
    <w:rsid w:val="00AE0A6B"/>
    <w:rsid w:val="00AE32CC"/>
    <w:rsid w:val="00AE5875"/>
    <w:rsid w:val="00AF4D19"/>
    <w:rsid w:val="00B0103C"/>
    <w:rsid w:val="00B0741E"/>
    <w:rsid w:val="00B1008F"/>
    <w:rsid w:val="00B10A89"/>
    <w:rsid w:val="00B11366"/>
    <w:rsid w:val="00B121CC"/>
    <w:rsid w:val="00B125B1"/>
    <w:rsid w:val="00B13192"/>
    <w:rsid w:val="00B212F4"/>
    <w:rsid w:val="00B22C63"/>
    <w:rsid w:val="00B2482C"/>
    <w:rsid w:val="00B24DFA"/>
    <w:rsid w:val="00B2646A"/>
    <w:rsid w:val="00B26EDA"/>
    <w:rsid w:val="00B405FA"/>
    <w:rsid w:val="00B40D14"/>
    <w:rsid w:val="00B410D5"/>
    <w:rsid w:val="00B45097"/>
    <w:rsid w:val="00B471EF"/>
    <w:rsid w:val="00B51273"/>
    <w:rsid w:val="00B56450"/>
    <w:rsid w:val="00B57913"/>
    <w:rsid w:val="00B60EF7"/>
    <w:rsid w:val="00B64464"/>
    <w:rsid w:val="00B651BE"/>
    <w:rsid w:val="00B65740"/>
    <w:rsid w:val="00B70651"/>
    <w:rsid w:val="00B73431"/>
    <w:rsid w:val="00B77000"/>
    <w:rsid w:val="00B775FB"/>
    <w:rsid w:val="00B8348E"/>
    <w:rsid w:val="00B83B9A"/>
    <w:rsid w:val="00B85574"/>
    <w:rsid w:val="00B9496B"/>
    <w:rsid w:val="00BA10AD"/>
    <w:rsid w:val="00BA2DD1"/>
    <w:rsid w:val="00BA383B"/>
    <w:rsid w:val="00BA63FD"/>
    <w:rsid w:val="00BB102F"/>
    <w:rsid w:val="00BB7DBD"/>
    <w:rsid w:val="00BC7614"/>
    <w:rsid w:val="00BD0E34"/>
    <w:rsid w:val="00BD120E"/>
    <w:rsid w:val="00BE290E"/>
    <w:rsid w:val="00BE6FC8"/>
    <w:rsid w:val="00BF1C78"/>
    <w:rsid w:val="00BF2961"/>
    <w:rsid w:val="00BF2A6F"/>
    <w:rsid w:val="00C01FEB"/>
    <w:rsid w:val="00C031FC"/>
    <w:rsid w:val="00C0557B"/>
    <w:rsid w:val="00C10972"/>
    <w:rsid w:val="00C10C71"/>
    <w:rsid w:val="00C11AB9"/>
    <w:rsid w:val="00C1524C"/>
    <w:rsid w:val="00C1690B"/>
    <w:rsid w:val="00C175A1"/>
    <w:rsid w:val="00C225FC"/>
    <w:rsid w:val="00C234A1"/>
    <w:rsid w:val="00C26721"/>
    <w:rsid w:val="00C276B5"/>
    <w:rsid w:val="00C322B7"/>
    <w:rsid w:val="00C32DB3"/>
    <w:rsid w:val="00C338F2"/>
    <w:rsid w:val="00C33B00"/>
    <w:rsid w:val="00C33C81"/>
    <w:rsid w:val="00C361D2"/>
    <w:rsid w:val="00C415A7"/>
    <w:rsid w:val="00C44254"/>
    <w:rsid w:val="00C47EA5"/>
    <w:rsid w:val="00C56693"/>
    <w:rsid w:val="00C676CF"/>
    <w:rsid w:val="00C710E2"/>
    <w:rsid w:val="00C726B9"/>
    <w:rsid w:val="00C75347"/>
    <w:rsid w:val="00C81C10"/>
    <w:rsid w:val="00C85877"/>
    <w:rsid w:val="00C9060D"/>
    <w:rsid w:val="00C908E3"/>
    <w:rsid w:val="00C91055"/>
    <w:rsid w:val="00C923C3"/>
    <w:rsid w:val="00C9785B"/>
    <w:rsid w:val="00CA2490"/>
    <w:rsid w:val="00CA4BFE"/>
    <w:rsid w:val="00CA4C04"/>
    <w:rsid w:val="00CA67C6"/>
    <w:rsid w:val="00CA7E1B"/>
    <w:rsid w:val="00CB3473"/>
    <w:rsid w:val="00CB4886"/>
    <w:rsid w:val="00CB6FFE"/>
    <w:rsid w:val="00CC1412"/>
    <w:rsid w:val="00CC2336"/>
    <w:rsid w:val="00CC43AA"/>
    <w:rsid w:val="00CC5BAA"/>
    <w:rsid w:val="00CD0D46"/>
    <w:rsid w:val="00CD244D"/>
    <w:rsid w:val="00CD5E9B"/>
    <w:rsid w:val="00CE26EE"/>
    <w:rsid w:val="00CE304C"/>
    <w:rsid w:val="00CE4B0C"/>
    <w:rsid w:val="00CE527F"/>
    <w:rsid w:val="00CE737B"/>
    <w:rsid w:val="00CF26A6"/>
    <w:rsid w:val="00CF5FF1"/>
    <w:rsid w:val="00D00791"/>
    <w:rsid w:val="00D02077"/>
    <w:rsid w:val="00D02B4E"/>
    <w:rsid w:val="00D05773"/>
    <w:rsid w:val="00D05DBE"/>
    <w:rsid w:val="00D05F8D"/>
    <w:rsid w:val="00D13D6E"/>
    <w:rsid w:val="00D17636"/>
    <w:rsid w:val="00D31B0B"/>
    <w:rsid w:val="00D37CE1"/>
    <w:rsid w:val="00D632C0"/>
    <w:rsid w:val="00D64142"/>
    <w:rsid w:val="00D67382"/>
    <w:rsid w:val="00D816D5"/>
    <w:rsid w:val="00D818F7"/>
    <w:rsid w:val="00D825EE"/>
    <w:rsid w:val="00D91B2F"/>
    <w:rsid w:val="00D9704B"/>
    <w:rsid w:val="00DA0B97"/>
    <w:rsid w:val="00DA737F"/>
    <w:rsid w:val="00DA741C"/>
    <w:rsid w:val="00DB45EC"/>
    <w:rsid w:val="00DB5C34"/>
    <w:rsid w:val="00DC794A"/>
    <w:rsid w:val="00DD4421"/>
    <w:rsid w:val="00DD7D81"/>
    <w:rsid w:val="00DE2D35"/>
    <w:rsid w:val="00DF16BB"/>
    <w:rsid w:val="00DF16E7"/>
    <w:rsid w:val="00DF2D80"/>
    <w:rsid w:val="00DF5FCC"/>
    <w:rsid w:val="00E00F25"/>
    <w:rsid w:val="00E0313C"/>
    <w:rsid w:val="00E06F8A"/>
    <w:rsid w:val="00E07C73"/>
    <w:rsid w:val="00E136CA"/>
    <w:rsid w:val="00E14D26"/>
    <w:rsid w:val="00E158A9"/>
    <w:rsid w:val="00E2188C"/>
    <w:rsid w:val="00E23390"/>
    <w:rsid w:val="00E24CD7"/>
    <w:rsid w:val="00E26F0F"/>
    <w:rsid w:val="00E3017E"/>
    <w:rsid w:val="00E33130"/>
    <w:rsid w:val="00E34227"/>
    <w:rsid w:val="00E34A73"/>
    <w:rsid w:val="00E43B71"/>
    <w:rsid w:val="00E43D50"/>
    <w:rsid w:val="00E447CE"/>
    <w:rsid w:val="00E469C0"/>
    <w:rsid w:val="00E50FCA"/>
    <w:rsid w:val="00E5208D"/>
    <w:rsid w:val="00E53A82"/>
    <w:rsid w:val="00E53F24"/>
    <w:rsid w:val="00E54EAD"/>
    <w:rsid w:val="00E55298"/>
    <w:rsid w:val="00E72AEC"/>
    <w:rsid w:val="00E74ABB"/>
    <w:rsid w:val="00E77594"/>
    <w:rsid w:val="00E81950"/>
    <w:rsid w:val="00E82E82"/>
    <w:rsid w:val="00E90027"/>
    <w:rsid w:val="00E932E2"/>
    <w:rsid w:val="00E93D47"/>
    <w:rsid w:val="00E93D9C"/>
    <w:rsid w:val="00E97736"/>
    <w:rsid w:val="00EA0149"/>
    <w:rsid w:val="00EA310F"/>
    <w:rsid w:val="00EA4A25"/>
    <w:rsid w:val="00EA5838"/>
    <w:rsid w:val="00EB15CA"/>
    <w:rsid w:val="00EB3274"/>
    <w:rsid w:val="00EB79E1"/>
    <w:rsid w:val="00EC1529"/>
    <w:rsid w:val="00EC2453"/>
    <w:rsid w:val="00EC5280"/>
    <w:rsid w:val="00ED113D"/>
    <w:rsid w:val="00ED1FB8"/>
    <w:rsid w:val="00ED6F9E"/>
    <w:rsid w:val="00EE01EC"/>
    <w:rsid w:val="00EE1E93"/>
    <w:rsid w:val="00EE2515"/>
    <w:rsid w:val="00EE4768"/>
    <w:rsid w:val="00EF3104"/>
    <w:rsid w:val="00EF5F37"/>
    <w:rsid w:val="00F02A07"/>
    <w:rsid w:val="00F054C5"/>
    <w:rsid w:val="00F07C42"/>
    <w:rsid w:val="00F119C5"/>
    <w:rsid w:val="00F1257D"/>
    <w:rsid w:val="00F16483"/>
    <w:rsid w:val="00F16BEB"/>
    <w:rsid w:val="00F17C28"/>
    <w:rsid w:val="00F211AB"/>
    <w:rsid w:val="00F34345"/>
    <w:rsid w:val="00F37858"/>
    <w:rsid w:val="00F41242"/>
    <w:rsid w:val="00F428BC"/>
    <w:rsid w:val="00F42DF6"/>
    <w:rsid w:val="00F45798"/>
    <w:rsid w:val="00F50041"/>
    <w:rsid w:val="00F50E93"/>
    <w:rsid w:val="00F51033"/>
    <w:rsid w:val="00F5295D"/>
    <w:rsid w:val="00F540C1"/>
    <w:rsid w:val="00F551EF"/>
    <w:rsid w:val="00F63DB3"/>
    <w:rsid w:val="00F66245"/>
    <w:rsid w:val="00F666BB"/>
    <w:rsid w:val="00F67087"/>
    <w:rsid w:val="00F76828"/>
    <w:rsid w:val="00F804CC"/>
    <w:rsid w:val="00F84E23"/>
    <w:rsid w:val="00F8518B"/>
    <w:rsid w:val="00F928D0"/>
    <w:rsid w:val="00F93245"/>
    <w:rsid w:val="00F95562"/>
    <w:rsid w:val="00F9797A"/>
    <w:rsid w:val="00FA1E90"/>
    <w:rsid w:val="00FA2D6D"/>
    <w:rsid w:val="00FA3CE9"/>
    <w:rsid w:val="00FA4C4B"/>
    <w:rsid w:val="00FA65B9"/>
    <w:rsid w:val="00FA65BC"/>
    <w:rsid w:val="00FB024D"/>
    <w:rsid w:val="00FB1202"/>
    <w:rsid w:val="00FB13C7"/>
    <w:rsid w:val="00FB3C5B"/>
    <w:rsid w:val="00FC2397"/>
    <w:rsid w:val="00FC63E5"/>
    <w:rsid w:val="00FD0380"/>
    <w:rsid w:val="00FD5495"/>
    <w:rsid w:val="00FE37C6"/>
    <w:rsid w:val="102DA11A"/>
    <w:rsid w:val="25002083"/>
    <w:rsid w:val="65B93C30"/>
    <w:rsid w:val="760BC5F7"/>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6F452BD"/>
  <w15:docId w15:val="{D82B42E7-72A4-9047-9A41-3C5EBA831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 w:eastAsiaTheme="minorEastAsia" w:hAnsi="Helvetica" w:cstheme="minorBidi"/>
        <w:sz w:val="22"/>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E5875"/>
    <w:rPr>
      <w:rFonts w:ascii="Times New Roman" w:eastAsia="Times New Roman" w:hAnsi="Times New Roman" w:cs="Times New Roman"/>
      <w:sz w:val="24"/>
      <w:szCs w:val="24"/>
      <w:lang w:eastAsia="zh-CN"/>
    </w:rPr>
  </w:style>
  <w:style w:type="paragraph" w:styleId="berschrift1">
    <w:name w:val="heading 1"/>
    <w:basedOn w:val="Standard"/>
    <w:next w:val="Standard"/>
    <w:link w:val="berschrift1Zchn"/>
    <w:uiPriority w:val="9"/>
    <w:qFormat/>
    <w:rsid w:val="0095786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3">
    <w:name w:val="heading 3"/>
    <w:basedOn w:val="Standard"/>
    <w:next w:val="Standard"/>
    <w:link w:val="berschrift3Zchn"/>
    <w:uiPriority w:val="9"/>
    <w:semiHidden/>
    <w:unhideWhenUsed/>
    <w:qFormat/>
    <w:rsid w:val="003F67A8"/>
    <w:pPr>
      <w:keepNext/>
      <w:keepLines/>
      <w:spacing w:before="40"/>
      <w:outlineLvl w:val="2"/>
    </w:pPr>
    <w:rPr>
      <w:rFonts w:asciiTheme="majorHAnsi" w:eastAsiaTheme="majorEastAsia" w:hAnsiTheme="majorHAnsi" w:cstheme="majorBidi"/>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543AA"/>
    <w:pPr>
      <w:tabs>
        <w:tab w:val="center" w:pos="4536"/>
        <w:tab w:val="right" w:pos="9072"/>
      </w:tabs>
    </w:pPr>
    <w:rPr>
      <w:rFonts w:ascii="Helvetica" w:eastAsiaTheme="minorEastAsia" w:hAnsi="Helvetica" w:cstheme="minorBidi"/>
      <w:sz w:val="22"/>
      <w:szCs w:val="22"/>
    </w:rPr>
  </w:style>
  <w:style w:type="character" w:customStyle="1" w:styleId="KopfzeileZchn">
    <w:name w:val="Kopfzeile Zchn"/>
    <w:basedOn w:val="Absatz-Standardschriftart"/>
    <w:link w:val="Kopfzeile"/>
    <w:uiPriority w:val="99"/>
    <w:rsid w:val="006543AA"/>
    <w:rPr>
      <w:lang w:val="it-IT"/>
    </w:rPr>
  </w:style>
  <w:style w:type="paragraph" w:styleId="Fuzeile">
    <w:name w:val="footer"/>
    <w:basedOn w:val="Standard"/>
    <w:link w:val="FuzeileZchn"/>
    <w:uiPriority w:val="99"/>
    <w:unhideWhenUsed/>
    <w:rsid w:val="006543AA"/>
    <w:pPr>
      <w:tabs>
        <w:tab w:val="center" w:pos="4536"/>
        <w:tab w:val="right" w:pos="9072"/>
      </w:tabs>
    </w:pPr>
    <w:rPr>
      <w:rFonts w:ascii="Helvetica" w:eastAsiaTheme="minorEastAsia" w:hAnsi="Helvetica" w:cstheme="minorBidi"/>
      <w:sz w:val="22"/>
      <w:szCs w:val="22"/>
    </w:rPr>
  </w:style>
  <w:style w:type="character" w:customStyle="1" w:styleId="FuzeileZchn">
    <w:name w:val="Fußzeile Zchn"/>
    <w:basedOn w:val="Absatz-Standardschriftart"/>
    <w:link w:val="Fuzeile"/>
    <w:uiPriority w:val="99"/>
    <w:rsid w:val="006543AA"/>
    <w:rPr>
      <w:lang w:val="it-IT"/>
    </w:rPr>
  </w:style>
  <w:style w:type="paragraph" w:styleId="KeinLeerraum">
    <w:name w:val="No Spacing"/>
    <w:link w:val="KeinLeerraumZchn"/>
    <w:qFormat/>
    <w:rsid w:val="006543AA"/>
    <w:rPr>
      <w:rFonts w:ascii="PMingLiU" w:hAnsi="PMingLiU"/>
    </w:rPr>
  </w:style>
  <w:style w:type="character" w:customStyle="1" w:styleId="KeinLeerraumZchn">
    <w:name w:val="Kein Leerraum Zchn"/>
    <w:basedOn w:val="Absatz-Standardschriftart"/>
    <w:link w:val="KeinLeerraum"/>
    <w:rsid w:val="006543AA"/>
    <w:rPr>
      <w:rFonts w:ascii="PMingLiU" w:hAnsi="PMingLiU"/>
      <w:sz w:val="22"/>
      <w:szCs w:val="22"/>
    </w:rPr>
  </w:style>
  <w:style w:type="paragraph" w:styleId="Sprechblasentext">
    <w:name w:val="Balloon Text"/>
    <w:basedOn w:val="Standard"/>
    <w:link w:val="SprechblasentextZchn"/>
    <w:uiPriority w:val="99"/>
    <w:semiHidden/>
    <w:unhideWhenUsed/>
    <w:rsid w:val="006543AA"/>
    <w:rPr>
      <w:rFonts w:ascii="Lucida Grande" w:eastAsiaTheme="minorEastAsia" w:hAnsi="Lucida Grande" w:cs="Lucida Grande"/>
      <w:sz w:val="18"/>
      <w:szCs w:val="18"/>
    </w:rPr>
  </w:style>
  <w:style w:type="character" w:customStyle="1" w:styleId="SprechblasentextZchn">
    <w:name w:val="Sprechblasentext Zchn"/>
    <w:basedOn w:val="Absatz-Standardschriftart"/>
    <w:link w:val="Sprechblasentext"/>
    <w:uiPriority w:val="99"/>
    <w:semiHidden/>
    <w:rsid w:val="006543AA"/>
    <w:rPr>
      <w:rFonts w:ascii="Lucida Grande" w:hAnsi="Lucida Grande" w:cs="Lucida Grande"/>
      <w:sz w:val="18"/>
      <w:szCs w:val="18"/>
      <w:lang w:val="it-IT"/>
    </w:rPr>
  </w:style>
  <w:style w:type="paragraph" w:styleId="Listenabsatz">
    <w:name w:val="List Paragraph"/>
    <w:basedOn w:val="Standard"/>
    <w:uiPriority w:val="34"/>
    <w:qFormat/>
    <w:rsid w:val="006543AA"/>
    <w:pPr>
      <w:spacing w:after="200" w:line="276" w:lineRule="auto"/>
      <w:ind w:left="720"/>
      <w:contextualSpacing/>
    </w:pPr>
    <w:rPr>
      <w:rFonts w:ascii="Helvetica" w:eastAsiaTheme="minorEastAsia" w:hAnsi="Helvetica" w:cstheme="minorBidi"/>
      <w:sz w:val="22"/>
      <w:szCs w:val="22"/>
    </w:rPr>
  </w:style>
  <w:style w:type="character" w:styleId="Hyperlink">
    <w:name w:val="Hyperlink"/>
    <w:basedOn w:val="Absatz-Standardschriftart"/>
    <w:uiPriority w:val="99"/>
    <w:unhideWhenUsed/>
    <w:rsid w:val="0029107C"/>
    <w:rPr>
      <w:color w:val="FF0000"/>
      <w:u w:val="single"/>
    </w:rPr>
  </w:style>
  <w:style w:type="paragraph" w:customStyle="1" w:styleId="KeinAbsatzformat">
    <w:name w:val="[Kein Absatzformat]"/>
    <w:rsid w:val="00B410D5"/>
    <w:pPr>
      <w:widowControl w:val="0"/>
      <w:autoSpaceDE w:val="0"/>
      <w:autoSpaceDN w:val="0"/>
      <w:adjustRightInd w:val="0"/>
      <w:spacing w:line="288" w:lineRule="auto"/>
      <w:textAlignment w:val="center"/>
    </w:pPr>
    <w:rPr>
      <w:rFonts w:ascii="MinionPro-Regular" w:hAnsi="MinionPro-Regular" w:cs="MinionPro-Regular"/>
      <w:color w:val="000000"/>
    </w:rPr>
  </w:style>
  <w:style w:type="paragraph" w:customStyle="1" w:styleId="EinfAbs">
    <w:name w:val="[Einf. Abs.]"/>
    <w:basedOn w:val="KeinAbsatzformat"/>
    <w:uiPriority w:val="99"/>
    <w:rsid w:val="0083654B"/>
    <w:rPr>
      <w:rFonts w:ascii="Times-Roman" w:hAnsi="Times-Roman" w:cs="Times-Roman"/>
    </w:rPr>
  </w:style>
  <w:style w:type="paragraph" w:customStyle="1" w:styleId="Lead-In">
    <w:name w:val="Lead-In"/>
    <w:basedOn w:val="KeinAbsatzformat"/>
    <w:uiPriority w:val="99"/>
    <w:rsid w:val="009E67E5"/>
    <w:pPr>
      <w:spacing w:after="113" w:line="300" w:lineRule="atLeast"/>
      <w:jc w:val="both"/>
    </w:pPr>
    <w:rPr>
      <w:rFonts w:ascii="Helvetica-Bold" w:hAnsi="Helvetica-Bold" w:cs="Helvetica-Bold"/>
      <w:b/>
      <w:bCs/>
      <w:sz w:val="18"/>
      <w:szCs w:val="18"/>
    </w:rPr>
  </w:style>
  <w:style w:type="paragraph" w:customStyle="1" w:styleId="Text">
    <w:name w:val="Text"/>
    <w:basedOn w:val="KeinAbsatzformat"/>
    <w:uiPriority w:val="99"/>
    <w:rsid w:val="00580D39"/>
    <w:pPr>
      <w:spacing w:after="113" w:line="300" w:lineRule="atLeast"/>
      <w:jc w:val="both"/>
    </w:pPr>
    <w:rPr>
      <w:rFonts w:ascii="Helvetica" w:hAnsi="Helvetica" w:cs="Helvetica"/>
      <w:sz w:val="18"/>
      <w:szCs w:val="18"/>
    </w:rPr>
  </w:style>
  <w:style w:type="character" w:styleId="BesuchterLink">
    <w:name w:val="FollowedHyperlink"/>
    <w:basedOn w:val="Absatz-Standardschriftart"/>
    <w:uiPriority w:val="99"/>
    <w:semiHidden/>
    <w:unhideWhenUsed/>
    <w:rsid w:val="00BA383B"/>
    <w:rPr>
      <w:color w:val="800080" w:themeColor="followedHyperlink"/>
      <w:u w:val="single"/>
    </w:rPr>
  </w:style>
  <w:style w:type="paragraph" w:customStyle="1" w:styleId="bodytext1">
    <w:name w:val="bodytext1"/>
    <w:basedOn w:val="Standard"/>
    <w:rsid w:val="00641CF8"/>
    <w:pPr>
      <w:spacing w:after="288"/>
    </w:pPr>
    <w:rPr>
      <w:sz w:val="22"/>
      <w:szCs w:val="22"/>
    </w:rPr>
  </w:style>
  <w:style w:type="character" w:styleId="Hervorhebung">
    <w:name w:val="Emphasis"/>
    <w:basedOn w:val="Absatz-Standardschriftart"/>
    <w:uiPriority w:val="20"/>
    <w:qFormat/>
    <w:rsid w:val="00CC5BAA"/>
    <w:rPr>
      <w:i/>
      <w:iCs/>
    </w:rPr>
  </w:style>
  <w:style w:type="paragraph" w:customStyle="1" w:styleId="bodytext">
    <w:name w:val="bodytext"/>
    <w:basedOn w:val="Standard"/>
    <w:rsid w:val="000A7898"/>
    <w:pPr>
      <w:spacing w:before="100" w:beforeAutospacing="1" w:after="100" w:afterAutospacing="1"/>
    </w:pPr>
    <w:rPr>
      <w:sz w:val="22"/>
      <w:szCs w:val="22"/>
    </w:rPr>
  </w:style>
  <w:style w:type="paragraph" w:styleId="StandardWeb">
    <w:name w:val="Normal (Web)"/>
    <w:basedOn w:val="Standard"/>
    <w:uiPriority w:val="99"/>
    <w:unhideWhenUsed/>
    <w:rsid w:val="00460B92"/>
    <w:pPr>
      <w:spacing w:before="100" w:beforeAutospacing="1" w:after="100" w:afterAutospacing="1"/>
    </w:pPr>
    <w:rPr>
      <w:sz w:val="22"/>
      <w:szCs w:val="22"/>
    </w:rPr>
  </w:style>
  <w:style w:type="table" w:styleId="Tabellenraster">
    <w:name w:val="Table Grid"/>
    <w:basedOn w:val="NormaleTabelle"/>
    <w:uiPriority w:val="39"/>
    <w:rsid w:val="00EA310F"/>
    <w:rPr>
      <w:rFonts w:ascii="FS Albert Pro" w:eastAsiaTheme="minorHAnsi" w:hAnsi="FS Albert Pr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957865"/>
    <w:rPr>
      <w:rFonts w:asciiTheme="majorHAnsi" w:eastAsiaTheme="majorEastAsia" w:hAnsiTheme="majorHAnsi" w:cstheme="majorBidi"/>
      <w:color w:val="365F91" w:themeColor="accent1" w:themeShade="BF"/>
      <w:sz w:val="32"/>
      <w:szCs w:val="32"/>
    </w:rPr>
  </w:style>
  <w:style w:type="character" w:customStyle="1" w:styleId="InternetLink">
    <w:name w:val="Internet Link"/>
    <w:basedOn w:val="Absatz-Standardschriftart"/>
    <w:uiPriority w:val="99"/>
    <w:semiHidden/>
    <w:unhideWhenUsed/>
    <w:rsid w:val="0040376C"/>
    <w:rPr>
      <w:color w:val="0000FF"/>
      <w:u w:val="single"/>
    </w:rPr>
  </w:style>
  <w:style w:type="character" w:customStyle="1" w:styleId="NichtaufgelsteErwhnung1">
    <w:name w:val="Nicht aufgelöste Erwähnung1"/>
    <w:basedOn w:val="Absatz-Standardschriftart"/>
    <w:uiPriority w:val="99"/>
    <w:semiHidden/>
    <w:unhideWhenUsed/>
    <w:rsid w:val="00E72AEC"/>
    <w:rPr>
      <w:color w:val="605E5C"/>
      <w:shd w:val="clear" w:color="auto" w:fill="E1DFDD"/>
    </w:rPr>
  </w:style>
  <w:style w:type="paragraph" w:customStyle="1" w:styleId="Default">
    <w:name w:val="Default"/>
    <w:rsid w:val="0020297A"/>
    <w:pPr>
      <w:autoSpaceDE w:val="0"/>
      <w:autoSpaceDN w:val="0"/>
      <w:adjustRightInd w:val="0"/>
    </w:pPr>
    <w:rPr>
      <w:rFonts w:ascii="Calibri" w:eastAsiaTheme="minorHAnsi" w:hAnsi="Calibri" w:cs="Calibri"/>
      <w:color w:val="000000"/>
      <w:lang w:eastAsia="en-US"/>
    </w:rPr>
  </w:style>
  <w:style w:type="character" w:styleId="Kommentarzeichen">
    <w:name w:val="annotation reference"/>
    <w:basedOn w:val="Absatz-Standardschriftart"/>
    <w:uiPriority w:val="99"/>
    <w:semiHidden/>
    <w:unhideWhenUsed/>
    <w:rsid w:val="00434139"/>
    <w:rPr>
      <w:sz w:val="16"/>
      <w:szCs w:val="16"/>
    </w:rPr>
  </w:style>
  <w:style w:type="character" w:styleId="NichtaufgelsteErwhnung">
    <w:name w:val="Unresolved Mention"/>
    <w:basedOn w:val="Absatz-Standardschriftart"/>
    <w:uiPriority w:val="99"/>
    <w:semiHidden/>
    <w:unhideWhenUsed/>
    <w:rsid w:val="002B07AA"/>
    <w:rPr>
      <w:color w:val="605E5C"/>
      <w:shd w:val="clear" w:color="auto" w:fill="E1DFDD"/>
    </w:rPr>
  </w:style>
  <w:style w:type="character" w:styleId="Fett">
    <w:name w:val="Strong"/>
    <w:basedOn w:val="Absatz-Standardschriftart"/>
    <w:uiPriority w:val="22"/>
    <w:qFormat/>
    <w:rsid w:val="00377A61"/>
    <w:rPr>
      <w:b/>
      <w:bCs/>
    </w:rPr>
  </w:style>
  <w:style w:type="character" w:customStyle="1" w:styleId="berschrift3Zchn">
    <w:name w:val="Überschrift 3 Zchn"/>
    <w:basedOn w:val="Absatz-Standardschriftart"/>
    <w:link w:val="berschrift3"/>
    <w:uiPriority w:val="9"/>
    <w:semiHidden/>
    <w:rsid w:val="003F67A8"/>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667928">
      <w:bodyDiv w:val="1"/>
      <w:marLeft w:val="0"/>
      <w:marRight w:val="0"/>
      <w:marTop w:val="0"/>
      <w:marBottom w:val="0"/>
      <w:divBdr>
        <w:top w:val="none" w:sz="0" w:space="0" w:color="auto"/>
        <w:left w:val="none" w:sz="0" w:space="0" w:color="auto"/>
        <w:bottom w:val="none" w:sz="0" w:space="0" w:color="auto"/>
        <w:right w:val="none" w:sz="0" w:space="0" w:color="auto"/>
      </w:divBdr>
      <w:divsChild>
        <w:div w:id="173418000">
          <w:marLeft w:val="0"/>
          <w:marRight w:val="0"/>
          <w:marTop w:val="0"/>
          <w:marBottom w:val="0"/>
          <w:divBdr>
            <w:top w:val="single" w:sz="2" w:space="0" w:color="D9D9E3"/>
            <w:left w:val="single" w:sz="2" w:space="0" w:color="D9D9E3"/>
            <w:bottom w:val="single" w:sz="2" w:space="0" w:color="D9D9E3"/>
            <w:right w:val="single" w:sz="2" w:space="0" w:color="D9D9E3"/>
          </w:divBdr>
          <w:divsChild>
            <w:div w:id="476531063">
              <w:marLeft w:val="0"/>
              <w:marRight w:val="0"/>
              <w:marTop w:val="0"/>
              <w:marBottom w:val="0"/>
              <w:divBdr>
                <w:top w:val="single" w:sz="2" w:space="0" w:color="D9D9E3"/>
                <w:left w:val="single" w:sz="2" w:space="0" w:color="D9D9E3"/>
                <w:bottom w:val="single" w:sz="2" w:space="0" w:color="D9D9E3"/>
                <w:right w:val="single" w:sz="2" w:space="0" w:color="D9D9E3"/>
              </w:divBdr>
              <w:divsChild>
                <w:div w:id="45185614">
                  <w:marLeft w:val="0"/>
                  <w:marRight w:val="0"/>
                  <w:marTop w:val="0"/>
                  <w:marBottom w:val="0"/>
                  <w:divBdr>
                    <w:top w:val="single" w:sz="2" w:space="0" w:color="D9D9E3"/>
                    <w:left w:val="single" w:sz="2" w:space="0" w:color="D9D9E3"/>
                    <w:bottom w:val="single" w:sz="2" w:space="0" w:color="D9D9E3"/>
                    <w:right w:val="single" w:sz="2" w:space="0" w:color="D9D9E3"/>
                  </w:divBdr>
                  <w:divsChild>
                    <w:div w:id="1905406015">
                      <w:marLeft w:val="0"/>
                      <w:marRight w:val="0"/>
                      <w:marTop w:val="0"/>
                      <w:marBottom w:val="0"/>
                      <w:divBdr>
                        <w:top w:val="single" w:sz="2" w:space="0" w:color="D9D9E3"/>
                        <w:left w:val="single" w:sz="2" w:space="0" w:color="D9D9E3"/>
                        <w:bottom w:val="single" w:sz="2" w:space="0" w:color="D9D9E3"/>
                        <w:right w:val="single" w:sz="2" w:space="0" w:color="D9D9E3"/>
                      </w:divBdr>
                      <w:divsChild>
                        <w:div w:id="2066442654">
                          <w:marLeft w:val="0"/>
                          <w:marRight w:val="0"/>
                          <w:marTop w:val="0"/>
                          <w:marBottom w:val="0"/>
                          <w:divBdr>
                            <w:top w:val="single" w:sz="2" w:space="0" w:color="auto"/>
                            <w:left w:val="single" w:sz="2" w:space="0" w:color="auto"/>
                            <w:bottom w:val="single" w:sz="6" w:space="0" w:color="auto"/>
                            <w:right w:val="single" w:sz="2" w:space="0" w:color="auto"/>
                          </w:divBdr>
                          <w:divsChild>
                            <w:div w:id="1298955750">
                              <w:marLeft w:val="0"/>
                              <w:marRight w:val="0"/>
                              <w:marTop w:val="100"/>
                              <w:marBottom w:val="100"/>
                              <w:divBdr>
                                <w:top w:val="single" w:sz="2" w:space="0" w:color="D9D9E3"/>
                                <w:left w:val="single" w:sz="2" w:space="0" w:color="D9D9E3"/>
                                <w:bottom w:val="single" w:sz="2" w:space="0" w:color="D9D9E3"/>
                                <w:right w:val="single" w:sz="2" w:space="0" w:color="D9D9E3"/>
                              </w:divBdr>
                              <w:divsChild>
                                <w:div w:id="1922638268">
                                  <w:marLeft w:val="0"/>
                                  <w:marRight w:val="0"/>
                                  <w:marTop w:val="0"/>
                                  <w:marBottom w:val="0"/>
                                  <w:divBdr>
                                    <w:top w:val="single" w:sz="2" w:space="0" w:color="D9D9E3"/>
                                    <w:left w:val="single" w:sz="2" w:space="0" w:color="D9D9E3"/>
                                    <w:bottom w:val="single" w:sz="2" w:space="0" w:color="D9D9E3"/>
                                    <w:right w:val="single" w:sz="2" w:space="0" w:color="D9D9E3"/>
                                  </w:divBdr>
                                  <w:divsChild>
                                    <w:div w:id="827867851">
                                      <w:marLeft w:val="0"/>
                                      <w:marRight w:val="0"/>
                                      <w:marTop w:val="0"/>
                                      <w:marBottom w:val="0"/>
                                      <w:divBdr>
                                        <w:top w:val="single" w:sz="2" w:space="0" w:color="D9D9E3"/>
                                        <w:left w:val="single" w:sz="2" w:space="0" w:color="D9D9E3"/>
                                        <w:bottom w:val="single" w:sz="2" w:space="0" w:color="D9D9E3"/>
                                        <w:right w:val="single" w:sz="2" w:space="0" w:color="D9D9E3"/>
                                      </w:divBdr>
                                      <w:divsChild>
                                        <w:div w:id="14235990">
                                          <w:marLeft w:val="0"/>
                                          <w:marRight w:val="0"/>
                                          <w:marTop w:val="0"/>
                                          <w:marBottom w:val="0"/>
                                          <w:divBdr>
                                            <w:top w:val="single" w:sz="2" w:space="0" w:color="D9D9E3"/>
                                            <w:left w:val="single" w:sz="2" w:space="0" w:color="D9D9E3"/>
                                            <w:bottom w:val="single" w:sz="2" w:space="0" w:color="D9D9E3"/>
                                            <w:right w:val="single" w:sz="2" w:space="0" w:color="D9D9E3"/>
                                          </w:divBdr>
                                          <w:divsChild>
                                            <w:div w:id="1084284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516460228">
          <w:marLeft w:val="0"/>
          <w:marRight w:val="0"/>
          <w:marTop w:val="0"/>
          <w:marBottom w:val="0"/>
          <w:divBdr>
            <w:top w:val="none" w:sz="0" w:space="0" w:color="auto"/>
            <w:left w:val="none" w:sz="0" w:space="0" w:color="auto"/>
            <w:bottom w:val="none" w:sz="0" w:space="0" w:color="auto"/>
            <w:right w:val="none" w:sz="0" w:space="0" w:color="auto"/>
          </w:divBdr>
          <w:divsChild>
            <w:div w:id="1971402244">
              <w:marLeft w:val="0"/>
              <w:marRight w:val="0"/>
              <w:marTop w:val="0"/>
              <w:marBottom w:val="0"/>
              <w:divBdr>
                <w:top w:val="single" w:sz="2" w:space="0" w:color="D9D9E3"/>
                <w:left w:val="single" w:sz="2" w:space="0" w:color="D9D9E3"/>
                <w:bottom w:val="single" w:sz="2" w:space="0" w:color="D9D9E3"/>
                <w:right w:val="single" w:sz="2" w:space="0" w:color="D9D9E3"/>
              </w:divBdr>
              <w:divsChild>
                <w:div w:id="1517815147">
                  <w:marLeft w:val="0"/>
                  <w:marRight w:val="0"/>
                  <w:marTop w:val="0"/>
                  <w:marBottom w:val="0"/>
                  <w:divBdr>
                    <w:top w:val="single" w:sz="2" w:space="0" w:color="D9D9E3"/>
                    <w:left w:val="single" w:sz="2" w:space="0" w:color="D9D9E3"/>
                    <w:bottom w:val="single" w:sz="2" w:space="0" w:color="D9D9E3"/>
                    <w:right w:val="single" w:sz="2" w:space="0" w:color="D9D9E3"/>
                  </w:divBdr>
                  <w:divsChild>
                    <w:div w:id="12352420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398330515">
      <w:bodyDiv w:val="1"/>
      <w:marLeft w:val="0"/>
      <w:marRight w:val="0"/>
      <w:marTop w:val="0"/>
      <w:marBottom w:val="0"/>
      <w:divBdr>
        <w:top w:val="none" w:sz="0" w:space="0" w:color="auto"/>
        <w:left w:val="none" w:sz="0" w:space="0" w:color="auto"/>
        <w:bottom w:val="none" w:sz="0" w:space="0" w:color="auto"/>
        <w:right w:val="none" w:sz="0" w:space="0" w:color="auto"/>
      </w:divBdr>
    </w:div>
    <w:div w:id="512843125">
      <w:bodyDiv w:val="1"/>
      <w:marLeft w:val="0"/>
      <w:marRight w:val="0"/>
      <w:marTop w:val="0"/>
      <w:marBottom w:val="0"/>
      <w:divBdr>
        <w:top w:val="none" w:sz="0" w:space="0" w:color="auto"/>
        <w:left w:val="none" w:sz="0" w:space="0" w:color="auto"/>
        <w:bottom w:val="none" w:sz="0" w:space="0" w:color="auto"/>
        <w:right w:val="none" w:sz="0" w:space="0" w:color="auto"/>
      </w:divBdr>
    </w:div>
    <w:div w:id="545457127">
      <w:bodyDiv w:val="1"/>
      <w:marLeft w:val="0"/>
      <w:marRight w:val="0"/>
      <w:marTop w:val="0"/>
      <w:marBottom w:val="0"/>
      <w:divBdr>
        <w:top w:val="none" w:sz="0" w:space="0" w:color="auto"/>
        <w:left w:val="none" w:sz="0" w:space="0" w:color="auto"/>
        <w:bottom w:val="none" w:sz="0" w:space="0" w:color="auto"/>
        <w:right w:val="none" w:sz="0" w:space="0" w:color="auto"/>
      </w:divBdr>
    </w:div>
    <w:div w:id="1097095112">
      <w:bodyDiv w:val="1"/>
      <w:marLeft w:val="0"/>
      <w:marRight w:val="0"/>
      <w:marTop w:val="0"/>
      <w:marBottom w:val="0"/>
      <w:divBdr>
        <w:top w:val="none" w:sz="0" w:space="0" w:color="auto"/>
        <w:left w:val="none" w:sz="0" w:space="0" w:color="auto"/>
        <w:bottom w:val="none" w:sz="0" w:space="0" w:color="auto"/>
        <w:right w:val="none" w:sz="0" w:space="0" w:color="auto"/>
      </w:divBdr>
    </w:div>
    <w:div w:id="1202551054">
      <w:bodyDiv w:val="1"/>
      <w:marLeft w:val="0"/>
      <w:marRight w:val="0"/>
      <w:marTop w:val="0"/>
      <w:marBottom w:val="0"/>
      <w:divBdr>
        <w:top w:val="none" w:sz="0" w:space="0" w:color="auto"/>
        <w:left w:val="none" w:sz="0" w:space="0" w:color="auto"/>
        <w:bottom w:val="none" w:sz="0" w:space="0" w:color="auto"/>
        <w:right w:val="none" w:sz="0" w:space="0" w:color="auto"/>
      </w:divBdr>
    </w:div>
    <w:div w:id="1220287786">
      <w:bodyDiv w:val="1"/>
      <w:marLeft w:val="0"/>
      <w:marRight w:val="0"/>
      <w:marTop w:val="0"/>
      <w:marBottom w:val="0"/>
      <w:divBdr>
        <w:top w:val="none" w:sz="0" w:space="0" w:color="auto"/>
        <w:left w:val="none" w:sz="0" w:space="0" w:color="auto"/>
        <w:bottom w:val="none" w:sz="0" w:space="0" w:color="auto"/>
        <w:right w:val="none" w:sz="0" w:space="0" w:color="auto"/>
      </w:divBdr>
      <w:divsChild>
        <w:div w:id="161356190">
          <w:marLeft w:val="0"/>
          <w:marRight w:val="0"/>
          <w:marTop w:val="150"/>
          <w:marBottom w:val="150"/>
          <w:divBdr>
            <w:top w:val="none" w:sz="0" w:space="0" w:color="auto"/>
            <w:left w:val="none" w:sz="0" w:space="0" w:color="auto"/>
            <w:bottom w:val="none" w:sz="0" w:space="0" w:color="auto"/>
            <w:right w:val="none" w:sz="0" w:space="0" w:color="auto"/>
          </w:divBdr>
          <w:divsChild>
            <w:div w:id="1955861996">
              <w:marLeft w:val="0"/>
              <w:marRight w:val="0"/>
              <w:marTop w:val="0"/>
              <w:marBottom w:val="0"/>
              <w:divBdr>
                <w:top w:val="none" w:sz="0" w:space="0" w:color="auto"/>
                <w:left w:val="none" w:sz="0" w:space="0" w:color="auto"/>
                <w:bottom w:val="none" w:sz="0" w:space="0" w:color="auto"/>
                <w:right w:val="none" w:sz="0" w:space="0" w:color="auto"/>
              </w:divBdr>
              <w:divsChild>
                <w:div w:id="115029906">
                  <w:marLeft w:val="0"/>
                  <w:marRight w:val="0"/>
                  <w:marTop w:val="2715"/>
                  <w:marBottom w:val="0"/>
                  <w:divBdr>
                    <w:top w:val="none" w:sz="0" w:space="0" w:color="auto"/>
                    <w:left w:val="none" w:sz="0" w:space="0" w:color="auto"/>
                    <w:bottom w:val="none" w:sz="0" w:space="0" w:color="auto"/>
                    <w:right w:val="none" w:sz="0" w:space="0" w:color="auto"/>
                  </w:divBdr>
                  <w:divsChild>
                    <w:div w:id="1768846337">
                      <w:marLeft w:val="0"/>
                      <w:marRight w:val="0"/>
                      <w:marTop w:val="0"/>
                      <w:marBottom w:val="0"/>
                      <w:divBdr>
                        <w:top w:val="none" w:sz="0" w:space="0" w:color="auto"/>
                        <w:left w:val="none" w:sz="0" w:space="0" w:color="auto"/>
                        <w:bottom w:val="none" w:sz="0" w:space="0" w:color="auto"/>
                        <w:right w:val="none" w:sz="0" w:space="0" w:color="auto"/>
                      </w:divBdr>
                    </w:div>
                    <w:div w:id="1944803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9386146">
      <w:bodyDiv w:val="1"/>
      <w:marLeft w:val="0"/>
      <w:marRight w:val="0"/>
      <w:marTop w:val="0"/>
      <w:marBottom w:val="0"/>
      <w:divBdr>
        <w:top w:val="none" w:sz="0" w:space="0" w:color="auto"/>
        <w:left w:val="none" w:sz="0" w:space="0" w:color="auto"/>
        <w:bottom w:val="none" w:sz="0" w:space="0" w:color="auto"/>
        <w:right w:val="none" w:sz="0" w:space="0" w:color="auto"/>
      </w:divBdr>
    </w:div>
    <w:div w:id="1327055289">
      <w:bodyDiv w:val="1"/>
      <w:marLeft w:val="0"/>
      <w:marRight w:val="0"/>
      <w:marTop w:val="0"/>
      <w:marBottom w:val="0"/>
      <w:divBdr>
        <w:top w:val="none" w:sz="0" w:space="0" w:color="auto"/>
        <w:left w:val="none" w:sz="0" w:space="0" w:color="auto"/>
        <w:bottom w:val="none" w:sz="0" w:space="0" w:color="auto"/>
        <w:right w:val="none" w:sz="0" w:space="0" w:color="auto"/>
      </w:divBdr>
    </w:div>
    <w:div w:id="1391415692">
      <w:bodyDiv w:val="1"/>
      <w:marLeft w:val="0"/>
      <w:marRight w:val="0"/>
      <w:marTop w:val="0"/>
      <w:marBottom w:val="0"/>
      <w:divBdr>
        <w:top w:val="none" w:sz="0" w:space="0" w:color="auto"/>
        <w:left w:val="none" w:sz="0" w:space="0" w:color="auto"/>
        <w:bottom w:val="none" w:sz="0" w:space="0" w:color="auto"/>
        <w:right w:val="none" w:sz="0" w:space="0" w:color="auto"/>
      </w:divBdr>
    </w:div>
    <w:div w:id="1557548110">
      <w:bodyDiv w:val="1"/>
      <w:marLeft w:val="0"/>
      <w:marRight w:val="0"/>
      <w:marTop w:val="0"/>
      <w:marBottom w:val="0"/>
      <w:divBdr>
        <w:top w:val="none" w:sz="0" w:space="0" w:color="auto"/>
        <w:left w:val="none" w:sz="0" w:space="0" w:color="auto"/>
        <w:bottom w:val="none" w:sz="0" w:space="0" w:color="auto"/>
        <w:right w:val="none" w:sz="0" w:space="0" w:color="auto"/>
      </w:divBdr>
      <w:divsChild>
        <w:div w:id="682320215">
          <w:marLeft w:val="0"/>
          <w:marRight w:val="0"/>
          <w:marTop w:val="0"/>
          <w:marBottom w:val="0"/>
          <w:divBdr>
            <w:top w:val="none" w:sz="0" w:space="0" w:color="auto"/>
            <w:left w:val="none" w:sz="0" w:space="0" w:color="auto"/>
            <w:bottom w:val="none" w:sz="0" w:space="0" w:color="auto"/>
            <w:right w:val="none" w:sz="0" w:space="0" w:color="auto"/>
          </w:divBdr>
        </w:div>
      </w:divsChild>
    </w:div>
    <w:div w:id="1850024748">
      <w:bodyDiv w:val="1"/>
      <w:marLeft w:val="0"/>
      <w:marRight w:val="0"/>
      <w:marTop w:val="0"/>
      <w:marBottom w:val="0"/>
      <w:divBdr>
        <w:top w:val="none" w:sz="0" w:space="0" w:color="auto"/>
        <w:left w:val="none" w:sz="0" w:space="0" w:color="auto"/>
        <w:bottom w:val="none" w:sz="0" w:space="0" w:color="auto"/>
        <w:right w:val="none" w:sz="0" w:space="0" w:color="auto"/>
      </w:divBdr>
    </w:div>
    <w:div w:id="1854149469">
      <w:bodyDiv w:val="1"/>
      <w:marLeft w:val="0"/>
      <w:marRight w:val="0"/>
      <w:marTop w:val="0"/>
      <w:marBottom w:val="0"/>
      <w:divBdr>
        <w:top w:val="none" w:sz="0" w:space="0" w:color="auto"/>
        <w:left w:val="none" w:sz="0" w:space="0" w:color="auto"/>
        <w:bottom w:val="none" w:sz="0" w:space="0" w:color="auto"/>
        <w:right w:val="none" w:sz="0" w:space="0" w:color="auto"/>
      </w:divBdr>
    </w:div>
    <w:div w:id="1980064845">
      <w:bodyDiv w:val="1"/>
      <w:marLeft w:val="0"/>
      <w:marRight w:val="0"/>
      <w:marTop w:val="0"/>
      <w:marBottom w:val="0"/>
      <w:divBdr>
        <w:top w:val="none" w:sz="0" w:space="0" w:color="auto"/>
        <w:left w:val="none" w:sz="0" w:space="0" w:color="auto"/>
        <w:bottom w:val="none" w:sz="0" w:space="0" w:color="auto"/>
        <w:right w:val="none" w:sz="0" w:space="0" w:color="auto"/>
      </w:divBdr>
    </w:div>
    <w:div w:id="2076278288">
      <w:bodyDiv w:val="1"/>
      <w:marLeft w:val="0"/>
      <w:marRight w:val="0"/>
      <w:marTop w:val="0"/>
      <w:marBottom w:val="0"/>
      <w:divBdr>
        <w:top w:val="none" w:sz="0" w:space="0" w:color="auto"/>
        <w:left w:val="none" w:sz="0" w:space="0" w:color="auto"/>
        <w:bottom w:val="none" w:sz="0" w:space="0" w:color="auto"/>
        <w:right w:val="none" w:sz="0" w:space="0" w:color="auto"/>
      </w:divBdr>
    </w:div>
    <w:div w:id="2087148521">
      <w:bodyDiv w:val="1"/>
      <w:marLeft w:val="0"/>
      <w:marRight w:val="0"/>
      <w:marTop w:val="0"/>
      <w:marBottom w:val="0"/>
      <w:divBdr>
        <w:top w:val="none" w:sz="0" w:space="0" w:color="auto"/>
        <w:left w:val="none" w:sz="0" w:space="0" w:color="auto"/>
        <w:bottom w:val="none" w:sz="0" w:space="0" w:color="auto"/>
        <w:right w:val="none" w:sz="0" w:space="0" w:color="auto"/>
      </w:divBdr>
      <w:divsChild>
        <w:div w:id="995766215">
          <w:marLeft w:val="0"/>
          <w:marRight w:val="0"/>
          <w:marTop w:val="150"/>
          <w:marBottom w:val="150"/>
          <w:divBdr>
            <w:top w:val="none" w:sz="0" w:space="0" w:color="auto"/>
            <w:left w:val="none" w:sz="0" w:space="0" w:color="auto"/>
            <w:bottom w:val="none" w:sz="0" w:space="0" w:color="auto"/>
            <w:right w:val="none" w:sz="0" w:space="0" w:color="auto"/>
          </w:divBdr>
          <w:divsChild>
            <w:div w:id="1576358472">
              <w:marLeft w:val="0"/>
              <w:marRight w:val="0"/>
              <w:marTop w:val="0"/>
              <w:marBottom w:val="0"/>
              <w:divBdr>
                <w:top w:val="none" w:sz="0" w:space="0" w:color="auto"/>
                <w:left w:val="none" w:sz="0" w:space="0" w:color="auto"/>
                <w:bottom w:val="none" w:sz="0" w:space="0" w:color="auto"/>
                <w:right w:val="none" w:sz="0" w:space="0" w:color="auto"/>
              </w:divBdr>
              <w:divsChild>
                <w:div w:id="162933175">
                  <w:marLeft w:val="0"/>
                  <w:marRight w:val="0"/>
                  <w:marTop w:val="2715"/>
                  <w:marBottom w:val="0"/>
                  <w:divBdr>
                    <w:top w:val="none" w:sz="0" w:space="0" w:color="auto"/>
                    <w:left w:val="none" w:sz="0" w:space="0" w:color="auto"/>
                    <w:bottom w:val="none" w:sz="0" w:space="0" w:color="auto"/>
                    <w:right w:val="none" w:sz="0" w:space="0" w:color="auto"/>
                  </w:divBdr>
                  <w:divsChild>
                    <w:div w:id="977878804">
                      <w:marLeft w:val="0"/>
                      <w:marRight w:val="0"/>
                      <w:marTop w:val="0"/>
                      <w:marBottom w:val="0"/>
                      <w:divBdr>
                        <w:top w:val="none" w:sz="0" w:space="0" w:color="auto"/>
                        <w:left w:val="none" w:sz="0" w:space="0" w:color="auto"/>
                        <w:bottom w:val="none" w:sz="0" w:space="0" w:color="auto"/>
                        <w:right w:val="none" w:sz="0" w:space="0" w:color="auto"/>
                      </w:divBdr>
                      <w:divsChild>
                        <w:div w:id="1763990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emf"/><Relationship Id="rId18" Type="http://schemas.openxmlformats.org/officeDocument/2006/relationships/hyperlink" Target="mailto:mwolfgang.moersch@zwickroell.com" TargetMode="External"/><Relationship Id="rId26" Type="http://schemas.openxmlformats.org/officeDocument/2006/relationships/image" Target="media/image4.jpg"/><Relationship Id="rId3" Type="http://schemas.openxmlformats.org/officeDocument/2006/relationships/customXml" Target="../customXml/item3.xml"/><Relationship Id="rId21" Type="http://schemas.openxmlformats.org/officeDocument/2006/relationships/hyperlink" Target="https://www.awikom.de/" TargetMode="External"/><Relationship Id="rId34"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yperlink" Target="http://www.zwickroell.com/de/kontakt/" TargetMode="External"/><Relationship Id="rId25" Type="http://schemas.openxmlformats.org/officeDocument/2006/relationships/hyperlink" Target="https://www.awikom.de/"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zwickroell.com/de/news-events/case-studies/kraiburg-tpe/" TargetMode="External"/><Relationship Id="rId20" Type="http://schemas.openxmlformats.org/officeDocument/2006/relationships/hyperlink" Target="https://www.zwickroell.com/"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zwickroell.com/" TargetMode="External"/><Relationship Id="rId32"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zwickroell.com/news-events/case-studies/kraiburg-tpe/" TargetMode="External"/><Relationship Id="rId23" Type="http://schemas.openxmlformats.org/officeDocument/2006/relationships/hyperlink" Target="mailto:verena.hladik@awikom.de"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mailto:verena.hladik@awikom.de" TargetMode="External"/><Relationship Id="rId3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0.emf"/><Relationship Id="rId22" Type="http://schemas.openxmlformats.org/officeDocument/2006/relationships/hyperlink" Target="mailto:mwolfgang.moersch@zwickroell.com" TargetMode="External"/><Relationship Id="rId27" Type="http://schemas.openxmlformats.org/officeDocument/2006/relationships/hyperlink" Target="https://www.zwickroell.com/de/" TargetMode="External"/><Relationship Id="rId30" Type="http://schemas.openxmlformats.org/officeDocument/2006/relationships/footer" Target="footer1.xml"/><Relationship Id="rId35" Type="http://schemas.openxmlformats.org/officeDocument/2006/relationships/theme" Target="theme/theme1.xml"/><Relationship Id="rId8" Type="http://schemas.openxmlformats.org/officeDocument/2006/relationships/webSettings" Target="webSettings.xml"/></Relationships>
</file>

<file path=word/_rels/header2.xml.rels><?xml version="1.0" encoding="UTF-8" standalone="yes"?>
<Relationships xmlns="http://schemas.openxmlformats.org/package/2006/relationships"><Relationship Id="rId1" Type="http://schemas.openxmlformats.org/officeDocument/2006/relationships/image" Target="media/image5.emf"/></Relationships>
</file>

<file path=word/_rels/header3.xml.rels><?xml version="1.0" encoding="UTF-8" standalone="yes"?>
<Relationships xmlns="http://schemas.openxmlformats.org/package/2006/relationships"><Relationship Id="rId1" Type="http://schemas.openxmlformats.org/officeDocument/2006/relationships/image" Target="media/image5.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A6291845C0F14438EB68A1A760E9DBD"/>
        <w:category>
          <w:name w:val="Allgemein"/>
          <w:gallery w:val="placeholder"/>
        </w:category>
        <w:types>
          <w:type w:val="bbPlcHdr"/>
        </w:types>
        <w:behaviors>
          <w:behavior w:val="content"/>
        </w:behaviors>
        <w:guid w:val="{A7FA9ADB-1CAF-0741-BD3E-C4CC0D577B8B}"/>
      </w:docPartPr>
      <w:docPartBody>
        <w:p w:rsidR="003C1A98" w:rsidRDefault="003C1A98" w:rsidP="003C1A98">
          <w:pPr>
            <w:pStyle w:val="EA6291845C0F14438EB68A1A760E9DBD"/>
          </w:pPr>
          <w:r>
            <w:t>[Geben Sie Text ein]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Lucida Grande">
    <w:panose1 w:val="020B0600040502020204"/>
    <w:charset w:val="00"/>
    <w:family w:val="swiss"/>
    <w:pitch w:val="variable"/>
    <w:sig w:usb0="E1000AEF" w:usb1="5000A1FF" w:usb2="00000000" w:usb3="00000000" w:csb0="000001BF" w:csb1="00000000"/>
  </w:font>
  <w:font w:name="MinionPro-Regular">
    <w:altName w:val="Times New Roman"/>
    <w:panose1 w:val="020B0604020202020204"/>
    <w:charset w:val="4D"/>
    <w:family w:val="auto"/>
    <w:notTrueType/>
    <w:pitch w:val="default"/>
    <w:sig w:usb0="00000003" w:usb1="00000000" w:usb2="00000000" w:usb3="00000000" w:csb0="00000001" w:csb1="00000000"/>
  </w:font>
  <w:font w:name="Times-Roman">
    <w:altName w:val="Times New Roman"/>
    <w:panose1 w:val="00000500000000020000"/>
    <w:charset w:val="00"/>
    <w:family w:val="auto"/>
    <w:pitch w:val="variable"/>
    <w:sig w:usb0="E00002FF" w:usb1="5000205A" w:usb2="00000000" w:usb3="00000000" w:csb0="0000019F" w:csb1="00000000"/>
  </w:font>
  <w:font w:name="Helvetica-Bold">
    <w:altName w:val="Arial"/>
    <w:panose1 w:val="00000000000000000000"/>
    <w:charset w:val="00"/>
    <w:family w:val="auto"/>
    <w:pitch w:val="variable"/>
    <w:sig w:usb0="E00002FF" w:usb1="5200785B" w:usb2="00000000" w:usb3="00000000" w:csb0="0000019F" w:csb1="00000000"/>
  </w:font>
  <w:font w:name="FS Albert Pro">
    <w:altName w:val="Corbel"/>
    <w:panose1 w:val="020B0604020202020204"/>
    <w:charset w:val="00"/>
    <w:family w:val="modern"/>
    <w:notTrueType/>
    <w:pitch w:val="variable"/>
    <w:sig w:usb0="A00002AF" w:usb1="5000205B" w:usb2="00000000" w:usb3="00000000" w:csb0="0000009F"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comments="0" w:insDel="0" w:formatting="0" w:inkAnnotations="0"/>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3C1A98"/>
    <w:rsid w:val="0000046D"/>
    <w:rsid w:val="00001357"/>
    <w:rsid w:val="00011AFE"/>
    <w:rsid w:val="000530F9"/>
    <w:rsid w:val="00064491"/>
    <w:rsid w:val="00066B45"/>
    <w:rsid w:val="000A3663"/>
    <w:rsid w:val="000A6220"/>
    <w:rsid w:val="000B7B3C"/>
    <w:rsid w:val="00115650"/>
    <w:rsid w:val="001309B6"/>
    <w:rsid w:val="001E0813"/>
    <w:rsid w:val="0023514D"/>
    <w:rsid w:val="00274E6D"/>
    <w:rsid w:val="00292DC1"/>
    <w:rsid w:val="002D427C"/>
    <w:rsid w:val="002E2280"/>
    <w:rsid w:val="002E3991"/>
    <w:rsid w:val="003179D2"/>
    <w:rsid w:val="0033097B"/>
    <w:rsid w:val="00345F8E"/>
    <w:rsid w:val="003724C1"/>
    <w:rsid w:val="003B57FC"/>
    <w:rsid w:val="003C1A98"/>
    <w:rsid w:val="003D4FDC"/>
    <w:rsid w:val="00443C0A"/>
    <w:rsid w:val="00462BF4"/>
    <w:rsid w:val="004A67CB"/>
    <w:rsid w:val="004C19BB"/>
    <w:rsid w:val="004D512A"/>
    <w:rsid w:val="0054206D"/>
    <w:rsid w:val="00550854"/>
    <w:rsid w:val="005938BE"/>
    <w:rsid w:val="005A011E"/>
    <w:rsid w:val="00601093"/>
    <w:rsid w:val="00604600"/>
    <w:rsid w:val="00615649"/>
    <w:rsid w:val="00666A46"/>
    <w:rsid w:val="006813AB"/>
    <w:rsid w:val="006C0E5B"/>
    <w:rsid w:val="006E2D57"/>
    <w:rsid w:val="007053D1"/>
    <w:rsid w:val="007314FA"/>
    <w:rsid w:val="0073558A"/>
    <w:rsid w:val="00766DD1"/>
    <w:rsid w:val="00777CBB"/>
    <w:rsid w:val="00782815"/>
    <w:rsid w:val="00783662"/>
    <w:rsid w:val="007A1CE1"/>
    <w:rsid w:val="007A7377"/>
    <w:rsid w:val="007B2542"/>
    <w:rsid w:val="007B2EC6"/>
    <w:rsid w:val="007E79DD"/>
    <w:rsid w:val="008529AE"/>
    <w:rsid w:val="00867D82"/>
    <w:rsid w:val="008933F8"/>
    <w:rsid w:val="008957D0"/>
    <w:rsid w:val="008C23BF"/>
    <w:rsid w:val="008D3925"/>
    <w:rsid w:val="008D3ADF"/>
    <w:rsid w:val="008E670A"/>
    <w:rsid w:val="0090017C"/>
    <w:rsid w:val="009002F5"/>
    <w:rsid w:val="0091779D"/>
    <w:rsid w:val="00934DF1"/>
    <w:rsid w:val="009370B5"/>
    <w:rsid w:val="00940936"/>
    <w:rsid w:val="00977647"/>
    <w:rsid w:val="00991502"/>
    <w:rsid w:val="009D5AEF"/>
    <w:rsid w:val="00A04C7E"/>
    <w:rsid w:val="00A07477"/>
    <w:rsid w:val="00A27246"/>
    <w:rsid w:val="00AC296C"/>
    <w:rsid w:val="00B82293"/>
    <w:rsid w:val="00BB7B9E"/>
    <w:rsid w:val="00BD330A"/>
    <w:rsid w:val="00C3058D"/>
    <w:rsid w:val="00C8112D"/>
    <w:rsid w:val="00CF1AAD"/>
    <w:rsid w:val="00D21D29"/>
    <w:rsid w:val="00D76501"/>
    <w:rsid w:val="00DB7C8D"/>
    <w:rsid w:val="00DD7D81"/>
    <w:rsid w:val="00E34008"/>
    <w:rsid w:val="00E347A0"/>
    <w:rsid w:val="00E35644"/>
    <w:rsid w:val="00F10F8E"/>
    <w:rsid w:val="00F6169B"/>
    <w:rsid w:val="00F753C5"/>
    <w:rsid w:val="00F8359D"/>
    <w:rsid w:val="00F877BD"/>
    <w:rsid w:val="00F93245"/>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de-DE"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0046D"/>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EA6291845C0F14438EB68A1A760E9DBD">
    <w:name w:val="EA6291845C0F14438EB68A1A760E9DBD"/>
    <w:rsid w:val="003C1A9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2EC42B6-0111-234F-B16E-0FA9E4E2F5FD}">
  <we:reference id="wa200002017" version="1.5.0.0" store="de-DE" storeType="OMEX"/>
  <we:alternateReferences>
    <we:reference id="WA200002017" version="1.5.0.0" store="" storeType="OMEX"/>
  </we:alternateReferences>
  <we:properties>
    <we:property name="ignoredAdviceList" value="&quot;[{\&quot;errorCode\&quot;:\&quot;166\&quot;,\&quot;originalError\&quot;:\&quot;teil\&quot;},{\&quot;errorCode\&quot;:\&quot;1301\&quot;,\&quot;originalError\&quot;:\&quot;Online\&quot;},{\&quot;errorCode\&quot;:\&quot;101\&quot;,\&quot;originalError\&quot;:\&quot;ZwickRoell Prüflabor\&quot;},{\&quot;errorCode\&quot;:\&quot;21\&quot;,\&quot;originalError\&quot;:\&quot;POM\&quot;},{\&quot;errorCode\&quot;:\&quot;21\&quot;,\&quot;originalError\&quot;:\&quot;PA66-GF35\&quot;},{\&quot;errorCode\&quot;:\&quot;21\&quot;,\&quot;originalError\&quot;:\&quot;Wöhler-Diagramm\&quot;},{\&quot;errorCode\&quot;:\&quot;21\&quot;,\&quot;originalError\&quot;:\&quot;Curve\&quot;},{\&quot;errorCode\&quot;:\&quot;166\&quot;,\&quot;originalError\&quot;:\&quot;Probenkörper\&quot;},{\&quot;errorCode\&quot;:\&quot;166\&quot;,\&quot;originalError\&quot;:\&quot;Probekörper\&quot;},{\&quot;errorCode\&quot;:\&quot;143\&quot;,\&quot;originalError\&quot;:\&quot;entsprechend des momentanen Energieeintrags\&quot;},{\&quot;errorCode\&quot;:\&quot;173\&quot;,\&quot;originalError\&quot;:\&quot;80%\&quot;},{\&quot;errorCode\&quot;:\&quot;21\&quot;,\&quot;originalError\&quot;:\&quot;LTM\&quot;},{\&quot;errorCode\&quot;:\&quot;228\&quot;,\&quot;originalError\&quot;:\&quot;80°C\&quot;},{\&quot;errorCode\&quot;:\&quot;21\&quot;,\&quot;originalError\&quot;:\&quot;Aided\&quot;},{\&quot;errorCode\&quot;:\&quot;21\&quot;,\&quot;originalError\&quot;:\&quot;by\&quot;},{\&quot;errorCode\&quot;:\&quot;21\&quot;,\&quot;originalError\&quot;:\&quot;https\&quot;},{\&quot;errorCode\&quot;:\&quot;21\&quot;,\&quot;originalError\&quot;:\&quot;www\&quot;},{\&quot;errorCode\&quot;:\&quot;166\&quot;,\&quot;originalError\&quot;:\&quot;Zeichen\&quot;},{\&quot;errorCode\&quot;:\&quot;9\&quot;,\&quot;originalError\&quot;:\&quot;ZwickRoell's\&quot;},{\&quot;errorCode\&quot;:\&quot;140\&quot;,\&quot;originalError\&quot;:\&quot;Die elektrodynamischen Prüfmaschine\&quot;},{\&quot;errorCode\&quot;:\&quot;166\&quot;,\&quot;originalError\&quot;:\&quot;Zugspannungsniveau\&quot;},{\&quot;errorCode\&quot;:\&quot;101\&quot;,\&quot;originalError\&quot;:\&quot;ZwickRoell Gruppe\&quot;},{\&quot;errorCode\&quot;:\&quot;166\&quot;,\&quot;originalError\&quot;:\&quot;für\&quot;},{\&quot;errorCode\&quot;:\&quot;111\&quot;,\&quot;originalError\&quot;:\&quot;unterschiedliche\&quot;},{\&quot;errorCode\&quot;:\&quot;c006\&quot;,\&quot;originalError\&quot;:\&quot;Arbeitskreis\&quot;},{\&quot;errorCode\&quot;:\&quot;c005\&quot;,\&quot;originalError\&quot;:\&quot;Ziel der Zusammenarbeit ist das Definieren einer einheitlichen Prüfmethodik durch die exakte Festlegung sinnvoller Prüfbedingungen, die zu einer verbesserten Reproduzierbarkeit der Prüfergebnisse zwischen verschiedenen Prüflaboren führen soll. \&quot;},{\&quot;errorCode\&quot;:\&quot;c005\&quot;,\&quot;originalError\&quot;:\&quot;Ziel der Zusammenarbeit ist das Definieren einer einheitlichen Prüfmethodik durch die exakte Festlegung sinnvoller Prüfbedingungen, die zu einer verbesserten Reproduzierbarkeit der Prüfergebnisse zwischen verschiedenen Prüflaboren führen soll. \\r\&quot;},{\&quot;errorCode\&quot;:\&quot;c005\&quot;,\&quot;originalError\&quot;:\&quot;Erste Vorversuche zeigten bereits, dass bei guter Qualität des Prüfergebnisses eine Reduktion der Prüfzeit von rund 80 % realistisch ist.\\r\&quot;},{\&quot;errorCode\&quot;:\&quot;c005\&quot;,\&quot;originalError\&quot;:\&quot;Da die Probekörper bei 80 °C und bei 120 °C geprüft werden, ist diese Maschine zusätzlich mit einer Temperier Einrichtung ausgestattet, die sowohl für eine kräftige Luftströmung als auch für exaktes Einhalten der Prüftemperatur sorgt. \\r\&quot;}]&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25DAF197AC51C14C8708065223509E15" ma:contentTypeVersion="12" ma:contentTypeDescription="Create a new document." ma:contentTypeScope="" ma:versionID="a8c912eb435e34ef752f228c9cc49523">
  <xsd:schema xmlns:xsd="http://www.w3.org/2001/XMLSchema" xmlns:xs="http://www.w3.org/2001/XMLSchema" xmlns:p="http://schemas.microsoft.com/office/2006/metadata/properties" xmlns:ns2="34b3a886-8741-40de-ab26-841045f70c99" xmlns:ns3="22747656-b174-4db6-bc56-0bc4cb186745" targetNamespace="http://schemas.microsoft.com/office/2006/metadata/properties" ma:root="true" ma:fieldsID="def79f19edfcdf787cf4aa4c4e7e7f54" ns2:_="" ns3:_="">
    <xsd:import namespace="34b3a886-8741-40de-ab26-841045f70c99"/>
    <xsd:import namespace="22747656-b174-4db6-bc56-0bc4cb18674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b3a886-8741-40de-ab26-841045f70c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4f7dba8-7e0e-453a-8c56-4dea590ec755"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2747656-b174-4db6-bc56-0bc4cb18674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50db16e-272a-42aa-84da-2fd8c99e7180}" ma:internalName="TaxCatchAll" ma:showField="CatchAllData" ma:web="22747656-b174-4db6-bc56-0bc4cb1867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22747656-b174-4db6-bc56-0bc4cb186745" xsi:nil="true"/>
    <lcf76f155ced4ddcb4097134ff3c332f xmlns="34b3a886-8741-40de-ab26-841045f70c9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3B47ED5-C04B-4BB1-8F3F-0769823C1CE1}">
  <ds:schemaRefs>
    <ds:schemaRef ds:uri="http://schemas.microsoft.com/sharepoint/v3/contenttype/forms"/>
  </ds:schemaRefs>
</ds:datastoreItem>
</file>

<file path=customXml/itemProps2.xml><?xml version="1.0" encoding="utf-8"?>
<ds:datastoreItem xmlns:ds="http://schemas.openxmlformats.org/officeDocument/2006/customXml" ds:itemID="{D3D8D62A-D079-4A51-9CE1-4C6271C03876}">
  <ds:schemaRefs>
    <ds:schemaRef ds:uri="http://schemas.openxmlformats.org/officeDocument/2006/bibliography"/>
  </ds:schemaRefs>
</ds:datastoreItem>
</file>

<file path=customXml/itemProps3.xml><?xml version="1.0" encoding="utf-8"?>
<ds:datastoreItem xmlns:ds="http://schemas.openxmlformats.org/officeDocument/2006/customXml" ds:itemID="{0655AF4F-F6ED-4B33-87BE-9A64D4F6BF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b3a886-8741-40de-ab26-841045f70c99"/>
    <ds:schemaRef ds:uri="22747656-b174-4db6-bc56-0bc4cb1867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65D4AF2-87D4-48FA-8B77-3B2EA182B018}">
  <ds:schemaRefs>
    <ds:schemaRef ds:uri="http://schemas.microsoft.com/office/2006/metadata/properties"/>
    <ds:schemaRef ds:uri="http://schemas.microsoft.com/office/infopath/2007/PartnerControls"/>
    <ds:schemaRef ds:uri="22747656-b174-4db6-bc56-0bc4cb186745"/>
    <ds:schemaRef ds:uri="34b3a886-8741-40de-ab26-841045f70c99"/>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1254</Words>
  <Characters>7905</Characters>
  <Application>Microsoft Office Word</Application>
  <DocSecurity>0</DocSecurity>
  <Lines>65</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Azzurra Pasqualone</dc:creator>
  <cp:lastModifiedBy>Manuela Stanulla</cp:lastModifiedBy>
  <cp:revision>16</cp:revision>
  <cp:lastPrinted>2024-04-18T10:26:00Z</cp:lastPrinted>
  <dcterms:created xsi:type="dcterms:W3CDTF">2026-09-15T13:43:00Z</dcterms:created>
  <dcterms:modified xsi:type="dcterms:W3CDTF">2026-09-21T07:43:00Z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850360175</vt:i4>
  </property>
  <property fmtid="{D5CDD505-2E9C-101B-9397-08002B2CF9AE}" pid="3" name="ContentTypeId">
    <vt:lpwstr>0x01010025DAF197AC51C14C8708065223509E15</vt:lpwstr>
  </property>
  <property fmtid="{D5CDD505-2E9C-101B-9397-08002B2CF9AE}" pid="4" name="MediaServiceImageTags">
    <vt:lpwstr/>
  </property>
</Properties>
</file>