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D7277" w14:textId="77777777" w:rsidR="001E43C3" w:rsidRPr="00371D66" w:rsidRDefault="001E43C3" w:rsidP="0020297A">
      <w:pPr>
        <w:spacing w:line="360" w:lineRule="auto"/>
        <w:rPr>
          <w:rFonts w:ascii="Helvetica" w:hAnsi="Helvetica" w:cs="Arial"/>
          <w:b/>
          <w:bCs/>
          <w:sz w:val="28"/>
          <w:szCs w:val="28"/>
        </w:rPr>
      </w:pPr>
      <w:bookmarkStart w:id="0" w:name="_Hlk184215139"/>
      <w:bookmarkEnd w:id="0"/>
    </w:p>
    <w:p w14:paraId="108E77FF" w14:textId="06D55D3A" w:rsidR="009B5A91" w:rsidRPr="00A351B2" w:rsidRDefault="00740B86" w:rsidP="00A351B2">
      <w:pPr>
        <w:pStyle w:val="KeinLeerraum"/>
        <w:spacing w:line="276" w:lineRule="auto"/>
        <w:rPr>
          <w:rFonts w:ascii="Helvetica" w:hAnsi="Helvetica"/>
          <w:b/>
          <w:bCs/>
          <w:sz w:val="28"/>
          <w:szCs w:val="28"/>
        </w:rPr>
      </w:pPr>
      <w:r w:rsidRPr="00740B86">
        <w:rPr>
          <w:rFonts w:ascii="Helvetica" w:hAnsi="Helvetica"/>
          <w:b/>
          <w:bCs/>
          <w:sz w:val="28"/>
          <w:szCs w:val="28"/>
        </w:rPr>
        <w:t xml:space="preserve">Neuer </w:t>
      </w:r>
      <w:proofErr w:type="spellStart"/>
      <w:r w:rsidRPr="00740B86">
        <w:rPr>
          <w:rFonts w:ascii="Helvetica" w:hAnsi="Helvetica"/>
          <w:b/>
          <w:bCs/>
          <w:sz w:val="28"/>
          <w:szCs w:val="28"/>
        </w:rPr>
        <w:t>PureCreep</w:t>
      </w:r>
      <w:proofErr w:type="spellEnd"/>
      <w:r w:rsidRPr="00740B86">
        <w:rPr>
          <w:rFonts w:ascii="Helvetica" w:hAnsi="Helvetica"/>
          <w:b/>
          <w:bCs/>
          <w:sz w:val="28"/>
          <w:szCs w:val="28"/>
        </w:rPr>
        <w:t xml:space="preserve"> Tester für hohen Probendurchsatz auf begrenzter Laborfläche</w:t>
      </w:r>
      <w:r w:rsidR="00200E2A" w:rsidRPr="00740B86">
        <w:rPr>
          <w:rFonts w:ascii="Helvetica" w:hAnsi="Helvetica"/>
          <w:b/>
          <w:bCs/>
          <w:sz w:val="28"/>
          <w:szCs w:val="28"/>
        </w:rPr>
        <w:br/>
      </w:r>
      <w:r w:rsidR="009B5A91" w:rsidRPr="009B5A91">
        <w:rPr>
          <w:rFonts w:ascii="Helvetica" w:eastAsia="Times New Roman" w:hAnsi="Helvetica" w:cs="Times New Roman"/>
          <w:i/>
          <w:iCs/>
          <w:color w:val="4BACC6" w:themeColor="accent5"/>
        </w:rPr>
        <w:br/>
      </w:r>
      <w:r w:rsidRPr="00740B86">
        <w:rPr>
          <w:rFonts w:ascii="Helvetica" w:eastAsia="Times New Roman" w:hAnsi="Helvetica" w:cs="Times New Roman"/>
          <w:i/>
          <w:iCs/>
          <w:color w:val="000000" w:themeColor="text1"/>
        </w:rPr>
        <w:t>Elektromechanische Prüfmaschine für reine Zeitstandprüfungen bis 1.100 °C</w:t>
      </w:r>
    </w:p>
    <w:p w14:paraId="65AC1459" w14:textId="36E2663B" w:rsidR="006B6B6F" w:rsidRPr="00371D66" w:rsidRDefault="009B5A91" w:rsidP="005511F5">
      <w:pPr>
        <w:pStyle w:val="KeinLeerraum"/>
        <w:rPr>
          <w:rFonts w:ascii="Helvetica" w:hAnsi="Helvetica" w:cs="Arial"/>
          <w:b/>
          <w:sz w:val="20"/>
          <w:szCs w:val="20"/>
        </w:rPr>
      </w:pPr>
      <w:r w:rsidRPr="00371D66">
        <w:rPr>
          <w:rFonts w:ascii="Helvetica" w:hAnsi="Helvetica" w:cs="Arial"/>
          <w:b/>
          <w:noProof/>
          <w:sz w:val="28"/>
          <w:szCs w:val="28"/>
        </w:rPr>
        <mc:AlternateContent>
          <mc:Choice Requires="wps">
            <w:drawing>
              <wp:anchor distT="0" distB="0" distL="114300" distR="114300" simplePos="0" relativeHeight="251688960" behindDoc="0" locked="0" layoutInCell="1" allowOverlap="1" wp14:anchorId="382BC30B" wp14:editId="6D70D912">
                <wp:simplePos x="0" y="0"/>
                <wp:positionH relativeFrom="margin">
                  <wp:align>center</wp:align>
                </wp:positionH>
                <wp:positionV relativeFrom="paragraph">
                  <wp:posOffset>170180</wp:posOffset>
                </wp:positionV>
                <wp:extent cx="5829300" cy="1286510"/>
                <wp:effectExtent l="0" t="0" r="0" b="0"/>
                <wp:wrapSquare wrapText="bothSides"/>
                <wp:docPr id="12"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286933"/>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AC1A5E" w14:textId="23A3366F" w:rsidR="00A24B99" w:rsidRPr="00AA6E96" w:rsidRDefault="000746A4" w:rsidP="00AA6E96">
                            <w:pPr>
                              <w:spacing w:line="480" w:lineRule="auto"/>
                              <w:rPr>
                                <w:rFonts w:ascii="Arial" w:hAnsi="Arial"/>
                                <w:b/>
                                <w:color w:val="000000"/>
                                <w:sz w:val="20"/>
                                <w:szCs w:val="20"/>
                              </w:rPr>
                            </w:pPr>
                            <w:r>
                              <w:rPr>
                                <w:rFonts w:ascii="Arial" w:hAnsi="Arial"/>
                                <w:b/>
                                <w:color w:val="000000"/>
                                <w:sz w:val="20"/>
                                <w:szCs w:val="20"/>
                              </w:rPr>
                              <w:t>Auf einen</w:t>
                            </w:r>
                            <w:r w:rsidRPr="00081985">
                              <w:rPr>
                                <w:rFonts w:ascii="Arial" w:hAnsi="Arial"/>
                                <w:b/>
                                <w:color w:val="000000"/>
                                <w:sz w:val="20"/>
                                <w:szCs w:val="20"/>
                              </w:rPr>
                              <w:t xml:space="preserve"> Blick:</w:t>
                            </w:r>
                            <w:r w:rsidR="00A24B99" w:rsidRPr="00AA6E96">
                              <w:rPr>
                                <w:sz w:val="20"/>
                                <w:szCs w:val="20"/>
                              </w:rPr>
                              <w:t xml:space="preserve"> </w:t>
                            </w:r>
                          </w:p>
                          <w:p w14:paraId="3C6F69C8" w14:textId="5963C662" w:rsidR="00F66245" w:rsidRDefault="00F3627C" w:rsidP="00C251BF">
                            <w:pPr>
                              <w:pStyle w:val="Listenabsatz"/>
                              <w:numPr>
                                <w:ilvl w:val="0"/>
                                <w:numId w:val="2"/>
                              </w:numPr>
                              <w:spacing w:after="0" w:line="240" w:lineRule="auto"/>
                              <w:rPr>
                                <w:sz w:val="20"/>
                                <w:szCs w:val="20"/>
                              </w:rPr>
                            </w:pPr>
                            <w:r w:rsidRPr="00F3627C">
                              <w:rPr>
                                <w:sz w:val="20"/>
                                <w:szCs w:val="20"/>
                              </w:rPr>
                              <w:t>Kompakte Bauweise schafft Platz für parallele Prüfsysteme</w:t>
                            </w:r>
                          </w:p>
                          <w:p w14:paraId="28075241" w14:textId="77777777" w:rsidR="00F3627C" w:rsidRPr="00F3627C" w:rsidRDefault="00F3627C" w:rsidP="00F3627C">
                            <w:pPr>
                              <w:pStyle w:val="Listenabsatz"/>
                              <w:spacing w:after="0" w:line="240" w:lineRule="auto"/>
                              <w:ind w:left="360"/>
                              <w:rPr>
                                <w:sz w:val="20"/>
                                <w:szCs w:val="20"/>
                              </w:rPr>
                            </w:pPr>
                          </w:p>
                          <w:p w14:paraId="2F6FFE5E" w14:textId="3A6F6206" w:rsidR="005030FD" w:rsidRPr="005030FD" w:rsidRDefault="005030FD" w:rsidP="005030FD">
                            <w:pPr>
                              <w:pStyle w:val="Listenabsatz"/>
                              <w:numPr>
                                <w:ilvl w:val="0"/>
                                <w:numId w:val="2"/>
                              </w:numPr>
                              <w:spacing w:line="240" w:lineRule="auto"/>
                              <w:rPr>
                                <w:rFonts w:ascii="Arial" w:hAnsi="Arial"/>
                                <w:sz w:val="20"/>
                                <w:szCs w:val="20"/>
                              </w:rPr>
                            </w:pPr>
                            <w:r w:rsidRPr="005030FD">
                              <w:rPr>
                                <w:sz w:val="20"/>
                                <w:szCs w:val="20"/>
                              </w:rPr>
                              <w:t>Temperaturregelung unterstützt reproduzierbare Prüfbedingungen</w:t>
                            </w:r>
                            <w:r>
                              <w:rPr>
                                <w:sz w:val="20"/>
                                <w:szCs w:val="20"/>
                              </w:rPr>
                              <w:br/>
                            </w:r>
                          </w:p>
                          <w:p w14:paraId="18E52B29" w14:textId="47A47D9B" w:rsidR="00C10C71" w:rsidRPr="005030FD" w:rsidRDefault="005030FD" w:rsidP="00226CE5">
                            <w:pPr>
                              <w:pStyle w:val="Listenabsatz"/>
                              <w:numPr>
                                <w:ilvl w:val="0"/>
                                <w:numId w:val="2"/>
                              </w:numPr>
                              <w:spacing w:line="240" w:lineRule="auto"/>
                              <w:rPr>
                                <w:rFonts w:ascii="Arial" w:hAnsi="Arial"/>
                                <w:sz w:val="20"/>
                                <w:szCs w:val="20"/>
                              </w:rPr>
                            </w:pPr>
                            <w:r w:rsidRPr="005030FD">
                              <w:rPr>
                                <w:rFonts w:ascii="Arial" w:hAnsi="Arial"/>
                                <w:sz w:val="20"/>
                                <w:szCs w:val="20"/>
                              </w:rPr>
                              <w:t>Zentrale Überwachung vereinfacht den Betrieb mehrerer Systeme</w:t>
                            </w:r>
                          </w:p>
                          <w:p w14:paraId="4CB637E1" w14:textId="5E2FB809" w:rsidR="008819F9" w:rsidRDefault="008819F9" w:rsidP="008819F9">
                            <w:pPr>
                              <w:pStyle w:val="Listenabsatz"/>
                              <w:spacing w:before="120" w:after="360" w:line="240" w:lineRule="auto"/>
                              <w:ind w:left="357"/>
                              <w:rPr>
                                <w:rFonts w:ascii="Arial" w:hAnsi="Arial"/>
                                <w:bCs/>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2BC30B" id="_x0000_t202" coordsize="21600,21600" o:spt="202" path="m,l,21600r21600,l21600,xe">
                <v:stroke joinstyle="miter"/>
                <v:path gradientshapeok="t" o:connecttype="rect"/>
              </v:shapetype>
              <v:shape id="Textfeld 15" o:spid="_x0000_s1026" type="#_x0000_t202" style="position:absolute;margin-left:0;margin-top:13.4pt;width:459pt;height:101.3pt;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" fillcolor="#d8d8d8 [2732]" stroked="f">
                <v:textbox>
                  <w:txbxContent>
                    <w:p w14:paraId="16AC1A5E" w14:textId="23A3366F" w:rsidR="00A24B99" w:rsidRPr="00AA6E96" w:rsidRDefault="000746A4" w:rsidP="00AA6E96">
                      <w:pPr>
                        <w:spacing w:line="480" w:lineRule="auto"/>
                        <w:rPr>
                          <w:rFonts w:ascii="Arial" w:hAnsi="Arial"/>
                          <w:b/>
                          <w:color w:val="000000"/>
                          <w:sz w:val="20"/>
                          <w:szCs w:val="20"/>
                        </w:rPr>
                      </w:pPr>
                      <w:r>
                        <w:rPr>
                          <w:rFonts w:ascii="Arial" w:hAnsi="Arial"/>
                          <w:b/>
                          <w:color w:val="000000"/>
                          <w:sz w:val="20"/>
                          <w:szCs w:val="20"/>
                        </w:rPr>
                        <w:t>Auf einen</w:t>
                      </w:r>
                      <w:r w:rsidRPr="00081985">
                        <w:rPr>
                          <w:rFonts w:ascii="Arial" w:hAnsi="Arial"/>
                          <w:b/>
                          <w:color w:val="000000"/>
                          <w:sz w:val="20"/>
                          <w:szCs w:val="20"/>
                        </w:rPr>
                        <w:t xml:space="preserve"> Blick:</w:t>
                      </w:r>
                      <w:r w:rsidR="00A24B99" w:rsidRPr="00AA6E96">
                        <w:rPr>
                          <w:sz w:val="20"/>
                          <w:szCs w:val="20"/>
                        </w:rPr>
                        <w:t xml:space="preserve"> </w:t>
                      </w:r>
                    </w:p>
                    <w:p w14:paraId="3C6F69C8" w14:textId="5963C662" w:rsidR="00F66245" w:rsidRDefault="00F3627C" w:rsidP="00C251BF">
                      <w:pPr>
                        <w:pStyle w:val="Listenabsatz"/>
                        <w:numPr>
                          <w:ilvl w:val="0"/>
                          <w:numId w:val="2"/>
                        </w:numPr>
                        <w:spacing w:after="0" w:line="240" w:lineRule="auto"/>
                        <w:rPr>
                          <w:sz w:val="20"/>
                          <w:szCs w:val="20"/>
                        </w:rPr>
                      </w:pPr>
                      <w:r w:rsidRPr="00F3627C">
                        <w:rPr>
                          <w:sz w:val="20"/>
                          <w:szCs w:val="20"/>
                        </w:rPr>
                        <w:t>Kompakte Bauweise schafft Platz für parallele Prüfsysteme</w:t>
                      </w:r>
                    </w:p>
                    <w:p w14:paraId="28075241" w14:textId="77777777" w:rsidR="00F3627C" w:rsidRPr="00F3627C" w:rsidRDefault="00F3627C" w:rsidP="00F3627C">
                      <w:pPr>
                        <w:pStyle w:val="Listenabsatz"/>
                        <w:spacing w:after="0" w:line="240" w:lineRule="auto"/>
                        <w:ind w:left="360"/>
                        <w:rPr>
                          <w:sz w:val="20"/>
                          <w:szCs w:val="20"/>
                        </w:rPr>
                      </w:pPr>
                    </w:p>
                    <w:p w14:paraId="2F6FFE5E" w14:textId="3A6F6206" w:rsidR="005030FD" w:rsidRPr="005030FD" w:rsidRDefault="005030FD" w:rsidP="005030FD">
                      <w:pPr>
                        <w:pStyle w:val="Listenabsatz"/>
                        <w:numPr>
                          <w:ilvl w:val="0"/>
                          <w:numId w:val="2"/>
                        </w:numPr>
                        <w:spacing w:line="240" w:lineRule="auto"/>
                        <w:rPr>
                          <w:rFonts w:ascii="Arial" w:hAnsi="Arial"/>
                          <w:sz w:val="20"/>
                          <w:szCs w:val="20"/>
                        </w:rPr>
                      </w:pPr>
                      <w:r w:rsidRPr="005030FD">
                        <w:rPr>
                          <w:sz w:val="20"/>
                          <w:szCs w:val="20"/>
                        </w:rPr>
                        <w:t>Temperaturregelung unterstützt reproduzierbare Prüfbedingungen</w:t>
                      </w:r>
                      <w:r>
                        <w:rPr>
                          <w:sz w:val="20"/>
                          <w:szCs w:val="20"/>
                        </w:rPr>
                        <w:br/>
                      </w:r>
                    </w:p>
                    <w:p w14:paraId="18E52B29" w14:textId="47A47D9B" w:rsidR="00C10C71" w:rsidRPr="005030FD" w:rsidRDefault="005030FD" w:rsidP="00226CE5">
                      <w:pPr>
                        <w:pStyle w:val="Listenabsatz"/>
                        <w:numPr>
                          <w:ilvl w:val="0"/>
                          <w:numId w:val="2"/>
                        </w:numPr>
                        <w:spacing w:line="240" w:lineRule="auto"/>
                        <w:rPr>
                          <w:rFonts w:ascii="Arial" w:hAnsi="Arial"/>
                          <w:sz w:val="20"/>
                          <w:szCs w:val="20"/>
                        </w:rPr>
                      </w:pPr>
                      <w:r w:rsidRPr="005030FD">
                        <w:rPr>
                          <w:rFonts w:ascii="Arial" w:hAnsi="Arial"/>
                          <w:sz w:val="20"/>
                          <w:szCs w:val="20"/>
                        </w:rPr>
                        <w:t>Zentrale Überwachung vereinfacht den Betrieb mehrerer Systeme</w:t>
                      </w:r>
                    </w:p>
                    <w:p w14:paraId="4CB637E1" w14:textId="5E2FB809" w:rsidR="008819F9" w:rsidRDefault="008819F9" w:rsidP="008819F9">
                      <w:pPr>
                        <w:pStyle w:val="Listenabsatz"/>
                        <w:spacing w:before="120" w:after="360" w:line="240" w:lineRule="auto"/>
                        <w:ind w:left="357"/>
                        <w:rPr>
                          <w:rFonts w:ascii="Arial" w:hAnsi="Arial"/>
                          <w:bCs/>
                          <w:sz w:val="20"/>
                          <w:szCs w:val="20"/>
                        </w:rPr>
                      </w:pPr>
                    </w:p>
                  </w:txbxContent>
                </v:textbox>
                <w10:wrap type="square" anchorx="margin"/>
              </v:shape>
            </w:pict>
          </mc:Fallback>
        </mc:AlternateContent>
      </w:r>
      <w:r w:rsidR="00F5295D" w:rsidRPr="00371D66">
        <w:rPr>
          <w:rFonts w:ascii="Helvetica" w:hAnsi="Helvetica" w:cs="Arial"/>
          <w:b/>
          <w:noProof/>
          <w:sz w:val="32"/>
          <w:szCs w:val="32"/>
        </w:rPr>
        <mc:AlternateContent>
          <mc:Choice Requires="wps">
            <w:drawing>
              <wp:anchor distT="0" distB="0" distL="114300" distR="114300" simplePos="0" relativeHeight="251689984" behindDoc="0" locked="0" layoutInCell="1" allowOverlap="1" wp14:anchorId="0139663A" wp14:editId="4A39BD8E">
                <wp:simplePos x="0" y="0"/>
                <wp:positionH relativeFrom="column">
                  <wp:posOffset>4227195</wp:posOffset>
                </wp:positionH>
                <wp:positionV relativeFrom="paragraph">
                  <wp:posOffset>220980</wp:posOffset>
                </wp:positionV>
                <wp:extent cx="1794510" cy="916940"/>
                <wp:effectExtent l="0" t="0" r="0" b="1270"/>
                <wp:wrapSquare wrapText="bothSides"/>
                <wp:docPr id="8"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510" cy="91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70CDF" w14:textId="77777777" w:rsidR="000746A4" w:rsidRPr="00DB7384" w:rsidRDefault="000746A4" w:rsidP="000746A4">
                            <w:pPr>
                              <w:spacing w:line="360" w:lineRule="auto"/>
                              <w:rPr>
                                <w:rFonts w:ascii="Arial" w:hAnsi="Arial"/>
                                <w:b/>
                                <w:color w:val="000000"/>
                                <w:sz w:val="20"/>
                                <w:szCs w:val="20"/>
                              </w:rPr>
                            </w:pPr>
                            <w:r w:rsidRPr="00DB7384">
                              <w:rPr>
                                <w:rFonts w:ascii="Arial" w:hAnsi="Arial"/>
                                <w:b/>
                                <w:color w:val="000000"/>
                                <w:sz w:val="20"/>
                                <w:szCs w:val="20"/>
                              </w:rPr>
                              <w:t>Zusätzlich verfügbar:</w:t>
                            </w:r>
                          </w:p>
                          <w:p w14:paraId="0985B4EF" w14:textId="71D51BA7" w:rsidR="00284B95" w:rsidRDefault="000746A4" w:rsidP="000746A4">
                            <w:pPr>
                              <w:spacing w:line="360" w:lineRule="auto"/>
                              <w:rPr>
                                <w:rFonts w:ascii="Arial" w:hAnsi="Arial"/>
                                <w:bCs/>
                                <w:sz w:val="20"/>
                                <w:szCs w:val="20"/>
                              </w:rPr>
                            </w:pPr>
                            <w:r>
                              <w:rPr>
                                <w:rFonts w:ascii="Arial" w:hAnsi="Arial"/>
                                <w:bCs/>
                                <w:sz w:val="20"/>
                                <w:szCs w:val="20"/>
                              </w:rPr>
                              <w:t xml:space="preserve">      </w:t>
                            </w:r>
                            <w:r w:rsidRPr="00DB7384">
                              <w:rPr>
                                <w:rFonts w:ascii="Arial" w:hAnsi="Arial"/>
                                <w:bCs/>
                                <w:sz w:val="20"/>
                                <w:szCs w:val="20"/>
                              </w:rPr>
                              <w:t>Fotos</w:t>
                            </w:r>
                            <w:r w:rsidRPr="00DB7384">
                              <w:rPr>
                                <w:rFonts w:ascii="Arial" w:hAnsi="Arial"/>
                                <w:bCs/>
                                <w:sz w:val="20"/>
                                <w:szCs w:val="20"/>
                              </w:rPr>
                              <w:br/>
                            </w:r>
                            <w:r>
                              <w:rPr>
                                <w:rFonts w:ascii="Arial" w:hAnsi="Arial"/>
                                <w:bCs/>
                                <w:sz w:val="20"/>
                                <w:szCs w:val="20"/>
                              </w:rPr>
                              <w:t xml:space="preserve">      </w:t>
                            </w:r>
                            <w:r w:rsidRPr="00DB7384">
                              <w:rPr>
                                <w:rFonts w:ascii="Arial" w:hAnsi="Arial"/>
                                <w:bCs/>
                                <w:sz w:val="20"/>
                                <w:szCs w:val="20"/>
                              </w:rPr>
                              <w:t>Videos</w:t>
                            </w:r>
                            <w:r w:rsidRPr="00DB7384">
                              <w:rPr>
                                <w:rFonts w:ascii="Arial" w:hAnsi="Arial"/>
                                <w:bCs/>
                                <w:sz w:val="20"/>
                                <w:szCs w:val="20"/>
                              </w:rPr>
                              <w:br/>
                            </w:r>
                            <w:r>
                              <w:rPr>
                                <w:rFonts w:ascii="Arial" w:hAnsi="Arial"/>
                                <w:bCs/>
                                <w:sz w:val="20"/>
                                <w:szCs w:val="20"/>
                              </w:rPr>
                              <w:t xml:space="preserve">      </w:t>
                            </w:r>
                            <w:proofErr w:type="gramStart"/>
                            <w:r w:rsidRPr="00DB7384">
                              <w:rPr>
                                <w:rFonts w:ascii="Arial" w:hAnsi="Arial"/>
                                <w:bCs/>
                                <w:sz w:val="20"/>
                                <w:szCs w:val="20"/>
                              </w:rPr>
                              <w:t>En</w:t>
                            </w:r>
                            <w:r w:rsidR="00284B95">
                              <w:rPr>
                                <w:rFonts w:ascii="Arial" w:hAnsi="Arial"/>
                                <w:bCs/>
                                <w:sz w:val="20"/>
                                <w:szCs w:val="20"/>
                              </w:rPr>
                              <w:t>glische</w:t>
                            </w:r>
                            <w:proofErr w:type="gramEnd"/>
                            <w:r w:rsidR="00284B95">
                              <w:rPr>
                                <w:rFonts w:ascii="Arial" w:hAnsi="Arial"/>
                                <w:bCs/>
                                <w:sz w:val="20"/>
                                <w:szCs w:val="20"/>
                              </w:rPr>
                              <w:t xml:space="preserve"> </w:t>
                            </w:r>
                            <w:r w:rsidR="0097509D">
                              <w:rPr>
                                <w:rFonts w:ascii="Arial" w:hAnsi="Arial"/>
                                <w:bCs/>
                                <w:sz w:val="20"/>
                                <w:szCs w:val="20"/>
                              </w:rPr>
                              <w:t>Version</w:t>
                            </w:r>
                          </w:p>
                          <w:p w14:paraId="697AFA35" w14:textId="77777777" w:rsidR="000746A4" w:rsidRPr="00DB7384" w:rsidRDefault="000746A4" w:rsidP="000746A4">
                            <w:pPr>
                              <w:spacing w:line="360" w:lineRule="auto"/>
                              <w:rPr>
                                <w:rFonts w:ascii="Arial" w:hAnsi="Arial"/>
                                <w:bCs/>
                                <w:sz w:val="20"/>
                                <w:szCs w:val="20"/>
                              </w:rPr>
                            </w:pPr>
                            <w:proofErr w:type="spellStart"/>
                            <w:r w:rsidRPr="00DB7384">
                              <w:rPr>
                                <w:rFonts w:ascii="Arial" w:hAnsi="Arial"/>
                                <w:bCs/>
                                <w:sz w:val="20"/>
                                <w:szCs w:val="20"/>
                              </w:rPr>
                              <w:t>glische</w:t>
                            </w:r>
                            <w:proofErr w:type="spellEnd"/>
                            <w:r w:rsidRPr="00DB7384">
                              <w:rPr>
                                <w:rFonts w:ascii="Arial" w:hAnsi="Arial"/>
                                <w:bCs/>
                                <w:sz w:val="20"/>
                                <w:szCs w:val="20"/>
                              </w:rPr>
                              <w:t xml:space="preserve"> Version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39663A" id="Textfeld 6" o:spid="_x0000_s1027" type="#_x0000_t202" style="position:absolute;margin-left:332.85pt;margin-top:17.4pt;width:141.3pt;height:72.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" filled="f" stroked="f">
                <v:textbox>
                  <w:txbxContent>
                    <w:p w14:paraId="60070CDF" w14:textId="77777777" w:rsidR="000746A4" w:rsidRPr="00DB7384" w:rsidRDefault="000746A4" w:rsidP="000746A4">
                      <w:pPr>
                        <w:spacing w:line="360" w:lineRule="auto"/>
                        <w:rPr>
                          <w:rFonts w:ascii="Arial" w:hAnsi="Arial"/>
                          <w:b/>
                          <w:color w:val="000000"/>
                          <w:sz w:val="20"/>
                          <w:szCs w:val="20"/>
                        </w:rPr>
                      </w:pPr>
                      <w:r w:rsidRPr="00DB7384">
                        <w:rPr>
                          <w:rFonts w:ascii="Arial" w:hAnsi="Arial"/>
                          <w:b/>
                          <w:color w:val="000000"/>
                          <w:sz w:val="20"/>
                          <w:szCs w:val="20"/>
                        </w:rPr>
                        <w:t>Zusätzlich verfügbar:</w:t>
                      </w:r>
                    </w:p>
                    <w:p w14:paraId="0985B4EF" w14:textId="71D51BA7" w:rsidR="00284B95" w:rsidRDefault="000746A4" w:rsidP="000746A4">
                      <w:pPr>
                        <w:spacing w:line="360" w:lineRule="auto"/>
                        <w:rPr>
                          <w:rFonts w:ascii="Arial" w:hAnsi="Arial"/>
                          <w:bCs/>
                          <w:sz w:val="20"/>
                          <w:szCs w:val="20"/>
                        </w:rPr>
                      </w:pPr>
                      <w:r>
                        <w:rPr>
                          <w:rFonts w:ascii="Arial" w:hAnsi="Arial"/>
                          <w:bCs/>
                          <w:sz w:val="20"/>
                          <w:szCs w:val="20"/>
                        </w:rPr>
                        <w:t xml:space="preserve">      </w:t>
                      </w:r>
                      <w:r w:rsidRPr="00DB7384">
                        <w:rPr>
                          <w:rFonts w:ascii="Arial" w:hAnsi="Arial"/>
                          <w:bCs/>
                          <w:sz w:val="20"/>
                          <w:szCs w:val="20"/>
                        </w:rPr>
                        <w:t>Fotos</w:t>
                      </w:r>
                      <w:r w:rsidRPr="00DB7384">
                        <w:rPr>
                          <w:rFonts w:ascii="Arial" w:hAnsi="Arial"/>
                          <w:bCs/>
                          <w:sz w:val="20"/>
                          <w:szCs w:val="20"/>
                        </w:rPr>
                        <w:br/>
                      </w:r>
                      <w:r>
                        <w:rPr>
                          <w:rFonts w:ascii="Arial" w:hAnsi="Arial"/>
                          <w:bCs/>
                          <w:sz w:val="20"/>
                          <w:szCs w:val="20"/>
                        </w:rPr>
                        <w:t xml:space="preserve">      </w:t>
                      </w:r>
                      <w:r w:rsidRPr="00DB7384">
                        <w:rPr>
                          <w:rFonts w:ascii="Arial" w:hAnsi="Arial"/>
                          <w:bCs/>
                          <w:sz w:val="20"/>
                          <w:szCs w:val="20"/>
                        </w:rPr>
                        <w:t>Videos</w:t>
                      </w:r>
                      <w:r w:rsidRPr="00DB7384">
                        <w:rPr>
                          <w:rFonts w:ascii="Arial" w:hAnsi="Arial"/>
                          <w:bCs/>
                          <w:sz w:val="20"/>
                          <w:szCs w:val="20"/>
                        </w:rPr>
                        <w:br/>
                      </w:r>
                      <w:r>
                        <w:rPr>
                          <w:rFonts w:ascii="Arial" w:hAnsi="Arial"/>
                          <w:bCs/>
                          <w:sz w:val="20"/>
                          <w:szCs w:val="20"/>
                        </w:rPr>
                        <w:t xml:space="preserve">      </w:t>
                      </w:r>
                      <w:proofErr w:type="gramStart"/>
                      <w:r w:rsidRPr="00DB7384">
                        <w:rPr>
                          <w:rFonts w:ascii="Arial" w:hAnsi="Arial"/>
                          <w:bCs/>
                          <w:sz w:val="20"/>
                          <w:szCs w:val="20"/>
                        </w:rPr>
                        <w:t>En</w:t>
                      </w:r>
                      <w:r w:rsidR="00284B95">
                        <w:rPr>
                          <w:rFonts w:ascii="Arial" w:hAnsi="Arial"/>
                          <w:bCs/>
                          <w:sz w:val="20"/>
                          <w:szCs w:val="20"/>
                        </w:rPr>
                        <w:t>glische</w:t>
                      </w:r>
                      <w:proofErr w:type="gramEnd"/>
                      <w:r w:rsidR="00284B95">
                        <w:rPr>
                          <w:rFonts w:ascii="Arial" w:hAnsi="Arial"/>
                          <w:bCs/>
                          <w:sz w:val="20"/>
                          <w:szCs w:val="20"/>
                        </w:rPr>
                        <w:t xml:space="preserve"> </w:t>
                      </w:r>
                      <w:r w:rsidR="0097509D">
                        <w:rPr>
                          <w:rFonts w:ascii="Arial" w:hAnsi="Arial"/>
                          <w:bCs/>
                          <w:sz w:val="20"/>
                          <w:szCs w:val="20"/>
                        </w:rPr>
                        <w:t>Version</w:t>
                      </w:r>
                    </w:p>
                    <w:p w14:paraId="697AFA35" w14:textId="77777777" w:rsidR="000746A4" w:rsidRPr="00DB7384" w:rsidRDefault="000746A4" w:rsidP="000746A4">
                      <w:pPr>
                        <w:spacing w:line="360" w:lineRule="auto"/>
                        <w:rPr>
                          <w:rFonts w:ascii="Arial" w:hAnsi="Arial"/>
                          <w:bCs/>
                          <w:sz w:val="20"/>
                          <w:szCs w:val="20"/>
                        </w:rPr>
                      </w:pPr>
                      <w:proofErr w:type="spellStart"/>
                      <w:r w:rsidRPr="00DB7384">
                        <w:rPr>
                          <w:rFonts w:ascii="Arial" w:hAnsi="Arial"/>
                          <w:bCs/>
                          <w:sz w:val="20"/>
                          <w:szCs w:val="20"/>
                        </w:rPr>
                        <w:t>glische</w:t>
                      </w:r>
                      <w:proofErr w:type="spellEnd"/>
                      <w:r w:rsidRPr="00DB7384">
                        <w:rPr>
                          <w:rFonts w:ascii="Arial" w:hAnsi="Arial"/>
                          <w:bCs/>
                          <w:sz w:val="20"/>
                          <w:szCs w:val="20"/>
                        </w:rPr>
                        <w:t xml:space="preserve"> Version</w:t>
                      </w:r>
                    </w:p>
                  </w:txbxContent>
                </v:textbox>
                <w10:wrap type="square"/>
              </v:shape>
            </w:pict>
          </mc:Fallback>
        </mc:AlternateContent>
      </w:r>
      <w:r w:rsidR="0097509D" w:rsidRPr="00371D66">
        <w:rPr>
          <w:rFonts w:ascii="Helvetica" w:hAnsi="Helvetica" w:cs="Arial"/>
          <w:b/>
          <w:noProof/>
          <w:sz w:val="28"/>
          <w:szCs w:val="28"/>
        </w:rPr>
        <mc:AlternateContent>
          <mc:Choice Requires="wps">
            <w:drawing>
              <wp:anchor distT="0" distB="0" distL="114300" distR="114300" simplePos="0" relativeHeight="251692032" behindDoc="0" locked="0" layoutInCell="1" allowOverlap="1" wp14:anchorId="0BF67AE0" wp14:editId="15E91871">
                <wp:simplePos x="0" y="0"/>
                <wp:positionH relativeFrom="column">
                  <wp:posOffset>4352290</wp:posOffset>
                </wp:positionH>
                <wp:positionV relativeFrom="paragraph">
                  <wp:posOffset>896620</wp:posOffset>
                </wp:positionV>
                <wp:extent cx="128270" cy="128270"/>
                <wp:effectExtent l="8255" t="3175" r="6350" b="1905"/>
                <wp:wrapSquare wrapText="bothSides"/>
                <wp:docPr id="7" name="Textfeld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128270" cy="128270"/>
                        </a:xfrm>
                        <a:prstGeom prst="rect">
                          <a:avLst/>
                        </a:prstGeom>
                        <a:solidFill>
                          <a:schemeClr val="bg1">
                            <a:lumMod val="100000"/>
                            <a:lumOff val="0"/>
                          </a:schemeClr>
                        </a:solidFill>
                        <a:ln w="9525">
                          <a:solidFill>
                            <a:schemeClr val="bg1">
                              <a:lumMod val="50000"/>
                              <a:lumOff val="0"/>
                            </a:schemeClr>
                          </a:solidFill>
                          <a:miter lim="800000"/>
                          <a:headEnd/>
                          <a:tailEnd/>
                        </a:ln>
                      </wps:spPr>
                      <wps:txbx>
                        <w:txbxContent>
                          <w:p w14:paraId="2B05A633" w14:textId="77777777" w:rsidR="000746A4" w:rsidRDefault="00976A2F" w:rsidP="000746A4">
                            <w:r>
                              <w:rPr>
                                <w:noProof/>
                              </w:rPr>
                              <w:drawing>
                                <wp:inline distT="0" distB="0" distL="0" distR="0" wp14:anchorId="447FBA61" wp14:editId="731E06AF">
                                  <wp:extent cx="0" cy="0"/>
                                  <wp:effectExtent l="0" t="0" r="0" b="0"/>
                                  <wp:docPr id="1142328758" name="Grafik 1142328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00F17C28" w:rsidRPr="00F17C28">
                              <w:rPr>
                                <w:noProof/>
                              </w:rPr>
                              <w:drawing>
                                <wp:inline distT="0" distB="0" distL="0" distR="0" wp14:anchorId="61F3538B" wp14:editId="4ED8F1F5">
                                  <wp:extent cx="0" cy="0"/>
                                  <wp:effectExtent l="0" t="0" r="0" b="0"/>
                                  <wp:docPr id="1948541284" name="Grafik 194854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F67AE0" id="Textfeld 4" o:spid="_x0000_s1028" type="#_x0000_t202" style="position:absolute;margin-left:342.7pt;margin-top:70.6pt;width:10.1pt;height:10.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" fillcolor="white [3212]" strokecolor="#7f7f7f [1612]">
                <v:path arrowok="t"/>
                <o:lock v:ext="edit" aspectratio="t"/>
                <v:textbox>
                  <w:txbxContent>
                    <w:p w14:paraId="2B05A633" w14:textId="77777777" w:rsidR="000746A4" w:rsidRDefault="00976A2F" w:rsidP="000746A4">
                      <w:r>
                        <w:rPr>
                          <w:noProof/>
                        </w:rPr>
                        <w:drawing>
                          <wp:inline distT="0" distB="0" distL="0" distR="0" wp14:anchorId="447FBA61" wp14:editId="731E06AF">
                            <wp:extent cx="0" cy="0"/>
                            <wp:effectExtent l="0" t="0" r="0" b="0"/>
                            <wp:docPr id="1142328758" name="Grafik 1142328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00F17C28" w:rsidRPr="00F17C28">
                        <w:rPr>
                          <w:noProof/>
                        </w:rPr>
                        <w:drawing>
                          <wp:inline distT="0" distB="0" distL="0" distR="0" wp14:anchorId="61F3538B" wp14:editId="4ED8F1F5">
                            <wp:extent cx="0" cy="0"/>
                            <wp:effectExtent l="0" t="0" r="0" b="0"/>
                            <wp:docPr id="1948541284" name="Grafik 194854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w10:wrap type="square"/>
              </v:shape>
            </w:pict>
          </mc:Fallback>
        </mc:AlternateContent>
      </w:r>
      <w:r w:rsidR="00583F24" w:rsidRPr="00371D66">
        <w:rPr>
          <w:rFonts w:ascii="Helvetica" w:hAnsi="Helvetica" w:cs="Arial"/>
          <w:b/>
          <w:noProof/>
          <w:sz w:val="32"/>
          <w:szCs w:val="32"/>
        </w:rPr>
        <mc:AlternateContent>
          <mc:Choice Requires="wps">
            <w:drawing>
              <wp:anchor distT="0" distB="0" distL="114300" distR="114300" simplePos="0" relativeHeight="251694080" behindDoc="0" locked="0" layoutInCell="1" allowOverlap="1" wp14:anchorId="7D841711" wp14:editId="7F338EFB">
                <wp:simplePos x="0" y="0"/>
                <wp:positionH relativeFrom="column">
                  <wp:posOffset>4366260</wp:posOffset>
                </wp:positionH>
                <wp:positionV relativeFrom="paragraph">
                  <wp:posOffset>495935</wp:posOffset>
                </wp:positionV>
                <wp:extent cx="114300" cy="114300"/>
                <wp:effectExtent l="0" t="0" r="0" b="0"/>
                <wp:wrapThrough wrapText="bothSides">
                  <wp:wrapPolygon edited="0">
                    <wp:start x="1143000" y="2286000"/>
                    <wp:lineTo x="1143000" y="10287000"/>
                    <wp:lineTo x="11430000" y="10287000"/>
                    <wp:lineTo x="11430000" y="2286000"/>
                    <wp:lineTo x="1143000" y="2286000"/>
                  </wp:wrapPolygon>
                </wp:wrapThrough>
                <wp:docPr id="11" name="Multiplizieren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custGeom>
                          <a:avLst/>
                          <a:gdLst>
                            <a:gd name="T0" fmla="*/ 17947 w 114300"/>
                            <a:gd name="T1" fmla="*/ 36957 h 114300"/>
                            <a:gd name="T2" fmla="*/ 36957 w 114300"/>
                            <a:gd name="T3" fmla="*/ 17947 h 114300"/>
                            <a:gd name="T4" fmla="*/ 57150 w 114300"/>
                            <a:gd name="T5" fmla="*/ 38141 h 114300"/>
                            <a:gd name="T6" fmla="*/ 77343 w 114300"/>
                            <a:gd name="T7" fmla="*/ 17947 h 114300"/>
                            <a:gd name="T8" fmla="*/ 96353 w 114300"/>
                            <a:gd name="T9" fmla="*/ 36957 h 114300"/>
                            <a:gd name="T10" fmla="*/ 76159 w 114300"/>
                            <a:gd name="T11" fmla="*/ 57150 h 114300"/>
                            <a:gd name="T12" fmla="*/ 96353 w 114300"/>
                            <a:gd name="T13" fmla="*/ 77343 h 114300"/>
                            <a:gd name="T14" fmla="*/ 77343 w 114300"/>
                            <a:gd name="T15" fmla="*/ 96353 h 114300"/>
                            <a:gd name="T16" fmla="*/ 57150 w 114300"/>
                            <a:gd name="T17" fmla="*/ 76159 h 114300"/>
                            <a:gd name="T18" fmla="*/ 36957 w 114300"/>
                            <a:gd name="T19" fmla="*/ 96353 h 114300"/>
                            <a:gd name="T20" fmla="*/ 17947 w 114300"/>
                            <a:gd name="T21" fmla="*/ 77343 h 114300"/>
                            <a:gd name="T22" fmla="*/ 38141 w 114300"/>
                            <a:gd name="T23" fmla="*/ 57150 h 114300"/>
                            <a:gd name="T24" fmla="*/ 17947 w 114300"/>
                            <a:gd name="T25" fmla="*/ 36957 h 11430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14300" h="114300">
                              <a:moveTo>
                                <a:pt x="17947" y="36957"/>
                              </a:moveTo>
                              <a:lnTo>
                                <a:pt x="36957" y="17947"/>
                              </a:lnTo>
                              <a:lnTo>
                                <a:pt x="57150" y="38141"/>
                              </a:lnTo>
                              <a:lnTo>
                                <a:pt x="77343" y="17947"/>
                              </a:lnTo>
                              <a:lnTo>
                                <a:pt x="96353" y="36957"/>
                              </a:lnTo>
                              <a:lnTo>
                                <a:pt x="76159" y="57150"/>
                              </a:lnTo>
                              <a:lnTo>
                                <a:pt x="96353" y="77343"/>
                              </a:lnTo>
                              <a:lnTo>
                                <a:pt x="77343" y="96353"/>
                              </a:lnTo>
                              <a:lnTo>
                                <a:pt x="57150" y="76159"/>
                              </a:lnTo>
                              <a:lnTo>
                                <a:pt x="36957" y="96353"/>
                              </a:lnTo>
                              <a:lnTo>
                                <a:pt x="17947" y="77343"/>
                              </a:lnTo>
                              <a:lnTo>
                                <a:pt x="38141" y="57150"/>
                              </a:lnTo>
                              <a:lnTo>
                                <a:pt x="17947" y="36957"/>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0459725" id="Multiplizieren 14" o:spid="_x0000_s1026" style="position:absolute;margin-left:343.8pt;margin-top:39.05pt;width:9pt;height: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4300,1143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" path="m17947,36957l36957,17947,57150,38141,77343,17947,96353,36957,76159,57150,96353,77343,77343,96353,57150,76159,36957,96353,17947,77343,38141,57150,17947,36957xe" fillcolor="#c00" stroked="f">
                <v:path arrowok="t" o:connecttype="custom" o:connectlocs="17947,36957;36957,17947;57150,38141;77343,17947;96353,36957;76159,57150;96353,77343;77343,96353;57150,76159;36957,96353;17947,77343;38141,57150;17947,36957" o:connectangles="0,0,0,0,0,0,0,0,0,0,0,0,0"/>
                <w10:wrap type="through"/>
              </v:shape>
            </w:pict>
          </mc:Fallback>
        </mc:AlternateContent>
      </w:r>
      <w:r w:rsidR="00583F24" w:rsidRPr="00371D66">
        <w:rPr>
          <w:rFonts w:ascii="Helvetica" w:hAnsi="Helvetica" w:cs="Arial"/>
          <w:b/>
          <w:noProof/>
          <w:sz w:val="32"/>
          <w:szCs w:val="32"/>
        </w:rPr>
        <mc:AlternateContent>
          <mc:Choice Requires="wps">
            <w:drawing>
              <wp:anchor distT="0" distB="0" distL="114300" distR="114300" simplePos="0" relativeHeight="251693056" behindDoc="0" locked="0" layoutInCell="1" allowOverlap="1" wp14:anchorId="75BF4500" wp14:editId="46829909">
                <wp:simplePos x="0" y="0"/>
                <wp:positionH relativeFrom="column">
                  <wp:posOffset>4352290</wp:posOffset>
                </wp:positionH>
                <wp:positionV relativeFrom="paragraph">
                  <wp:posOffset>483235</wp:posOffset>
                </wp:positionV>
                <wp:extent cx="128905" cy="128905"/>
                <wp:effectExtent l="5080" t="1270" r="8890" b="3175"/>
                <wp:wrapSquare wrapText="bothSides"/>
                <wp:docPr id="10" name="Textfeld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128905" cy="128905"/>
                        </a:xfrm>
                        <a:prstGeom prst="rect">
                          <a:avLst/>
                        </a:prstGeom>
                        <a:solidFill>
                          <a:schemeClr val="bg1">
                            <a:lumMod val="100000"/>
                            <a:lumOff val="0"/>
                          </a:schemeClr>
                        </a:solidFill>
                        <a:ln w="9525">
                          <a:solidFill>
                            <a:schemeClr val="bg1">
                              <a:lumMod val="50000"/>
                              <a:lumOff val="0"/>
                            </a:schemeClr>
                          </a:solidFill>
                          <a:miter lim="800000"/>
                          <a:headEnd/>
                          <a:tailEnd/>
                        </a:ln>
                      </wps:spPr>
                      <wps:txbx>
                        <w:txbxContent>
                          <w:p w14:paraId="347B36F9" w14:textId="77777777" w:rsidR="000746A4" w:rsidRDefault="000746A4" w:rsidP="000746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BF4500" id="Textfeld 12" o:spid="_x0000_s1029" type="#_x0000_t202" style="position:absolute;margin-left:342.7pt;margin-top:38.05pt;width:10.15pt;height:10.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" fillcolor="white [3212]" strokecolor="#7f7f7f [1612]">
                <v:path arrowok="t"/>
                <o:lock v:ext="edit" aspectratio="t"/>
                <v:textbox>
                  <w:txbxContent>
                    <w:p w14:paraId="347B36F9" w14:textId="77777777" w:rsidR="000746A4" w:rsidRDefault="000746A4" w:rsidP="000746A4"/>
                  </w:txbxContent>
                </v:textbox>
                <w10:wrap type="square"/>
              </v:shape>
            </w:pict>
          </mc:Fallback>
        </mc:AlternateContent>
      </w:r>
      <w:r w:rsidR="00583F24" w:rsidRPr="00371D66">
        <w:rPr>
          <w:rFonts w:ascii="Helvetica" w:hAnsi="Helvetica" w:cs="Arial"/>
          <w:b/>
          <w:noProof/>
          <w:sz w:val="32"/>
          <w:szCs w:val="32"/>
        </w:rPr>
        <mc:AlternateContent>
          <mc:Choice Requires="wps">
            <w:drawing>
              <wp:anchor distT="0" distB="0" distL="114300" distR="114300" simplePos="0" relativeHeight="251691008" behindDoc="0" locked="0" layoutInCell="1" allowOverlap="1" wp14:anchorId="3E650B82" wp14:editId="775C64C6">
                <wp:simplePos x="0" y="0"/>
                <wp:positionH relativeFrom="column">
                  <wp:posOffset>4355465</wp:posOffset>
                </wp:positionH>
                <wp:positionV relativeFrom="paragraph">
                  <wp:posOffset>693420</wp:posOffset>
                </wp:positionV>
                <wp:extent cx="128270" cy="128270"/>
                <wp:effectExtent l="8255" t="1905" r="6350" b="3175"/>
                <wp:wrapSquare wrapText="bothSides"/>
                <wp:docPr id="6" name="Textfeld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128270" cy="128270"/>
                        </a:xfrm>
                        <a:prstGeom prst="rect">
                          <a:avLst/>
                        </a:prstGeom>
                        <a:solidFill>
                          <a:schemeClr val="bg1">
                            <a:lumMod val="100000"/>
                            <a:lumOff val="0"/>
                          </a:schemeClr>
                        </a:solidFill>
                        <a:ln w="9525">
                          <a:solidFill>
                            <a:schemeClr val="bg1">
                              <a:lumMod val="50000"/>
                              <a:lumOff val="0"/>
                            </a:schemeClr>
                          </a:solidFill>
                          <a:miter lim="800000"/>
                          <a:headEnd/>
                          <a:tailEnd/>
                        </a:ln>
                      </wps:spPr>
                      <wps:txbx>
                        <w:txbxContent>
                          <w:p w14:paraId="496C01C0" w14:textId="77777777" w:rsidR="000746A4" w:rsidRDefault="001874E2" w:rsidP="000746A4">
                            <w:r w:rsidRPr="001874E2">
                              <w:rPr>
                                <w:noProof/>
                              </w:rPr>
                              <w:drawing>
                                <wp:inline distT="0" distB="0" distL="0" distR="0" wp14:anchorId="73C72482" wp14:editId="39D08DA2">
                                  <wp:extent cx="0" cy="0"/>
                                  <wp:effectExtent l="0" t="0" r="0" b="0"/>
                                  <wp:docPr id="1862892480" name="Grafik 1862892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650B82" id="Textfeld 11" o:spid="_x0000_s1030" type="#_x0000_t202" style="position:absolute;margin-left:342.95pt;margin-top:54.6pt;width:10.1pt;height:10.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" fillcolor="white [3212]" strokecolor="#7f7f7f [1612]">
                <v:path arrowok="t"/>
                <o:lock v:ext="edit" aspectratio="t"/>
                <v:textbox>
                  <w:txbxContent>
                    <w:p w14:paraId="496C01C0" w14:textId="77777777" w:rsidR="000746A4" w:rsidRDefault="001874E2" w:rsidP="000746A4">
                      <w:r w:rsidRPr="001874E2">
                        <w:rPr>
                          <w:noProof/>
                        </w:rPr>
                        <w:drawing>
                          <wp:inline distT="0" distB="0" distL="0" distR="0" wp14:anchorId="73C72482" wp14:editId="39D08DA2">
                            <wp:extent cx="0" cy="0"/>
                            <wp:effectExtent l="0" t="0" r="0" b="0"/>
                            <wp:docPr id="1862892480" name="Grafik 1862892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w10:wrap type="square"/>
              </v:shape>
            </w:pict>
          </mc:Fallback>
        </mc:AlternateContent>
      </w:r>
    </w:p>
    <w:p w14:paraId="5529A941" w14:textId="77777777" w:rsidR="00EE1E93" w:rsidRDefault="00EE1E93" w:rsidP="003B7A61">
      <w:pPr>
        <w:pStyle w:val="Default"/>
        <w:spacing w:line="276" w:lineRule="auto"/>
        <w:ind w:right="142"/>
        <w:rPr>
          <w:rFonts w:ascii="Helvetica" w:hAnsi="Helvetica" w:cs="Arial"/>
          <w:b/>
          <w:bCs/>
          <w:color w:val="C00000"/>
        </w:rPr>
      </w:pPr>
    </w:p>
    <w:p w14:paraId="2D94DA8E" w14:textId="77777777" w:rsidR="0093173C" w:rsidRDefault="0093173C" w:rsidP="0097509D">
      <w:pPr>
        <w:pStyle w:val="Default"/>
        <w:spacing w:line="276" w:lineRule="auto"/>
        <w:ind w:right="142"/>
        <w:rPr>
          <w:rFonts w:ascii="Helvetica" w:hAnsi="Helvetica" w:cs="Arial"/>
          <w:b/>
          <w:bCs/>
          <w:color w:val="C00000"/>
        </w:rPr>
      </w:pPr>
    </w:p>
    <w:p w14:paraId="3B6C65B3" w14:textId="6B7B8F18" w:rsidR="0097509D" w:rsidRDefault="0097509D" w:rsidP="0097509D">
      <w:pPr>
        <w:pStyle w:val="Default"/>
        <w:spacing w:line="276" w:lineRule="auto"/>
        <w:ind w:right="142"/>
        <w:rPr>
          <w:rFonts w:ascii="Helvetica" w:hAnsi="Helvetica" w:cs="Arial"/>
          <w:b/>
          <w:bCs/>
          <w:color w:val="C00000"/>
        </w:rPr>
      </w:pPr>
      <w:r w:rsidRPr="0012371D">
        <w:rPr>
          <w:rFonts w:ascii="Helvetica" w:hAnsi="Helvetica" w:cs="Arial"/>
          <w:b/>
          <w:bCs/>
          <w:color w:val="C00000"/>
        </w:rPr>
        <w:t xml:space="preserve">Optimiert </w:t>
      </w:r>
      <w:r>
        <w:rPr>
          <w:rFonts w:ascii="Helvetica" w:hAnsi="Helvetica" w:cs="Arial"/>
          <w:b/>
          <w:bCs/>
          <w:color w:val="C00000"/>
        </w:rPr>
        <w:t>zur</w:t>
      </w:r>
      <w:r w:rsidRPr="0012371D">
        <w:rPr>
          <w:rFonts w:ascii="Helvetica" w:hAnsi="Helvetica" w:cs="Arial"/>
          <w:b/>
          <w:bCs/>
          <w:color w:val="C00000"/>
        </w:rPr>
        <w:t xml:space="preserve"> Veröffentlichung in Print </w:t>
      </w:r>
      <w:r>
        <w:rPr>
          <w:rFonts w:ascii="Helvetica" w:hAnsi="Helvetica" w:cs="Arial"/>
          <w:b/>
          <w:bCs/>
          <w:color w:val="C00000"/>
        </w:rPr>
        <w:t xml:space="preserve">ca. </w:t>
      </w:r>
      <w:r w:rsidR="00F3627C">
        <w:rPr>
          <w:rFonts w:ascii="Helvetica" w:hAnsi="Helvetica" w:cs="Arial"/>
          <w:b/>
          <w:bCs/>
          <w:color w:val="C00000"/>
        </w:rPr>
        <w:t>4</w:t>
      </w:r>
      <w:r w:rsidR="00AE5875">
        <w:rPr>
          <w:rFonts w:ascii="Helvetica" w:hAnsi="Helvetica" w:cs="Arial"/>
          <w:b/>
          <w:bCs/>
          <w:color w:val="C00000"/>
        </w:rPr>
        <w:t>.</w:t>
      </w:r>
      <w:r w:rsidR="00F3627C">
        <w:rPr>
          <w:rFonts w:ascii="Helvetica" w:hAnsi="Helvetica" w:cs="Arial"/>
          <w:b/>
          <w:bCs/>
          <w:color w:val="C00000"/>
        </w:rPr>
        <w:t>2</w:t>
      </w:r>
      <w:r w:rsidR="00AE5875">
        <w:rPr>
          <w:rFonts w:ascii="Helvetica" w:hAnsi="Helvetica" w:cs="Arial"/>
          <w:b/>
          <w:bCs/>
          <w:color w:val="C00000"/>
        </w:rPr>
        <w:t>00</w:t>
      </w:r>
      <w:r>
        <w:rPr>
          <w:rFonts w:ascii="Helvetica" w:hAnsi="Helvetica" w:cs="Arial"/>
          <w:b/>
          <w:bCs/>
          <w:color w:val="C00000"/>
        </w:rPr>
        <w:t xml:space="preserve"> Zeichen </w:t>
      </w:r>
      <w:r w:rsidRPr="0012371D">
        <w:rPr>
          <w:rFonts w:ascii="Helvetica" w:hAnsi="Helvetica" w:cs="Arial"/>
          <w:b/>
          <w:bCs/>
          <w:color w:val="C00000"/>
        </w:rPr>
        <w:t>(</w:t>
      </w:r>
      <w:r>
        <w:rPr>
          <w:rFonts w:ascii="Helvetica" w:hAnsi="Helvetica" w:cs="Arial"/>
          <w:b/>
          <w:bCs/>
          <w:color w:val="C00000"/>
        </w:rPr>
        <w:t xml:space="preserve">Version </w:t>
      </w:r>
      <w:r w:rsidRPr="0012371D">
        <w:rPr>
          <w:rFonts w:ascii="Helvetica" w:hAnsi="Helvetica" w:cs="Arial"/>
          <w:b/>
          <w:bCs/>
          <w:color w:val="C00000"/>
        </w:rPr>
        <w:t>Online</w:t>
      </w:r>
      <w:r>
        <w:rPr>
          <w:rFonts w:ascii="Helvetica" w:hAnsi="Helvetica" w:cs="Arial"/>
          <w:b/>
          <w:bCs/>
          <w:color w:val="C00000"/>
        </w:rPr>
        <w:t xml:space="preserve"> siehe</w:t>
      </w:r>
      <w:r w:rsidRPr="0012371D">
        <w:rPr>
          <w:rFonts w:ascii="Helvetica" w:hAnsi="Helvetica" w:cs="Arial"/>
          <w:b/>
          <w:bCs/>
          <w:color w:val="C00000"/>
        </w:rPr>
        <w:t xml:space="preserve"> Seite </w:t>
      </w:r>
      <w:r w:rsidR="009B5A91">
        <w:rPr>
          <w:rFonts w:ascii="Helvetica" w:hAnsi="Helvetica" w:cs="Arial"/>
          <w:b/>
          <w:bCs/>
          <w:color w:val="C00000"/>
        </w:rPr>
        <w:t>2</w:t>
      </w:r>
      <w:r>
        <w:rPr>
          <w:rFonts w:ascii="Helvetica" w:hAnsi="Helvetica" w:cs="Arial"/>
          <w:b/>
          <w:bCs/>
          <w:color w:val="C00000"/>
        </w:rPr>
        <w:t>)</w:t>
      </w:r>
    </w:p>
    <w:p w14:paraId="4DC5E198" w14:textId="77777777" w:rsidR="0097509D" w:rsidRPr="0097509D" w:rsidRDefault="0097509D" w:rsidP="003557A6">
      <w:pPr>
        <w:tabs>
          <w:tab w:val="left" w:pos="9072"/>
        </w:tabs>
        <w:spacing w:line="360" w:lineRule="auto"/>
        <w:ind w:right="142"/>
        <w:rPr>
          <w:rFonts w:ascii="Helvetica" w:hAnsi="Helvetica" w:cs="Helvetica"/>
          <w:b/>
          <w:sz w:val="22"/>
          <w:szCs w:val="22"/>
        </w:rPr>
      </w:pPr>
    </w:p>
    <w:p w14:paraId="76796EAC" w14:textId="77777777" w:rsidR="00F3627C" w:rsidRPr="00F3627C" w:rsidRDefault="000B23B3" w:rsidP="00F3627C">
      <w:pPr>
        <w:tabs>
          <w:tab w:val="left" w:pos="9072"/>
        </w:tabs>
        <w:spacing w:line="360" w:lineRule="auto"/>
        <w:ind w:right="142"/>
        <w:rPr>
          <w:rFonts w:ascii="Helvetica" w:hAnsi="Helvetica" w:cs="Helvetica"/>
          <w:b/>
          <w:bCs/>
          <w:i/>
          <w:iCs/>
          <w:sz w:val="22"/>
          <w:szCs w:val="22"/>
          <w:u w:val="single"/>
        </w:rPr>
      </w:pPr>
      <w:r w:rsidRPr="001439C4">
        <w:rPr>
          <w:rFonts w:ascii="Helvetica" w:hAnsi="Helvetica" w:cs="Helvetica"/>
          <w:b/>
          <w:bCs/>
          <w:i/>
          <w:iCs/>
          <w:sz w:val="22"/>
          <w:szCs w:val="22"/>
        </w:rPr>
        <w:t xml:space="preserve">Ulm – </w:t>
      </w:r>
      <w:r w:rsidR="009B5A91">
        <w:rPr>
          <w:rFonts w:ascii="Helvetica" w:hAnsi="Helvetica" w:cs="Helvetica"/>
          <w:b/>
          <w:bCs/>
          <w:i/>
          <w:iCs/>
          <w:sz w:val="22"/>
          <w:szCs w:val="22"/>
        </w:rPr>
        <w:t>Oktober</w:t>
      </w:r>
      <w:r w:rsidRPr="001439C4">
        <w:rPr>
          <w:rFonts w:ascii="Helvetica" w:hAnsi="Helvetica" w:cs="Helvetica"/>
          <w:b/>
          <w:bCs/>
          <w:i/>
          <w:iCs/>
          <w:sz w:val="22"/>
          <w:szCs w:val="22"/>
        </w:rPr>
        <w:t xml:space="preserve"> 202</w:t>
      </w:r>
      <w:r w:rsidR="00226CE5" w:rsidRPr="001439C4">
        <w:rPr>
          <w:rFonts w:ascii="Helvetica" w:hAnsi="Helvetica" w:cs="Helvetica"/>
          <w:b/>
          <w:bCs/>
          <w:i/>
          <w:iCs/>
          <w:sz w:val="22"/>
          <w:szCs w:val="22"/>
        </w:rPr>
        <w:t>6</w:t>
      </w:r>
      <w:r w:rsidRPr="001439C4">
        <w:rPr>
          <w:rFonts w:ascii="Helvetica" w:hAnsi="Helvetica" w:cs="Helvetica"/>
          <w:b/>
          <w:bCs/>
          <w:i/>
          <w:iCs/>
          <w:sz w:val="22"/>
          <w:szCs w:val="22"/>
        </w:rPr>
        <w:t xml:space="preserve"> – </w:t>
      </w:r>
      <w:r w:rsidR="00F3627C" w:rsidRPr="00F3627C">
        <w:rPr>
          <w:rFonts w:ascii="Helvetica" w:hAnsi="Helvetica" w:cs="Helvetica"/>
          <w:b/>
          <w:bCs/>
          <w:i/>
          <w:iCs/>
          <w:sz w:val="22"/>
          <w:szCs w:val="22"/>
        </w:rPr>
        <w:t xml:space="preserve">ZwickRoell erweitert sein Portfolio um den neuen </w:t>
      </w:r>
      <w:proofErr w:type="spellStart"/>
      <w:r w:rsidR="00F3627C" w:rsidRPr="00F3627C">
        <w:rPr>
          <w:rFonts w:ascii="Helvetica" w:hAnsi="Helvetica" w:cs="Helvetica"/>
          <w:b/>
          <w:bCs/>
          <w:i/>
          <w:iCs/>
          <w:sz w:val="22"/>
          <w:szCs w:val="22"/>
        </w:rPr>
        <w:t>PureCreep</w:t>
      </w:r>
      <w:proofErr w:type="spellEnd"/>
      <w:r w:rsidR="00F3627C" w:rsidRPr="00F3627C">
        <w:rPr>
          <w:rFonts w:ascii="Helvetica" w:hAnsi="Helvetica" w:cs="Helvetica"/>
          <w:b/>
          <w:bCs/>
          <w:i/>
          <w:iCs/>
          <w:sz w:val="22"/>
          <w:szCs w:val="22"/>
        </w:rPr>
        <w:t xml:space="preserve"> Tester, eine elektromechanische Prüfmaschine speziell für reine Zeitstandprüfungen. Das System ermöglicht Prüfungen nach ISO 204, ASTM E139, ASTM E292 und EN 2002-005 bei Temperaturen bis 1.100 °C. Die fokussierte und kompakte Auslegung richtet sich vor allem an Labore, die viele Langzeitversuche parallel durchführen und ihre Prüfkapazität wirtschaftlich erweitern möchten.</w:t>
      </w:r>
    </w:p>
    <w:p w14:paraId="6DCD99F3" w14:textId="77777777" w:rsidR="00F3627C" w:rsidRDefault="00F3627C" w:rsidP="00F3627C">
      <w:pPr>
        <w:tabs>
          <w:tab w:val="left" w:pos="9072"/>
        </w:tabs>
        <w:spacing w:line="360" w:lineRule="auto"/>
        <w:ind w:right="142"/>
        <w:rPr>
          <w:rFonts w:ascii="Helvetica" w:hAnsi="Helvetica" w:cs="Helvetica"/>
          <w:sz w:val="22"/>
          <w:szCs w:val="22"/>
        </w:rPr>
      </w:pPr>
    </w:p>
    <w:p w14:paraId="40FBA941" w14:textId="77777777" w:rsidR="005030FD" w:rsidRDefault="00F3627C" w:rsidP="00F3627C">
      <w:pPr>
        <w:tabs>
          <w:tab w:val="left" w:pos="9072"/>
        </w:tabs>
        <w:spacing w:line="360" w:lineRule="auto"/>
        <w:ind w:right="142"/>
        <w:rPr>
          <w:rFonts w:ascii="Helvetica" w:hAnsi="Helvetica" w:cs="Helvetica"/>
          <w:sz w:val="22"/>
          <w:szCs w:val="22"/>
        </w:rPr>
      </w:pPr>
      <w:r w:rsidRPr="00F3627C">
        <w:rPr>
          <w:rFonts w:ascii="Helvetica" w:hAnsi="Helvetica" w:cs="Helvetica"/>
          <w:sz w:val="22"/>
          <w:szCs w:val="22"/>
        </w:rPr>
        <w:t xml:space="preserve">Zeitstand- und Kriechversuche untersuchen das Werkstoffverhalten unter länger anhaltender Belastung und erhöhter Temperatur. Je nach Prüfaufgabe laufen einzelne Versuche über lange Zeiträume. ZwickRoell unterscheidet dabei zwischen Kurzzeitversuchen bis etwa 10.000 Stunden und Langzeitversuchen ab etwa 10.000 Stunden. Für Labore mit hohem Probendurchsatz wird deshalb die Zahl der zeitgleich verfügbaren Prüfplätze zum wesentlichen Kapazitätsfaktor. Der neue </w:t>
      </w:r>
      <w:proofErr w:type="spellStart"/>
      <w:r w:rsidRPr="00F3627C">
        <w:rPr>
          <w:rFonts w:ascii="Helvetica" w:hAnsi="Helvetica" w:cs="Helvetica"/>
          <w:sz w:val="22"/>
          <w:szCs w:val="22"/>
        </w:rPr>
        <w:t>PureCreep</w:t>
      </w:r>
      <w:proofErr w:type="spellEnd"/>
      <w:r w:rsidRPr="00F3627C">
        <w:rPr>
          <w:rFonts w:ascii="Helvetica" w:hAnsi="Helvetica" w:cs="Helvetica"/>
          <w:sz w:val="22"/>
          <w:szCs w:val="22"/>
        </w:rPr>
        <w:t xml:space="preserve"> Tester setzt genau hier an: Das System konzentriert sich auf reine Zeitstandprüfungen und verzichtet bewusst auf Funktionen, die für diese Prüfaufgabe nicht benötigt werden. Dadurch sinken die Investitionskosten gegenüber umfassender ausgelegten Prüfsystemen.</w:t>
      </w:r>
    </w:p>
    <w:p w14:paraId="33FA4CBF" w14:textId="4339D4D9" w:rsidR="005030FD" w:rsidRDefault="00F3627C" w:rsidP="00F3627C">
      <w:pPr>
        <w:tabs>
          <w:tab w:val="left" w:pos="9072"/>
        </w:tabs>
        <w:spacing w:line="360" w:lineRule="auto"/>
        <w:ind w:right="142"/>
        <w:rPr>
          <w:rFonts w:ascii="Helvetica" w:hAnsi="Helvetica" w:cs="Helvetica"/>
          <w:sz w:val="22"/>
          <w:szCs w:val="22"/>
        </w:rPr>
      </w:pPr>
      <w:r w:rsidRPr="00F3627C">
        <w:rPr>
          <w:rFonts w:ascii="Helvetica" w:hAnsi="Helvetica" w:cs="Helvetica"/>
          <w:b/>
          <w:bCs/>
          <w:sz w:val="22"/>
          <w:szCs w:val="22"/>
        </w:rPr>
        <w:br/>
        <w:t>Kompakte Bauweise schafft Platz für parallele Prüfsysteme</w:t>
      </w:r>
      <w:r w:rsidRPr="00F3627C">
        <w:rPr>
          <w:rFonts w:ascii="Helvetica" w:hAnsi="Helvetica" w:cs="Helvetica"/>
          <w:b/>
          <w:bCs/>
          <w:sz w:val="22"/>
          <w:szCs w:val="22"/>
        </w:rPr>
        <w:br/>
      </w:r>
      <w:r w:rsidRPr="00F3627C">
        <w:rPr>
          <w:rFonts w:ascii="Helvetica" w:hAnsi="Helvetica" w:cs="Helvetica"/>
          <w:sz w:val="22"/>
          <w:szCs w:val="22"/>
        </w:rPr>
        <w:t xml:space="preserve">Der </w:t>
      </w:r>
      <w:proofErr w:type="spellStart"/>
      <w:r w:rsidRPr="00F3627C">
        <w:rPr>
          <w:rFonts w:ascii="Helvetica" w:hAnsi="Helvetica" w:cs="Helvetica"/>
          <w:sz w:val="22"/>
          <w:szCs w:val="22"/>
        </w:rPr>
        <w:t>PureCreep</w:t>
      </w:r>
      <w:proofErr w:type="spellEnd"/>
      <w:r w:rsidRPr="00F3627C">
        <w:rPr>
          <w:rFonts w:ascii="Helvetica" w:hAnsi="Helvetica" w:cs="Helvetica"/>
          <w:sz w:val="22"/>
          <w:szCs w:val="22"/>
        </w:rPr>
        <w:t xml:space="preserve"> Tester ist 660 mm breit und 580 mm tief; die Elektronik ist vollständig im </w:t>
      </w:r>
      <w:r w:rsidRPr="00F3627C">
        <w:rPr>
          <w:rFonts w:ascii="Helvetica" w:hAnsi="Helvetica" w:cs="Helvetica"/>
          <w:sz w:val="22"/>
          <w:szCs w:val="22"/>
        </w:rPr>
        <w:lastRenderedPageBreak/>
        <w:t xml:space="preserve">Sockel der Prüfmaschine integriert. Das System benötigt rund 20 Prozent weniger Platz als Standardmodelle. Damit lassen sich mehrere Maschinen auch bei begrenzter Laborfläche installieren und die Zahl gleichzeitig laufender Versuche gezielt erhöhen. Die maximale Prüfkraft beträgt 50 kN. Die Kraft wird über elektromechanische Antriebe stufenlos aufgebracht. Das Maschinenkonzept verbindet damit die für reine Zeitstandprüfungen erforderliche Funktionalität mit einer Bauweise, die auf den gleichzeitigen Betrieb mehrerer Systeme ausgelegt ist. </w:t>
      </w:r>
      <w:r w:rsidRPr="00F3627C">
        <w:rPr>
          <w:rFonts w:ascii="Helvetica" w:hAnsi="Helvetica" w:cs="Helvetica"/>
          <w:b/>
          <w:bCs/>
          <w:sz w:val="22"/>
          <w:szCs w:val="22"/>
        </w:rPr>
        <w:br/>
      </w:r>
      <w:r w:rsidRPr="00F3627C">
        <w:rPr>
          <w:rFonts w:ascii="Helvetica" w:hAnsi="Helvetica" w:cs="Helvetica"/>
          <w:b/>
          <w:bCs/>
          <w:sz w:val="22"/>
          <w:szCs w:val="22"/>
        </w:rPr>
        <w:br/>
        <w:t>Temperaturregelung unterstützt reproduzierbare Prüfbedingungen</w:t>
      </w:r>
      <w:r w:rsidRPr="00F3627C">
        <w:rPr>
          <w:rFonts w:ascii="Helvetica" w:hAnsi="Helvetica" w:cs="Helvetica"/>
          <w:b/>
          <w:bCs/>
          <w:sz w:val="22"/>
          <w:szCs w:val="22"/>
        </w:rPr>
        <w:br/>
      </w:r>
      <w:r w:rsidRPr="00F3627C">
        <w:rPr>
          <w:rFonts w:ascii="Helvetica" w:hAnsi="Helvetica" w:cs="Helvetica"/>
          <w:sz w:val="22"/>
          <w:szCs w:val="22"/>
        </w:rPr>
        <w:t xml:space="preserve">Für Zeitstandprüfungen sind stabile Temperaturbedingungen wesentlich, da neben Belastung und Prüfdauer insbesondere die Temperatur das Kriechverhalten eines Werkstoffs beeinflusst. Ausgestattet mit einem Hochtemperaturofen sind Prüfungen bis 1.100 °C möglich. Die Probentemperatur wird automatisch geregelt; dafür können bis zu drei Probenthermoelemente eingesetzt werden. Eine automatische, probenzentrierte Ofennachführung hält die Probe während des Versuchs im vorgesehenen Temperaturbereich des Ofens. Das unterstützt eine homogene Temperaturverteilung auch bei Prüfungen mit größeren Dehnungen. Die Kraftmessung ist in Klasse 0,5 beziehungsweise Klasse 1 nach DIN EN ISO 7500-1 ausgeführt. Damit ist der </w:t>
      </w:r>
      <w:proofErr w:type="spellStart"/>
      <w:r w:rsidRPr="00F3627C">
        <w:rPr>
          <w:rFonts w:ascii="Helvetica" w:hAnsi="Helvetica" w:cs="Helvetica"/>
          <w:sz w:val="22"/>
          <w:szCs w:val="22"/>
        </w:rPr>
        <w:t>PureCreep</w:t>
      </w:r>
      <w:proofErr w:type="spellEnd"/>
      <w:r w:rsidRPr="00F3627C">
        <w:rPr>
          <w:rFonts w:ascii="Helvetica" w:hAnsi="Helvetica" w:cs="Helvetica"/>
          <w:sz w:val="22"/>
          <w:szCs w:val="22"/>
        </w:rPr>
        <w:t xml:space="preserve"> Tester für Prüfungen nach ISO 204, ASTM E139, ASTM E292 und EN 2002-005 ausgelegt.</w:t>
      </w:r>
      <w:r w:rsidRPr="00F3627C">
        <w:rPr>
          <w:rFonts w:ascii="Helvetica" w:hAnsi="Helvetica" w:cs="Helvetica"/>
          <w:b/>
          <w:bCs/>
          <w:sz w:val="22"/>
          <w:szCs w:val="22"/>
        </w:rPr>
        <w:br/>
      </w:r>
      <w:r w:rsidRPr="00F3627C">
        <w:rPr>
          <w:rFonts w:ascii="Helvetica" w:hAnsi="Helvetica" w:cs="Helvetica"/>
          <w:b/>
          <w:bCs/>
          <w:sz w:val="22"/>
          <w:szCs w:val="22"/>
        </w:rPr>
        <w:br/>
        <w:t>Zentrale Überwachung vereinfacht den Betrieb mehrerer Systeme</w:t>
      </w:r>
      <w:r w:rsidRPr="00F3627C">
        <w:rPr>
          <w:rFonts w:ascii="Helvetica" w:hAnsi="Helvetica" w:cs="Helvetica"/>
          <w:b/>
          <w:bCs/>
          <w:sz w:val="22"/>
          <w:szCs w:val="22"/>
        </w:rPr>
        <w:br/>
      </w:r>
      <w:r w:rsidRPr="00F3627C">
        <w:rPr>
          <w:rFonts w:ascii="Helvetica" w:hAnsi="Helvetica" w:cs="Helvetica"/>
          <w:sz w:val="22"/>
          <w:szCs w:val="22"/>
        </w:rPr>
        <w:t xml:space="preserve">Mit einer steigenden Zahl zeitgleich laufender Langzeitversuche wächst auch der Aufwand für Parametrierung und Überwachung. Der neue </w:t>
      </w:r>
      <w:proofErr w:type="spellStart"/>
      <w:r w:rsidRPr="00F3627C">
        <w:rPr>
          <w:rFonts w:ascii="Helvetica" w:hAnsi="Helvetica" w:cs="Helvetica"/>
          <w:sz w:val="22"/>
          <w:szCs w:val="22"/>
        </w:rPr>
        <w:t>PureCreep</w:t>
      </w:r>
      <w:proofErr w:type="spellEnd"/>
      <w:r w:rsidRPr="00F3627C">
        <w:rPr>
          <w:rFonts w:ascii="Helvetica" w:hAnsi="Helvetica" w:cs="Helvetica"/>
          <w:sz w:val="22"/>
          <w:szCs w:val="22"/>
        </w:rPr>
        <w:t xml:space="preserve"> Tester bündelt diese Aufgaben in einer auf die Anwendung ausgerichteten Bedienoberfläche. Über das </w:t>
      </w:r>
      <w:proofErr w:type="spellStart"/>
      <w:r w:rsidRPr="00F3627C">
        <w:rPr>
          <w:rFonts w:ascii="Helvetica" w:hAnsi="Helvetica" w:cs="Helvetica"/>
          <w:sz w:val="22"/>
          <w:szCs w:val="22"/>
        </w:rPr>
        <w:t>PureCreep</w:t>
      </w:r>
      <w:proofErr w:type="spellEnd"/>
      <w:r w:rsidRPr="00F3627C">
        <w:rPr>
          <w:rFonts w:ascii="Helvetica" w:hAnsi="Helvetica" w:cs="Helvetica"/>
          <w:sz w:val="22"/>
          <w:szCs w:val="22"/>
        </w:rPr>
        <w:t xml:space="preserve"> Cockpit lassen sich die Systeme zentral überwachen; die Auswertung der Versuchsergebnisse erfolgt in der Prüfsoftware </w:t>
      </w:r>
      <w:proofErr w:type="spellStart"/>
      <w:r w:rsidRPr="00F3627C">
        <w:rPr>
          <w:rFonts w:ascii="Helvetica" w:hAnsi="Helvetica" w:cs="Helvetica"/>
          <w:sz w:val="22"/>
          <w:szCs w:val="22"/>
        </w:rPr>
        <w:t>testXpert</w:t>
      </w:r>
      <w:proofErr w:type="spellEnd"/>
      <w:r w:rsidRPr="00F3627C">
        <w:rPr>
          <w:rFonts w:ascii="Helvetica" w:hAnsi="Helvetica" w:cs="Helvetica"/>
          <w:sz w:val="22"/>
          <w:szCs w:val="22"/>
        </w:rPr>
        <w:t xml:space="preserve">. Die gemeinsame Bedienlogik erleichtert den Betrieb mehrerer Prüfmaschinen und unterstützt einheitliche Abläufe im Labor. Für Langzeitversuche verfügt der </w:t>
      </w:r>
      <w:proofErr w:type="spellStart"/>
      <w:r w:rsidRPr="00F3627C">
        <w:rPr>
          <w:rFonts w:ascii="Helvetica" w:hAnsi="Helvetica" w:cs="Helvetica"/>
          <w:sz w:val="22"/>
          <w:szCs w:val="22"/>
        </w:rPr>
        <w:t>PureCreep</w:t>
      </w:r>
      <w:proofErr w:type="spellEnd"/>
      <w:r w:rsidRPr="00F3627C">
        <w:rPr>
          <w:rFonts w:ascii="Helvetica" w:hAnsi="Helvetica" w:cs="Helvetica"/>
          <w:sz w:val="22"/>
          <w:szCs w:val="22"/>
        </w:rPr>
        <w:t xml:space="preserve"> Tester zudem über robuste Elektronik und ein Datensicherungskonzept. Optional kann eine unterbrechungsfreie Stromversorgung eingesetzt werden, um die Prüfdaten bei einem Stromausfall zusätzlich abzusichern. Eine </w:t>
      </w:r>
      <w:proofErr w:type="spellStart"/>
      <w:r w:rsidRPr="00F3627C">
        <w:rPr>
          <w:rFonts w:ascii="Helvetica" w:hAnsi="Helvetica" w:cs="Helvetica"/>
          <w:sz w:val="22"/>
          <w:szCs w:val="22"/>
        </w:rPr>
        <w:t>Nadcap</w:t>
      </w:r>
      <w:proofErr w:type="spellEnd"/>
      <w:r w:rsidRPr="00F3627C">
        <w:rPr>
          <w:rFonts w:ascii="Helvetica" w:hAnsi="Helvetica" w:cs="Helvetica"/>
          <w:sz w:val="22"/>
          <w:szCs w:val="22"/>
        </w:rPr>
        <w:t>-konforme Ausführung ist ebenfalls verfügbar.</w:t>
      </w:r>
    </w:p>
    <w:p w14:paraId="6C6EC374" w14:textId="1198F4F6" w:rsidR="00F3627C" w:rsidRPr="00F3627C" w:rsidRDefault="00F3627C" w:rsidP="00F3627C">
      <w:pPr>
        <w:tabs>
          <w:tab w:val="left" w:pos="9072"/>
        </w:tabs>
        <w:spacing w:line="360" w:lineRule="auto"/>
        <w:ind w:right="142"/>
        <w:rPr>
          <w:rFonts w:ascii="Helvetica" w:hAnsi="Helvetica" w:cs="Helvetica"/>
          <w:sz w:val="22"/>
          <w:szCs w:val="22"/>
        </w:rPr>
      </w:pPr>
      <w:r w:rsidRPr="00F3627C">
        <w:rPr>
          <w:rFonts w:ascii="Helvetica" w:hAnsi="Helvetica" w:cs="Helvetica"/>
          <w:b/>
          <w:bCs/>
          <w:sz w:val="22"/>
          <w:szCs w:val="22"/>
        </w:rPr>
        <w:br/>
      </w:r>
      <w:r w:rsidRPr="00F3627C">
        <w:rPr>
          <w:rFonts w:ascii="Helvetica" w:hAnsi="Helvetica" w:cs="Helvetica"/>
          <w:b/>
          <w:bCs/>
          <w:sz w:val="22"/>
          <w:szCs w:val="22"/>
        </w:rPr>
        <w:br/>
        <w:t>Gezielte Ergänzung des bestehenden Zeitstand-Portfolios</w:t>
      </w:r>
      <w:r w:rsidRPr="00F3627C">
        <w:rPr>
          <w:rFonts w:ascii="Helvetica" w:hAnsi="Helvetica" w:cs="Helvetica"/>
          <w:b/>
          <w:bCs/>
          <w:sz w:val="22"/>
          <w:szCs w:val="22"/>
        </w:rPr>
        <w:br/>
      </w:r>
      <w:r w:rsidRPr="00F3627C">
        <w:rPr>
          <w:rFonts w:ascii="Helvetica" w:hAnsi="Helvetica" w:cs="Helvetica"/>
          <w:sz w:val="22"/>
          <w:szCs w:val="22"/>
        </w:rPr>
        <w:t xml:space="preserve">ZwickRoell ergänzt mit dem </w:t>
      </w:r>
      <w:proofErr w:type="spellStart"/>
      <w:r w:rsidRPr="00F3627C">
        <w:rPr>
          <w:rFonts w:ascii="Helvetica" w:hAnsi="Helvetica" w:cs="Helvetica"/>
          <w:sz w:val="22"/>
          <w:szCs w:val="22"/>
        </w:rPr>
        <w:t>PureCreep</w:t>
      </w:r>
      <w:proofErr w:type="spellEnd"/>
      <w:r w:rsidRPr="00F3627C">
        <w:rPr>
          <w:rFonts w:ascii="Helvetica" w:hAnsi="Helvetica" w:cs="Helvetica"/>
          <w:sz w:val="22"/>
          <w:szCs w:val="22"/>
        </w:rPr>
        <w:t xml:space="preserve"> Tester sein bestehendes Portfolio um ein System mit </w:t>
      </w:r>
      <w:r w:rsidRPr="00F3627C">
        <w:rPr>
          <w:rFonts w:ascii="Helvetica" w:hAnsi="Helvetica" w:cs="Helvetica"/>
          <w:sz w:val="22"/>
          <w:szCs w:val="22"/>
        </w:rPr>
        <w:lastRenderedPageBreak/>
        <w:t xml:space="preserve">klar abgegrenztem Einsatzbereich. Während die Kappa-Baureihen auch weiterführende Zeitstand- und Ermüdungsprüfungen abdecken, ist der </w:t>
      </w:r>
      <w:proofErr w:type="spellStart"/>
      <w:r w:rsidRPr="00F3627C">
        <w:rPr>
          <w:rFonts w:ascii="Helvetica" w:hAnsi="Helvetica" w:cs="Helvetica"/>
          <w:sz w:val="22"/>
          <w:szCs w:val="22"/>
        </w:rPr>
        <w:t>PureCreep</w:t>
      </w:r>
      <w:proofErr w:type="spellEnd"/>
      <w:r w:rsidRPr="00F3627C">
        <w:rPr>
          <w:rFonts w:ascii="Helvetica" w:hAnsi="Helvetica" w:cs="Helvetica"/>
          <w:sz w:val="22"/>
          <w:szCs w:val="22"/>
        </w:rPr>
        <w:t xml:space="preserve"> Tester gezielt für reine Zeitstandprüfungen ausgelegt. Für Labore mit einem definierten Prüfprogramm entsteht damit eine zusätzliche Möglichkeit, Prüfkapazitäten </w:t>
      </w:r>
      <w:proofErr w:type="gramStart"/>
      <w:r w:rsidRPr="00F3627C">
        <w:rPr>
          <w:rFonts w:ascii="Helvetica" w:hAnsi="Helvetica" w:cs="Helvetica"/>
          <w:sz w:val="22"/>
          <w:szCs w:val="22"/>
        </w:rPr>
        <w:t>über mehrere kompakte Systeme</w:t>
      </w:r>
      <w:proofErr w:type="gramEnd"/>
      <w:r w:rsidRPr="00F3627C">
        <w:rPr>
          <w:rFonts w:ascii="Helvetica" w:hAnsi="Helvetica" w:cs="Helvetica"/>
          <w:sz w:val="22"/>
          <w:szCs w:val="22"/>
        </w:rPr>
        <w:t xml:space="preserve"> auszubauen. Im Mittelpunkt stehen der parallele Betrieb vieler Langzeitversuche, reproduzierbare Prüfbedingungen und eine wirtschaftliche Nutzung der verfügbaren Laborfläche.</w:t>
      </w:r>
    </w:p>
    <w:p w14:paraId="4D4F0B3B" w14:textId="77777777" w:rsidR="00F3627C" w:rsidRPr="00F3627C" w:rsidRDefault="00F3627C" w:rsidP="009B5A91">
      <w:pPr>
        <w:tabs>
          <w:tab w:val="left" w:pos="9072"/>
        </w:tabs>
        <w:spacing w:line="360" w:lineRule="auto"/>
        <w:ind w:right="142"/>
        <w:rPr>
          <w:rFonts w:ascii="Helvetica" w:hAnsi="Helvetica" w:cs="Helvetica"/>
          <w:sz w:val="22"/>
          <w:szCs w:val="22"/>
        </w:rPr>
      </w:pPr>
    </w:p>
    <w:p w14:paraId="0EA60432" w14:textId="77777777" w:rsidR="0093173C" w:rsidRPr="0093173C" w:rsidRDefault="0093173C" w:rsidP="000B23B3">
      <w:pPr>
        <w:tabs>
          <w:tab w:val="left" w:pos="9072"/>
        </w:tabs>
        <w:spacing w:line="360" w:lineRule="auto"/>
        <w:ind w:right="142"/>
        <w:rPr>
          <w:rFonts w:ascii="Helvetica" w:hAnsi="Helvetica" w:cs="Arial"/>
          <w:bCs/>
          <w:color w:val="C00000"/>
          <w:sz w:val="22"/>
          <w:szCs w:val="22"/>
        </w:rPr>
      </w:pPr>
    </w:p>
    <w:p w14:paraId="077F0898" w14:textId="71B90948" w:rsidR="0097509D" w:rsidRDefault="0097509D" w:rsidP="0097509D">
      <w:pPr>
        <w:spacing w:line="360" w:lineRule="auto"/>
        <w:rPr>
          <w:rFonts w:ascii="Helvetica" w:hAnsi="Helvetica" w:cs="Arial"/>
          <w:b/>
          <w:bCs/>
          <w:color w:val="C00000"/>
          <w:sz w:val="22"/>
          <w:szCs w:val="22"/>
        </w:rPr>
      </w:pPr>
      <w:r w:rsidRPr="00B57913">
        <w:rPr>
          <w:rFonts w:ascii="Helvetica" w:hAnsi="Helvetica" w:cs="Arial"/>
          <w:b/>
          <w:bCs/>
          <w:color w:val="C00000"/>
          <w:sz w:val="22"/>
          <w:szCs w:val="22"/>
        </w:rPr>
        <w:t xml:space="preserve">Optimiert für </w:t>
      </w:r>
      <w:r>
        <w:rPr>
          <w:rFonts w:ascii="Helvetica" w:hAnsi="Helvetica" w:cs="Arial"/>
          <w:b/>
          <w:bCs/>
          <w:color w:val="C00000"/>
          <w:sz w:val="22"/>
          <w:szCs w:val="22"/>
        </w:rPr>
        <w:t>Online-</w:t>
      </w:r>
      <w:r w:rsidRPr="00B57913">
        <w:rPr>
          <w:rFonts w:ascii="Helvetica" w:hAnsi="Helvetica" w:cs="Arial"/>
          <w:b/>
          <w:bCs/>
          <w:color w:val="C00000"/>
          <w:sz w:val="22"/>
          <w:szCs w:val="22"/>
        </w:rPr>
        <w:t>Veröffentlichung</w:t>
      </w:r>
      <w:r>
        <w:rPr>
          <w:rFonts w:ascii="Helvetica" w:hAnsi="Helvetica" w:cs="Arial"/>
          <w:b/>
          <w:bCs/>
          <w:color w:val="C00000"/>
          <w:sz w:val="22"/>
          <w:szCs w:val="22"/>
        </w:rPr>
        <w:t>en</w:t>
      </w:r>
      <w:r w:rsidRPr="00B57913">
        <w:rPr>
          <w:rFonts w:ascii="Helvetica" w:hAnsi="Helvetica" w:cs="Arial"/>
          <w:b/>
          <w:bCs/>
          <w:color w:val="C00000"/>
          <w:sz w:val="22"/>
          <w:szCs w:val="22"/>
        </w:rPr>
        <w:t xml:space="preserve"> ca. </w:t>
      </w:r>
      <w:r w:rsidR="005030FD">
        <w:rPr>
          <w:rFonts w:ascii="Helvetica" w:hAnsi="Helvetica" w:cs="Arial"/>
          <w:b/>
          <w:bCs/>
          <w:color w:val="C00000"/>
          <w:sz w:val="22"/>
          <w:szCs w:val="22"/>
        </w:rPr>
        <w:t>4</w:t>
      </w:r>
      <w:r w:rsidR="00264243">
        <w:rPr>
          <w:rFonts w:ascii="Helvetica" w:hAnsi="Helvetica" w:cs="Arial"/>
          <w:b/>
          <w:bCs/>
          <w:color w:val="C00000"/>
          <w:sz w:val="22"/>
          <w:szCs w:val="22"/>
        </w:rPr>
        <w:t>.</w:t>
      </w:r>
      <w:r w:rsidR="005030FD">
        <w:rPr>
          <w:rFonts w:ascii="Helvetica" w:hAnsi="Helvetica" w:cs="Arial"/>
          <w:b/>
          <w:bCs/>
          <w:color w:val="C00000"/>
          <w:sz w:val="22"/>
          <w:szCs w:val="22"/>
        </w:rPr>
        <w:t>0</w:t>
      </w:r>
      <w:r w:rsidR="00264243">
        <w:rPr>
          <w:rFonts w:ascii="Helvetica" w:hAnsi="Helvetica" w:cs="Arial"/>
          <w:b/>
          <w:bCs/>
          <w:color w:val="C00000"/>
          <w:sz w:val="22"/>
          <w:szCs w:val="22"/>
        </w:rPr>
        <w:t>00</w:t>
      </w:r>
      <w:r w:rsidRPr="00B57913">
        <w:rPr>
          <w:rFonts w:ascii="Helvetica" w:hAnsi="Helvetica" w:cs="Arial"/>
          <w:b/>
          <w:bCs/>
          <w:color w:val="C00000"/>
          <w:sz w:val="22"/>
          <w:szCs w:val="22"/>
        </w:rPr>
        <w:t xml:space="preserve"> Zeichen</w:t>
      </w:r>
    </w:p>
    <w:p w14:paraId="1ED70029" w14:textId="77777777" w:rsidR="005030FD" w:rsidRDefault="005030FD" w:rsidP="0097509D">
      <w:pPr>
        <w:spacing w:line="360" w:lineRule="auto"/>
        <w:rPr>
          <w:rFonts w:ascii="Helvetica" w:hAnsi="Helvetica" w:cs="Arial"/>
          <w:b/>
          <w:bCs/>
          <w:color w:val="C00000"/>
          <w:sz w:val="22"/>
          <w:szCs w:val="22"/>
        </w:rPr>
      </w:pPr>
    </w:p>
    <w:p w14:paraId="56F7FF4E" w14:textId="77777777" w:rsidR="005030FD" w:rsidRPr="00954E94" w:rsidRDefault="005030FD" w:rsidP="00F5417F">
      <w:pPr>
        <w:pStyle w:val="KeinLeerraum"/>
        <w:spacing w:line="276" w:lineRule="auto"/>
        <w:rPr>
          <w:rFonts w:ascii="Helvetica" w:hAnsi="Helvetica"/>
          <w:b/>
          <w:bCs/>
          <w:sz w:val="24"/>
          <w:szCs w:val="24"/>
        </w:rPr>
      </w:pPr>
      <w:r w:rsidRPr="00954E94">
        <w:rPr>
          <w:rFonts w:ascii="Helvetica" w:hAnsi="Helvetica"/>
          <w:b/>
          <w:bCs/>
          <w:sz w:val="24"/>
          <w:szCs w:val="24"/>
        </w:rPr>
        <w:t xml:space="preserve">ZwickRoell erweitert die Zeitstandprüfung: </w:t>
      </w:r>
      <w:r w:rsidRPr="00954E94">
        <w:rPr>
          <w:rFonts w:ascii="Helvetica" w:hAnsi="Helvetica"/>
          <w:b/>
          <w:bCs/>
          <w:sz w:val="24"/>
          <w:szCs w:val="24"/>
        </w:rPr>
        <w:br/>
        <w:t xml:space="preserve">Neuer </w:t>
      </w:r>
      <w:proofErr w:type="spellStart"/>
      <w:r w:rsidRPr="00954E94">
        <w:rPr>
          <w:rFonts w:ascii="Helvetica" w:hAnsi="Helvetica"/>
          <w:b/>
          <w:bCs/>
          <w:sz w:val="24"/>
          <w:szCs w:val="24"/>
        </w:rPr>
        <w:t>PureCreep</w:t>
      </w:r>
      <w:proofErr w:type="spellEnd"/>
      <w:r w:rsidRPr="00954E94">
        <w:rPr>
          <w:rFonts w:ascii="Helvetica" w:hAnsi="Helvetica"/>
          <w:b/>
          <w:bCs/>
          <w:sz w:val="24"/>
          <w:szCs w:val="24"/>
        </w:rPr>
        <w:t xml:space="preserve"> Tester für hohen Probendurchsatz auf begrenzter Laborfläche</w:t>
      </w:r>
    </w:p>
    <w:p w14:paraId="3C3BA364" w14:textId="77777777" w:rsidR="005030FD" w:rsidRDefault="005030FD" w:rsidP="0097509D">
      <w:pPr>
        <w:spacing w:line="360" w:lineRule="auto"/>
        <w:rPr>
          <w:rFonts w:ascii="Helvetica" w:hAnsi="Helvetica" w:cs="Arial"/>
          <w:b/>
          <w:bCs/>
          <w:color w:val="C00000"/>
          <w:sz w:val="22"/>
          <w:szCs w:val="22"/>
        </w:rPr>
      </w:pPr>
    </w:p>
    <w:p w14:paraId="1D78F481" w14:textId="77777777" w:rsidR="005030FD" w:rsidRPr="005030FD" w:rsidRDefault="005030FD" w:rsidP="005030FD">
      <w:pPr>
        <w:tabs>
          <w:tab w:val="left" w:pos="9072"/>
        </w:tabs>
        <w:spacing w:line="360" w:lineRule="auto"/>
        <w:ind w:right="142"/>
        <w:rPr>
          <w:rFonts w:ascii="Helvetica" w:hAnsi="Helvetica" w:cs="Arial"/>
          <w:b/>
          <w:bCs/>
          <w:color w:val="000000" w:themeColor="text1"/>
          <w:sz w:val="22"/>
          <w:szCs w:val="22"/>
        </w:rPr>
      </w:pPr>
      <w:r w:rsidRPr="005030FD">
        <w:rPr>
          <w:rFonts w:ascii="Helvetica" w:hAnsi="Helvetica" w:cs="Arial"/>
          <w:b/>
          <w:bCs/>
          <w:color w:val="000000" w:themeColor="text1"/>
          <w:sz w:val="22"/>
          <w:szCs w:val="22"/>
        </w:rPr>
        <w:t xml:space="preserve">ZwickRoell ergänzt sein Portfolio um den </w:t>
      </w:r>
      <w:proofErr w:type="spellStart"/>
      <w:r w:rsidRPr="005030FD">
        <w:rPr>
          <w:rFonts w:ascii="Helvetica" w:hAnsi="Helvetica" w:cs="Arial"/>
          <w:b/>
          <w:bCs/>
          <w:color w:val="000000" w:themeColor="text1"/>
          <w:sz w:val="22"/>
          <w:szCs w:val="22"/>
        </w:rPr>
        <w:t>PureCreep</w:t>
      </w:r>
      <w:proofErr w:type="spellEnd"/>
      <w:r w:rsidRPr="005030FD">
        <w:rPr>
          <w:rFonts w:ascii="Helvetica" w:hAnsi="Helvetica" w:cs="Arial"/>
          <w:b/>
          <w:bCs/>
          <w:color w:val="000000" w:themeColor="text1"/>
          <w:sz w:val="22"/>
          <w:szCs w:val="22"/>
        </w:rPr>
        <w:t xml:space="preserve"> Tester, eine elektromechanische Prüfmaschine speziell für reine Zeitstandprüfungen. Sie ermöglicht Prüfungen nach ISO 204, ASTM E139, ASTM E292 und EN 2002-005 bei Temperaturen bis 1.100 °C und benötigt rund 20 Prozent weniger Platz als Standardmodelle. Die kompakte Auslegung richtet sich vor allem an Labore, die viele Langzeitversuche parallel durchführen und ihre Prüfkapazität wirtschaftlich erweitern möchten.</w:t>
      </w:r>
    </w:p>
    <w:p w14:paraId="45BC5E2E" w14:textId="77777777" w:rsidR="005030FD" w:rsidRDefault="005030FD" w:rsidP="005030FD">
      <w:pPr>
        <w:tabs>
          <w:tab w:val="left" w:pos="9072"/>
        </w:tabs>
        <w:spacing w:line="360" w:lineRule="auto"/>
        <w:ind w:right="142"/>
        <w:rPr>
          <w:rFonts w:ascii="Helvetica" w:hAnsi="Helvetica" w:cs="Arial"/>
          <w:color w:val="000000" w:themeColor="text1"/>
          <w:sz w:val="22"/>
          <w:szCs w:val="22"/>
        </w:rPr>
      </w:pPr>
      <w:r>
        <w:rPr>
          <w:rFonts w:ascii="Helvetica" w:hAnsi="Helvetica" w:cs="Arial"/>
          <w:color w:val="C00000"/>
          <w:sz w:val="22"/>
          <w:szCs w:val="22"/>
        </w:rPr>
        <w:br/>
      </w:r>
      <w:r w:rsidRPr="005030FD">
        <w:rPr>
          <w:rFonts w:ascii="Helvetica" w:hAnsi="Helvetica" w:cs="Arial"/>
          <w:color w:val="000000" w:themeColor="text1"/>
          <w:sz w:val="22"/>
          <w:szCs w:val="22"/>
        </w:rPr>
        <w:t xml:space="preserve">Zeitstand- und Kriechversuche untersuchen das Werkstoffverhalten unter länger anhaltender Belastung und erhöhter Temperatur. Je nach Prüfaufgabe laufen einzelne Versuche über lange Zeiträume. ZwickRoell unterscheidet dabei zwischen Kurzzeitversuchen bis etwa 10.000 Stunden und Langzeitversuchen ab etwa 10.000 Stunden. Für Labore mit hohem Probendurchsatz wird </w:t>
      </w:r>
      <w:r w:rsidRPr="005030FD">
        <w:rPr>
          <w:rFonts w:ascii="Helvetica" w:hAnsi="Helvetica" w:cs="Arial"/>
          <w:b/>
          <w:bCs/>
          <w:color w:val="000000" w:themeColor="text1"/>
          <w:sz w:val="22"/>
          <w:szCs w:val="22"/>
        </w:rPr>
        <w:t>die Zahl der zeitgleich verfügbaren Prüfplätze</w:t>
      </w:r>
      <w:r w:rsidRPr="005030FD">
        <w:rPr>
          <w:rFonts w:ascii="Helvetica" w:hAnsi="Helvetica" w:cs="Arial"/>
          <w:color w:val="000000" w:themeColor="text1"/>
          <w:sz w:val="22"/>
          <w:szCs w:val="22"/>
        </w:rPr>
        <w:t xml:space="preserve"> deshalb zum wesentlichen Kapazitätsfaktor. Der </w:t>
      </w:r>
      <w:proofErr w:type="spellStart"/>
      <w:r w:rsidRPr="005030FD">
        <w:rPr>
          <w:rFonts w:ascii="Helvetica" w:hAnsi="Helvetica" w:cs="Arial"/>
          <w:color w:val="000000" w:themeColor="text1"/>
          <w:sz w:val="22"/>
          <w:szCs w:val="22"/>
        </w:rPr>
        <w:t>PureCreep</w:t>
      </w:r>
      <w:proofErr w:type="spellEnd"/>
      <w:r w:rsidRPr="005030FD">
        <w:rPr>
          <w:rFonts w:ascii="Helvetica" w:hAnsi="Helvetica" w:cs="Arial"/>
          <w:color w:val="000000" w:themeColor="text1"/>
          <w:sz w:val="22"/>
          <w:szCs w:val="22"/>
        </w:rPr>
        <w:t xml:space="preserve"> Tester konzentriert sich auf reine Zeitstandprüfungen und verzichtet bewusst auf Funktionen, die dafür nicht benötigt werden. Dadurch sinken die </w:t>
      </w:r>
      <w:r w:rsidRPr="005030FD">
        <w:rPr>
          <w:rFonts w:ascii="Helvetica" w:hAnsi="Helvetica" w:cs="Arial"/>
          <w:b/>
          <w:bCs/>
          <w:color w:val="000000" w:themeColor="text1"/>
          <w:sz w:val="22"/>
          <w:szCs w:val="22"/>
        </w:rPr>
        <w:t>Investitionskosten</w:t>
      </w:r>
      <w:r w:rsidRPr="005030FD">
        <w:rPr>
          <w:rFonts w:ascii="Helvetica" w:hAnsi="Helvetica" w:cs="Arial"/>
          <w:color w:val="000000" w:themeColor="text1"/>
          <w:sz w:val="22"/>
          <w:szCs w:val="22"/>
        </w:rPr>
        <w:t xml:space="preserve"> gegenüber umfassender ausgelegten Prüfsystemen.</w:t>
      </w:r>
    </w:p>
    <w:p w14:paraId="74605F73" w14:textId="77777777" w:rsidR="005030FD" w:rsidRPr="005030FD" w:rsidRDefault="005030FD" w:rsidP="005030FD">
      <w:pPr>
        <w:tabs>
          <w:tab w:val="left" w:pos="9072"/>
        </w:tabs>
        <w:spacing w:line="360" w:lineRule="auto"/>
        <w:ind w:right="142"/>
        <w:rPr>
          <w:rFonts w:ascii="Helvetica" w:hAnsi="Helvetica" w:cs="Arial"/>
          <w:color w:val="000000" w:themeColor="text1"/>
          <w:sz w:val="22"/>
          <w:szCs w:val="22"/>
        </w:rPr>
      </w:pPr>
    </w:p>
    <w:p w14:paraId="6675D410" w14:textId="77777777" w:rsidR="005030FD" w:rsidRPr="005030FD" w:rsidRDefault="005030FD" w:rsidP="005030FD">
      <w:pPr>
        <w:tabs>
          <w:tab w:val="left" w:pos="9072"/>
        </w:tabs>
        <w:spacing w:line="360" w:lineRule="auto"/>
        <w:ind w:right="142"/>
        <w:rPr>
          <w:rFonts w:ascii="Helvetica" w:hAnsi="Helvetica" w:cs="Arial"/>
          <w:b/>
          <w:bCs/>
          <w:color w:val="000000" w:themeColor="text1"/>
          <w:sz w:val="22"/>
          <w:szCs w:val="22"/>
        </w:rPr>
      </w:pPr>
      <w:r w:rsidRPr="005030FD">
        <w:rPr>
          <w:rFonts w:ascii="Helvetica" w:hAnsi="Helvetica" w:cs="Arial"/>
          <w:b/>
          <w:bCs/>
          <w:color w:val="000000" w:themeColor="text1"/>
          <w:sz w:val="22"/>
          <w:szCs w:val="22"/>
        </w:rPr>
        <w:t>Kompakte Bauweise für mehrere Maschinen auf begrenzter Laborfläche</w:t>
      </w:r>
    </w:p>
    <w:p w14:paraId="51556358" w14:textId="77777777" w:rsidR="005030FD" w:rsidRPr="005030FD" w:rsidRDefault="005030FD" w:rsidP="005030FD">
      <w:pPr>
        <w:tabs>
          <w:tab w:val="left" w:pos="9072"/>
        </w:tabs>
        <w:spacing w:line="360" w:lineRule="auto"/>
        <w:ind w:right="142"/>
        <w:rPr>
          <w:rFonts w:ascii="Helvetica" w:hAnsi="Helvetica" w:cs="Arial"/>
          <w:color w:val="000000" w:themeColor="text1"/>
          <w:sz w:val="22"/>
          <w:szCs w:val="22"/>
        </w:rPr>
      </w:pPr>
      <w:r w:rsidRPr="005030FD">
        <w:rPr>
          <w:rFonts w:ascii="Helvetica" w:hAnsi="Helvetica" w:cs="Arial"/>
          <w:color w:val="000000" w:themeColor="text1"/>
          <w:sz w:val="22"/>
          <w:szCs w:val="22"/>
        </w:rPr>
        <w:t xml:space="preserve">Der </w:t>
      </w:r>
      <w:proofErr w:type="spellStart"/>
      <w:r w:rsidRPr="005030FD">
        <w:rPr>
          <w:rFonts w:ascii="Helvetica" w:hAnsi="Helvetica" w:cs="Arial"/>
          <w:color w:val="000000" w:themeColor="text1"/>
          <w:sz w:val="22"/>
          <w:szCs w:val="22"/>
        </w:rPr>
        <w:t>PureCreep</w:t>
      </w:r>
      <w:proofErr w:type="spellEnd"/>
      <w:r w:rsidRPr="005030FD">
        <w:rPr>
          <w:rFonts w:ascii="Helvetica" w:hAnsi="Helvetica" w:cs="Arial"/>
          <w:color w:val="000000" w:themeColor="text1"/>
          <w:sz w:val="22"/>
          <w:szCs w:val="22"/>
        </w:rPr>
        <w:t xml:space="preserve"> Tester ist </w:t>
      </w:r>
      <w:r w:rsidRPr="005030FD">
        <w:rPr>
          <w:rFonts w:ascii="Helvetica" w:hAnsi="Helvetica" w:cs="Arial"/>
          <w:b/>
          <w:bCs/>
          <w:color w:val="000000" w:themeColor="text1"/>
          <w:sz w:val="22"/>
          <w:szCs w:val="22"/>
        </w:rPr>
        <w:t>660 mm breit und 580 mm tief</w:t>
      </w:r>
      <w:r w:rsidRPr="005030FD">
        <w:rPr>
          <w:rFonts w:ascii="Helvetica" w:hAnsi="Helvetica" w:cs="Arial"/>
          <w:color w:val="000000" w:themeColor="text1"/>
          <w:sz w:val="22"/>
          <w:szCs w:val="22"/>
        </w:rPr>
        <w:t xml:space="preserve">, die Elektronik ist vollständig im Sockel der Prüfmaschine integriert. Das System benötigt rund 20 Prozent weniger Platz als Standardmodelle. Damit lassen sich mehrere Maschinen auch bei begrenzter Laborfläche installieren und die Zahl gleichzeitig laufender Versuche gezielt erhöhen. Die maximale </w:t>
      </w:r>
      <w:r w:rsidRPr="005030FD">
        <w:rPr>
          <w:rFonts w:ascii="Helvetica" w:hAnsi="Helvetica" w:cs="Arial"/>
          <w:color w:val="000000" w:themeColor="text1"/>
          <w:sz w:val="22"/>
          <w:szCs w:val="22"/>
        </w:rPr>
        <w:lastRenderedPageBreak/>
        <w:t xml:space="preserve">Prüfkraft beträgt </w:t>
      </w:r>
      <w:r w:rsidRPr="005030FD">
        <w:rPr>
          <w:rFonts w:ascii="Helvetica" w:hAnsi="Helvetica" w:cs="Arial"/>
          <w:b/>
          <w:bCs/>
          <w:color w:val="000000" w:themeColor="text1"/>
          <w:sz w:val="22"/>
          <w:szCs w:val="22"/>
        </w:rPr>
        <w:t>50 kN</w:t>
      </w:r>
      <w:r w:rsidRPr="005030FD">
        <w:rPr>
          <w:rFonts w:ascii="Helvetica" w:hAnsi="Helvetica" w:cs="Arial"/>
          <w:color w:val="000000" w:themeColor="text1"/>
          <w:sz w:val="22"/>
          <w:szCs w:val="22"/>
        </w:rPr>
        <w:t>, die Kraft wird über elektromechanische Antriebe stufenlos aufgebracht.</w:t>
      </w:r>
    </w:p>
    <w:p w14:paraId="53D118A2" w14:textId="77777777" w:rsidR="005030FD" w:rsidRPr="005030FD" w:rsidRDefault="005030FD" w:rsidP="005030FD">
      <w:pPr>
        <w:tabs>
          <w:tab w:val="left" w:pos="9072"/>
        </w:tabs>
        <w:spacing w:line="360" w:lineRule="auto"/>
        <w:ind w:right="142"/>
        <w:rPr>
          <w:rFonts w:ascii="Helvetica" w:hAnsi="Helvetica" w:cs="Arial"/>
          <w:color w:val="000000" w:themeColor="text1"/>
          <w:sz w:val="22"/>
          <w:szCs w:val="22"/>
        </w:rPr>
      </w:pPr>
    </w:p>
    <w:p w14:paraId="17AAEDC0" w14:textId="77777777" w:rsidR="005030FD" w:rsidRPr="005030FD" w:rsidRDefault="005030FD" w:rsidP="005030FD">
      <w:pPr>
        <w:tabs>
          <w:tab w:val="left" w:pos="9072"/>
        </w:tabs>
        <w:spacing w:line="360" w:lineRule="auto"/>
        <w:ind w:right="142"/>
        <w:rPr>
          <w:rFonts w:ascii="Helvetica" w:hAnsi="Helvetica" w:cs="Arial"/>
          <w:b/>
          <w:bCs/>
          <w:color w:val="000000" w:themeColor="text1"/>
          <w:sz w:val="22"/>
          <w:szCs w:val="22"/>
        </w:rPr>
      </w:pPr>
      <w:r w:rsidRPr="005030FD">
        <w:rPr>
          <w:rFonts w:ascii="Helvetica" w:hAnsi="Helvetica" w:cs="Arial"/>
          <w:b/>
          <w:bCs/>
          <w:color w:val="000000" w:themeColor="text1"/>
          <w:sz w:val="22"/>
          <w:szCs w:val="22"/>
        </w:rPr>
        <w:t>Automatische Temperaturregelung bis 1.100 °C</w:t>
      </w:r>
    </w:p>
    <w:p w14:paraId="136F8BA3" w14:textId="77777777" w:rsidR="005030FD" w:rsidRDefault="005030FD" w:rsidP="005030FD">
      <w:pPr>
        <w:tabs>
          <w:tab w:val="left" w:pos="9072"/>
        </w:tabs>
        <w:spacing w:line="360" w:lineRule="auto"/>
        <w:ind w:right="142"/>
        <w:rPr>
          <w:rFonts w:ascii="Helvetica" w:hAnsi="Helvetica" w:cs="Arial"/>
          <w:color w:val="000000" w:themeColor="text1"/>
          <w:sz w:val="22"/>
          <w:szCs w:val="22"/>
        </w:rPr>
      </w:pPr>
      <w:r w:rsidRPr="005030FD">
        <w:rPr>
          <w:rFonts w:ascii="Helvetica" w:hAnsi="Helvetica" w:cs="Arial"/>
          <w:color w:val="000000" w:themeColor="text1"/>
          <w:sz w:val="22"/>
          <w:szCs w:val="22"/>
        </w:rPr>
        <w:t xml:space="preserve">Für Zeitstandprüfungen sind stabile Temperaturbedingungen wesentlich, da neben Belastung und Prüfdauer insbesondere die Temperatur das Kriechverhalten eines Werkstoffs beeinflusst. Mit einem Hochtemperaturofen sind Prüfungen bis </w:t>
      </w:r>
      <w:r w:rsidRPr="005030FD">
        <w:rPr>
          <w:rFonts w:ascii="Helvetica" w:hAnsi="Helvetica" w:cs="Arial"/>
          <w:b/>
          <w:bCs/>
          <w:color w:val="000000" w:themeColor="text1"/>
          <w:sz w:val="22"/>
          <w:szCs w:val="22"/>
        </w:rPr>
        <w:t>1.100 °C</w:t>
      </w:r>
      <w:r w:rsidRPr="005030FD">
        <w:rPr>
          <w:rFonts w:ascii="Helvetica" w:hAnsi="Helvetica" w:cs="Arial"/>
          <w:color w:val="000000" w:themeColor="text1"/>
          <w:sz w:val="22"/>
          <w:szCs w:val="22"/>
        </w:rPr>
        <w:t xml:space="preserve"> möglich. Die Probentemperatur wird automatisch geregelt, dafür können bis zu </w:t>
      </w:r>
      <w:r w:rsidRPr="005030FD">
        <w:rPr>
          <w:rFonts w:ascii="Helvetica" w:hAnsi="Helvetica" w:cs="Arial"/>
          <w:b/>
          <w:bCs/>
          <w:color w:val="000000" w:themeColor="text1"/>
          <w:sz w:val="22"/>
          <w:szCs w:val="22"/>
        </w:rPr>
        <w:t>drei Probenthermoelemente</w:t>
      </w:r>
      <w:r w:rsidRPr="005030FD">
        <w:rPr>
          <w:rFonts w:ascii="Helvetica" w:hAnsi="Helvetica" w:cs="Arial"/>
          <w:color w:val="000000" w:themeColor="text1"/>
          <w:sz w:val="22"/>
          <w:szCs w:val="22"/>
        </w:rPr>
        <w:t xml:space="preserve"> eingesetzt werden. Eine automatische, probenzentrierte Ofennachführung hält die Probe während des Versuchs im vorgesehenen Temperaturbereich des Ofens. Das unterstützt eine homogene Temperaturverteilung auch bei Prüfungen mit größeren Dehnungen.</w:t>
      </w:r>
    </w:p>
    <w:p w14:paraId="59F3E6F6" w14:textId="77777777" w:rsidR="005030FD" w:rsidRPr="005030FD" w:rsidRDefault="005030FD" w:rsidP="005030FD">
      <w:pPr>
        <w:tabs>
          <w:tab w:val="left" w:pos="9072"/>
        </w:tabs>
        <w:spacing w:line="360" w:lineRule="auto"/>
        <w:ind w:right="142"/>
        <w:rPr>
          <w:rFonts w:ascii="Helvetica" w:hAnsi="Helvetica" w:cs="Arial"/>
          <w:color w:val="000000" w:themeColor="text1"/>
          <w:sz w:val="22"/>
          <w:szCs w:val="22"/>
        </w:rPr>
      </w:pPr>
    </w:p>
    <w:p w14:paraId="394C9820" w14:textId="77777777" w:rsidR="005030FD" w:rsidRPr="005030FD" w:rsidRDefault="005030FD" w:rsidP="005030FD">
      <w:pPr>
        <w:tabs>
          <w:tab w:val="left" w:pos="9072"/>
        </w:tabs>
        <w:spacing w:line="360" w:lineRule="auto"/>
        <w:ind w:right="142"/>
        <w:rPr>
          <w:rFonts w:ascii="Helvetica" w:hAnsi="Helvetica" w:cs="Arial"/>
          <w:b/>
          <w:bCs/>
          <w:color w:val="000000" w:themeColor="text1"/>
          <w:sz w:val="22"/>
          <w:szCs w:val="22"/>
        </w:rPr>
      </w:pPr>
      <w:r w:rsidRPr="005030FD">
        <w:rPr>
          <w:rFonts w:ascii="Helvetica" w:hAnsi="Helvetica" w:cs="Arial"/>
          <w:b/>
          <w:bCs/>
          <w:color w:val="000000" w:themeColor="text1"/>
          <w:sz w:val="22"/>
          <w:szCs w:val="22"/>
        </w:rPr>
        <w:t>Kraftmessung nach DIN EN ISO 7500-1 und unterstützte Normen</w:t>
      </w:r>
    </w:p>
    <w:p w14:paraId="4A74C809" w14:textId="77777777" w:rsidR="005030FD" w:rsidRPr="005030FD" w:rsidRDefault="005030FD" w:rsidP="005030FD">
      <w:pPr>
        <w:tabs>
          <w:tab w:val="left" w:pos="9072"/>
        </w:tabs>
        <w:spacing w:line="360" w:lineRule="auto"/>
        <w:ind w:right="142"/>
        <w:rPr>
          <w:rFonts w:ascii="Helvetica" w:hAnsi="Helvetica" w:cs="Arial"/>
          <w:color w:val="000000" w:themeColor="text1"/>
          <w:sz w:val="22"/>
          <w:szCs w:val="22"/>
        </w:rPr>
      </w:pPr>
      <w:r w:rsidRPr="005030FD">
        <w:rPr>
          <w:rFonts w:ascii="Helvetica" w:hAnsi="Helvetica" w:cs="Arial"/>
          <w:color w:val="000000" w:themeColor="text1"/>
          <w:sz w:val="22"/>
          <w:szCs w:val="22"/>
        </w:rPr>
        <w:t xml:space="preserve">Die Kraftmessung ist in </w:t>
      </w:r>
      <w:r w:rsidRPr="005030FD">
        <w:rPr>
          <w:rFonts w:ascii="Helvetica" w:hAnsi="Helvetica" w:cs="Arial"/>
          <w:b/>
          <w:bCs/>
          <w:color w:val="000000" w:themeColor="text1"/>
          <w:sz w:val="22"/>
          <w:szCs w:val="22"/>
        </w:rPr>
        <w:t>Klasse 0,5 beziehungsweise Klasse 1</w:t>
      </w:r>
      <w:r w:rsidRPr="005030FD">
        <w:rPr>
          <w:rFonts w:ascii="Helvetica" w:hAnsi="Helvetica" w:cs="Arial"/>
          <w:color w:val="000000" w:themeColor="text1"/>
          <w:sz w:val="22"/>
          <w:szCs w:val="22"/>
        </w:rPr>
        <w:t xml:space="preserve"> nach DIN EN ISO 7500-1 ausgeführt. Damit ist der </w:t>
      </w:r>
      <w:proofErr w:type="spellStart"/>
      <w:r w:rsidRPr="005030FD">
        <w:rPr>
          <w:rFonts w:ascii="Helvetica" w:hAnsi="Helvetica" w:cs="Arial"/>
          <w:color w:val="000000" w:themeColor="text1"/>
          <w:sz w:val="22"/>
          <w:szCs w:val="22"/>
        </w:rPr>
        <w:t>PureCreep</w:t>
      </w:r>
      <w:proofErr w:type="spellEnd"/>
      <w:r w:rsidRPr="005030FD">
        <w:rPr>
          <w:rFonts w:ascii="Helvetica" w:hAnsi="Helvetica" w:cs="Arial"/>
          <w:color w:val="000000" w:themeColor="text1"/>
          <w:sz w:val="22"/>
          <w:szCs w:val="22"/>
        </w:rPr>
        <w:t xml:space="preserve"> Tester für Prüfungen nach diesen Normen ausgelegt:</w:t>
      </w:r>
    </w:p>
    <w:p w14:paraId="7D2AD4E3" w14:textId="77777777" w:rsidR="005030FD" w:rsidRPr="005030FD" w:rsidRDefault="005030FD" w:rsidP="005030FD">
      <w:pPr>
        <w:numPr>
          <w:ilvl w:val="0"/>
          <w:numId w:val="33"/>
        </w:numPr>
        <w:tabs>
          <w:tab w:val="left" w:pos="9072"/>
        </w:tabs>
        <w:spacing w:line="360" w:lineRule="auto"/>
        <w:ind w:right="142"/>
        <w:rPr>
          <w:rFonts w:ascii="Helvetica" w:hAnsi="Helvetica" w:cs="Arial"/>
          <w:color w:val="000000" w:themeColor="text1"/>
          <w:sz w:val="22"/>
          <w:szCs w:val="22"/>
        </w:rPr>
      </w:pPr>
      <w:r w:rsidRPr="005030FD">
        <w:rPr>
          <w:rFonts w:ascii="Helvetica" w:hAnsi="Helvetica" w:cs="Arial"/>
          <w:color w:val="000000" w:themeColor="text1"/>
          <w:sz w:val="22"/>
          <w:szCs w:val="22"/>
        </w:rPr>
        <w:t>ISO 204</w:t>
      </w:r>
    </w:p>
    <w:p w14:paraId="6F35FD93" w14:textId="77777777" w:rsidR="005030FD" w:rsidRPr="005030FD" w:rsidRDefault="005030FD" w:rsidP="005030FD">
      <w:pPr>
        <w:numPr>
          <w:ilvl w:val="0"/>
          <w:numId w:val="33"/>
        </w:numPr>
        <w:tabs>
          <w:tab w:val="left" w:pos="9072"/>
        </w:tabs>
        <w:spacing w:line="360" w:lineRule="auto"/>
        <w:ind w:right="142"/>
        <w:rPr>
          <w:rFonts w:ascii="Helvetica" w:hAnsi="Helvetica" w:cs="Arial"/>
          <w:color w:val="000000" w:themeColor="text1"/>
          <w:sz w:val="22"/>
          <w:szCs w:val="22"/>
        </w:rPr>
      </w:pPr>
      <w:r w:rsidRPr="005030FD">
        <w:rPr>
          <w:rFonts w:ascii="Helvetica" w:hAnsi="Helvetica" w:cs="Arial"/>
          <w:color w:val="000000" w:themeColor="text1"/>
          <w:sz w:val="22"/>
          <w:szCs w:val="22"/>
        </w:rPr>
        <w:t>ASTM E139</w:t>
      </w:r>
    </w:p>
    <w:p w14:paraId="054DED03" w14:textId="77777777" w:rsidR="005030FD" w:rsidRPr="005030FD" w:rsidRDefault="005030FD" w:rsidP="005030FD">
      <w:pPr>
        <w:numPr>
          <w:ilvl w:val="0"/>
          <w:numId w:val="33"/>
        </w:numPr>
        <w:tabs>
          <w:tab w:val="left" w:pos="9072"/>
        </w:tabs>
        <w:spacing w:line="360" w:lineRule="auto"/>
        <w:ind w:right="142"/>
        <w:rPr>
          <w:rFonts w:ascii="Helvetica" w:hAnsi="Helvetica" w:cs="Arial"/>
          <w:color w:val="000000" w:themeColor="text1"/>
          <w:sz w:val="22"/>
          <w:szCs w:val="22"/>
        </w:rPr>
      </w:pPr>
      <w:r w:rsidRPr="005030FD">
        <w:rPr>
          <w:rFonts w:ascii="Helvetica" w:hAnsi="Helvetica" w:cs="Arial"/>
          <w:color w:val="000000" w:themeColor="text1"/>
          <w:sz w:val="22"/>
          <w:szCs w:val="22"/>
        </w:rPr>
        <w:t>ASTM E292</w:t>
      </w:r>
    </w:p>
    <w:p w14:paraId="198A4244" w14:textId="77777777" w:rsidR="005030FD" w:rsidRPr="005030FD" w:rsidRDefault="005030FD" w:rsidP="005030FD">
      <w:pPr>
        <w:numPr>
          <w:ilvl w:val="0"/>
          <w:numId w:val="33"/>
        </w:numPr>
        <w:tabs>
          <w:tab w:val="left" w:pos="9072"/>
        </w:tabs>
        <w:spacing w:line="360" w:lineRule="auto"/>
        <w:ind w:right="142"/>
        <w:rPr>
          <w:rFonts w:ascii="Helvetica" w:hAnsi="Helvetica" w:cs="Arial"/>
          <w:color w:val="000000" w:themeColor="text1"/>
          <w:sz w:val="22"/>
          <w:szCs w:val="22"/>
        </w:rPr>
      </w:pPr>
      <w:r w:rsidRPr="005030FD">
        <w:rPr>
          <w:rFonts w:ascii="Helvetica" w:hAnsi="Helvetica" w:cs="Arial"/>
          <w:color w:val="000000" w:themeColor="text1"/>
          <w:sz w:val="22"/>
          <w:szCs w:val="22"/>
        </w:rPr>
        <w:t>EN 2002-005</w:t>
      </w:r>
    </w:p>
    <w:p w14:paraId="2BE04E4B" w14:textId="77777777" w:rsidR="005030FD" w:rsidRDefault="005030FD" w:rsidP="005030FD">
      <w:pPr>
        <w:tabs>
          <w:tab w:val="left" w:pos="9072"/>
        </w:tabs>
        <w:spacing w:line="360" w:lineRule="auto"/>
        <w:ind w:right="142"/>
        <w:rPr>
          <w:rFonts w:ascii="Helvetica" w:hAnsi="Helvetica" w:cs="Arial"/>
          <w:b/>
          <w:bCs/>
          <w:color w:val="000000" w:themeColor="text1"/>
          <w:sz w:val="22"/>
          <w:szCs w:val="22"/>
        </w:rPr>
      </w:pPr>
    </w:p>
    <w:p w14:paraId="681CEAB1" w14:textId="7CF05B02" w:rsidR="005030FD" w:rsidRPr="005030FD" w:rsidRDefault="005030FD" w:rsidP="005030FD">
      <w:pPr>
        <w:tabs>
          <w:tab w:val="left" w:pos="9072"/>
        </w:tabs>
        <w:spacing w:line="360" w:lineRule="auto"/>
        <w:ind w:right="142"/>
        <w:rPr>
          <w:rFonts w:ascii="Helvetica" w:hAnsi="Helvetica" w:cs="Arial"/>
          <w:b/>
          <w:bCs/>
          <w:color w:val="000000" w:themeColor="text1"/>
          <w:sz w:val="22"/>
          <w:szCs w:val="22"/>
        </w:rPr>
      </w:pPr>
      <w:r w:rsidRPr="005030FD">
        <w:rPr>
          <w:rFonts w:ascii="Helvetica" w:hAnsi="Helvetica" w:cs="Arial"/>
          <w:b/>
          <w:bCs/>
          <w:color w:val="000000" w:themeColor="text1"/>
          <w:sz w:val="22"/>
          <w:szCs w:val="22"/>
        </w:rPr>
        <w:t xml:space="preserve">Zentrale Überwachung über das </w:t>
      </w:r>
      <w:proofErr w:type="spellStart"/>
      <w:r w:rsidRPr="005030FD">
        <w:rPr>
          <w:rFonts w:ascii="Helvetica" w:hAnsi="Helvetica" w:cs="Arial"/>
          <w:b/>
          <w:bCs/>
          <w:color w:val="000000" w:themeColor="text1"/>
          <w:sz w:val="22"/>
          <w:szCs w:val="22"/>
        </w:rPr>
        <w:t>PureCreep</w:t>
      </w:r>
      <w:proofErr w:type="spellEnd"/>
      <w:r w:rsidRPr="005030FD">
        <w:rPr>
          <w:rFonts w:ascii="Helvetica" w:hAnsi="Helvetica" w:cs="Arial"/>
          <w:b/>
          <w:bCs/>
          <w:color w:val="000000" w:themeColor="text1"/>
          <w:sz w:val="22"/>
          <w:szCs w:val="22"/>
        </w:rPr>
        <w:t xml:space="preserve"> Cockpit</w:t>
      </w:r>
    </w:p>
    <w:p w14:paraId="386466C9" w14:textId="77777777" w:rsidR="005030FD" w:rsidRPr="005030FD" w:rsidRDefault="005030FD" w:rsidP="005030FD">
      <w:pPr>
        <w:tabs>
          <w:tab w:val="left" w:pos="9072"/>
        </w:tabs>
        <w:spacing w:line="360" w:lineRule="auto"/>
        <w:ind w:right="142"/>
        <w:rPr>
          <w:rFonts w:ascii="Helvetica" w:hAnsi="Helvetica" w:cs="Arial"/>
          <w:color w:val="000000" w:themeColor="text1"/>
          <w:sz w:val="22"/>
          <w:szCs w:val="22"/>
        </w:rPr>
      </w:pPr>
      <w:r w:rsidRPr="005030FD">
        <w:rPr>
          <w:rFonts w:ascii="Helvetica" w:hAnsi="Helvetica" w:cs="Arial"/>
          <w:color w:val="000000" w:themeColor="text1"/>
          <w:sz w:val="22"/>
          <w:szCs w:val="22"/>
        </w:rPr>
        <w:t xml:space="preserve">Mit einer steigenden Zahl zeitgleich laufender Langzeitversuche wächst der Aufwand für Parametrierung und Überwachung. Der </w:t>
      </w:r>
      <w:proofErr w:type="spellStart"/>
      <w:r w:rsidRPr="005030FD">
        <w:rPr>
          <w:rFonts w:ascii="Helvetica" w:hAnsi="Helvetica" w:cs="Arial"/>
          <w:color w:val="000000" w:themeColor="text1"/>
          <w:sz w:val="22"/>
          <w:szCs w:val="22"/>
        </w:rPr>
        <w:t>PureCreep</w:t>
      </w:r>
      <w:proofErr w:type="spellEnd"/>
      <w:r w:rsidRPr="005030FD">
        <w:rPr>
          <w:rFonts w:ascii="Helvetica" w:hAnsi="Helvetica" w:cs="Arial"/>
          <w:color w:val="000000" w:themeColor="text1"/>
          <w:sz w:val="22"/>
          <w:szCs w:val="22"/>
        </w:rPr>
        <w:t xml:space="preserve"> Tester bündelt diese Aufgaben in einer auf die Anwendung ausgerichteten Bedienoberfläche. Über das </w:t>
      </w:r>
      <w:proofErr w:type="spellStart"/>
      <w:r w:rsidRPr="005030FD">
        <w:rPr>
          <w:rFonts w:ascii="Helvetica" w:hAnsi="Helvetica" w:cs="Arial"/>
          <w:b/>
          <w:bCs/>
          <w:color w:val="000000" w:themeColor="text1"/>
          <w:sz w:val="22"/>
          <w:szCs w:val="22"/>
        </w:rPr>
        <w:t>PureCreep</w:t>
      </w:r>
      <w:proofErr w:type="spellEnd"/>
      <w:r w:rsidRPr="005030FD">
        <w:rPr>
          <w:rFonts w:ascii="Helvetica" w:hAnsi="Helvetica" w:cs="Arial"/>
          <w:b/>
          <w:bCs/>
          <w:color w:val="000000" w:themeColor="text1"/>
          <w:sz w:val="22"/>
          <w:szCs w:val="22"/>
        </w:rPr>
        <w:t xml:space="preserve"> Cockpit</w:t>
      </w:r>
      <w:r w:rsidRPr="005030FD">
        <w:rPr>
          <w:rFonts w:ascii="Helvetica" w:hAnsi="Helvetica" w:cs="Arial"/>
          <w:color w:val="000000" w:themeColor="text1"/>
          <w:sz w:val="22"/>
          <w:szCs w:val="22"/>
        </w:rPr>
        <w:t xml:space="preserve"> lassen sich die Systeme zentral überwachen, die Auswertung der Versuchsergebnisse erfolgt in der Prüfsoftware </w:t>
      </w:r>
      <w:proofErr w:type="spellStart"/>
      <w:r w:rsidRPr="005030FD">
        <w:rPr>
          <w:rFonts w:ascii="Helvetica" w:hAnsi="Helvetica" w:cs="Arial"/>
          <w:color w:val="000000" w:themeColor="text1"/>
          <w:sz w:val="22"/>
          <w:szCs w:val="22"/>
        </w:rPr>
        <w:t>testXpert</w:t>
      </w:r>
      <w:proofErr w:type="spellEnd"/>
      <w:r w:rsidRPr="005030FD">
        <w:rPr>
          <w:rFonts w:ascii="Helvetica" w:hAnsi="Helvetica" w:cs="Arial"/>
          <w:color w:val="000000" w:themeColor="text1"/>
          <w:sz w:val="22"/>
          <w:szCs w:val="22"/>
        </w:rPr>
        <w:t>. Die gemeinsame Bedienlogik erleichtert den Betrieb mehrerer Prüfmaschinen und unterstützt einheitliche Abläufe im Labor.</w:t>
      </w:r>
    </w:p>
    <w:p w14:paraId="7EC808BA" w14:textId="77777777" w:rsidR="005030FD" w:rsidRDefault="005030FD" w:rsidP="005030FD">
      <w:pPr>
        <w:tabs>
          <w:tab w:val="left" w:pos="9072"/>
        </w:tabs>
        <w:spacing w:line="360" w:lineRule="auto"/>
        <w:ind w:right="142"/>
        <w:rPr>
          <w:rFonts w:ascii="Helvetica" w:hAnsi="Helvetica" w:cs="Arial"/>
          <w:color w:val="000000" w:themeColor="text1"/>
          <w:sz w:val="22"/>
          <w:szCs w:val="22"/>
        </w:rPr>
      </w:pPr>
      <w:r w:rsidRPr="005030FD">
        <w:rPr>
          <w:rFonts w:ascii="Helvetica" w:hAnsi="Helvetica" w:cs="Arial"/>
          <w:color w:val="000000" w:themeColor="text1"/>
          <w:sz w:val="22"/>
          <w:szCs w:val="22"/>
        </w:rPr>
        <w:t xml:space="preserve">Für Langzeitversuche verfügt der </w:t>
      </w:r>
      <w:proofErr w:type="spellStart"/>
      <w:r w:rsidRPr="005030FD">
        <w:rPr>
          <w:rFonts w:ascii="Helvetica" w:hAnsi="Helvetica" w:cs="Arial"/>
          <w:color w:val="000000" w:themeColor="text1"/>
          <w:sz w:val="22"/>
          <w:szCs w:val="22"/>
        </w:rPr>
        <w:t>PureCreep</w:t>
      </w:r>
      <w:proofErr w:type="spellEnd"/>
      <w:r w:rsidRPr="005030FD">
        <w:rPr>
          <w:rFonts w:ascii="Helvetica" w:hAnsi="Helvetica" w:cs="Arial"/>
          <w:color w:val="000000" w:themeColor="text1"/>
          <w:sz w:val="22"/>
          <w:szCs w:val="22"/>
        </w:rPr>
        <w:t xml:space="preserve"> Tester zudem über robuste Elektronik und ein Datensicherungskonzept. Optional kann eine </w:t>
      </w:r>
      <w:r w:rsidRPr="005030FD">
        <w:rPr>
          <w:rFonts w:ascii="Helvetica" w:hAnsi="Helvetica" w:cs="Arial"/>
          <w:b/>
          <w:bCs/>
          <w:color w:val="000000" w:themeColor="text1"/>
          <w:sz w:val="22"/>
          <w:szCs w:val="22"/>
        </w:rPr>
        <w:t xml:space="preserve">unterbrechungsfreie Stromversorgung </w:t>
      </w:r>
      <w:r w:rsidRPr="005030FD">
        <w:rPr>
          <w:rFonts w:ascii="Helvetica" w:hAnsi="Helvetica" w:cs="Arial"/>
          <w:color w:val="000000" w:themeColor="text1"/>
          <w:sz w:val="22"/>
          <w:szCs w:val="22"/>
        </w:rPr>
        <w:t xml:space="preserve">eingesetzt werden, um die Prüfdaten bei einem Stromausfall zusätzlich abzusichern. Eine </w:t>
      </w:r>
      <w:proofErr w:type="spellStart"/>
      <w:r w:rsidRPr="005030FD">
        <w:rPr>
          <w:rFonts w:ascii="Helvetica" w:hAnsi="Helvetica" w:cs="Arial"/>
          <w:color w:val="000000" w:themeColor="text1"/>
          <w:sz w:val="22"/>
          <w:szCs w:val="22"/>
        </w:rPr>
        <w:t>Nadcap</w:t>
      </w:r>
      <w:proofErr w:type="spellEnd"/>
      <w:r w:rsidRPr="005030FD">
        <w:rPr>
          <w:rFonts w:ascii="Helvetica" w:hAnsi="Helvetica" w:cs="Arial"/>
          <w:color w:val="000000" w:themeColor="text1"/>
          <w:sz w:val="22"/>
          <w:szCs w:val="22"/>
        </w:rPr>
        <w:t>-konforme Ausführung ist ebenfalls verfügbar.</w:t>
      </w:r>
    </w:p>
    <w:p w14:paraId="43610883" w14:textId="77777777" w:rsidR="005030FD" w:rsidRDefault="005030FD" w:rsidP="005030FD">
      <w:pPr>
        <w:tabs>
          <w:tab w:val="left" w:pos="9072"/>
        </w:tabs>
        <w:spacing w:line="360" w:lineRule="auto"/>
        <w:ind w:right="142"/>
        <w:rPr>
          <w:rFonts w:ascii="Helvetica" w:hAnsi="Helvetica" w:cs="Arial"/>
          <w:color w:val="000000" w:themeColor="text1"/>
          <w:sz w:val="22"/>
          <w:szCs w:val="22"/>
        </w:rPr>
      </w:pPr>
    </w:p>
    <w:p w14:paraId="5C367584" w14:textId="77777777" w:rsidR="00A351B2" w:rsidRDefault="00A351B2" w:rsidP="005030FD">
      <w:pPr>
        <w:tabs>
          <w:tab w:val="left" w:pos="9072"/>
        </w:tabs>
        <w:spacing w:line="360" w:lineRule="auto"/>
        <w:ind w:right="142"/>
        <w:rPr>
          <w:rFonts w:ascii="Helvetica" w:hAnsi="Helvetica" w:cs="Arial"/>
          <w:color w:val="000000" w:themeColor="text1"/>
          <w:sz w:val="22"/>
          <w:szCs w:val="22"/>
        </w:rPr>
      </w:pPr>
    </w:p>
    <w:p w14:paraId="388C63B0" w14:textId="77777777" w:rsidR="00A351B2" w:rsidRPr="005030FD" w:rsidRDefault="00A351B2" w:rsidP="005030FD">
      <w:pPr>
        <w:tabs>
          <w:tab w:val="left" w:pos="9072"/>
        </w:tabs>
        <w:spacing w:line="360" w:lineRule="auto"/>
        <w:ind w:right="142"/>
        <w:rPr>
          <w:rFonts w:ascii="Helvetica" w:hAnsi="Helvetica" w:cs="Arial"/>
          <w:color w:val="000000" w:themeColor="text1"/>
          <w:sz w:val="22"/>
          <w:szCs w:val="22"/>
        </w:rPr>
      </w:pPr>
    </w:p>
    <w:p w14:paraId="5B03D45C" w14:textId="77777777" w:rsidR="005030FD" w:rsidRPr="005030FD" w:rsidRDefault="005030FD" w:rsidP="005030FD">
      <w:pPr>
        <w:tabs>
          <w:tab w:val="left" w:pos="9072"/>
        </w:tabs>
        <w:spacing w:line="360" w:lineRule="auto"/>
        <w:ind w:right="142"/>
        <w:rPr>
          <w:rFonts w:ascii="Helvetica" w:hAnsi="Helvetica" w:cs="Arial"/>
          <w:b/>
          <w:bCs/>
          <w:color w:val="000000" w:themeColor="text1"/>
          <w:sz w:val="22"/>
          <w:szCs w:val="22"/>
        </w:rPr>
      </w:pPr>
      <w:r w:rsidRPr="005030FD">
        <w:rPr>
          <w:rFonts w:ascii="Helvetica" w:hAnsi="Helvetica" w:cs="Arial"/>
          <w:b/>
          <w:bCs/>
          <w:color w:val="000000" w:themeColor="text1"/>
          <w:sz w:val="22"/>
          <w:szCs w:val="22"/>
        </w:rPr>
        <w:lastRenderedPageBreak/>
        <w:t>Ergänzung zu den Kappa-Baureihen</w:t>
      </w:r>
    </w:p>
    <w:p w14:paraId="3CF6B2F3" w14:textId="77777777" w:rsidR="005030FD" w:rsidRDefault="005030FD" w:rsidP="005030FD">
      <w:pPr>
        <w:tabs>
          <w:tab w:val="left" w:pos="9072"/>
        </w:tabs>
        <w:spacing w:line="360" w:lineRule="auto"/>
        <w:ind w:right="142"/>
        <w:rPr>
          <w:rFonts w:ascii="Helvetica" w:hAnsi="Helvetica" w:cs="Arial"/>
          <w:color w:val="000000" w:themeColor="text1"/>
          <w:sz w:val="22"/>
          <w:szCs w:val="22"/>
        </w:rPr>
      </w:pPr>
      <w:r w:rsidRPr="005030FD">
        <w:rPr>
          <w:rFonts w:ascii="Helvetica" w:hAnsi="Helvetica" w:cs="Arial"/>
          <w:color w:val="000000" w:themeColor="text1"/>
          <w:sz w:val="22"/>
          <w:szCs w:val="22"/>
        </w:rPr>
        <w:t xml:space="preserve">Mit dem </w:t>
      </w:r>
      <w:proofErr w:type="spellStart"/>
      <w:r w:rsidRPr="005030FD">
        <w:rPr>
          <w:rFonts w:ascii="Helvetica" w:hAnsi="Helvetica" w:cs="Arial"/>
          <w:color w:val="000000" w:themeColor="text1"/>
          <w:sz w:val="22"/>
          <w:szCs w:val="22"/>
        </w:rPr>
        <w:t>PureCreep</w:t>
      </w:r>
      <w:proofErr w:type="spellEnd"/>
      <w:r w:rsidRPr="005030FD">
        <w:rPr>
          <w:rFonts w:ascii="Helvetica" w:hAnsi="Helvetica" w:cs="Arial"/>
          <w:color w:val="000000" w:themeColor="text1"/>
          <w:sz w:val="22"/>
          <w:szCs w:val="22"/>
        </w:rPr>
        <w:t xml:space="preserve"> Tester ergänzt ZwickRoell sein Portfolio um ein System mit klar abgegrenztem Einsatzbereich. Während die Kappa-Baureihen auch weiterführende Zeitstand- und Ermüdungsprüfungen abdecken, ist der </w:t>
      </w:r>
      <w:proofErr w:type="spellStart"/>
      <w:r w:rsidRPr="005030FD">
        <w:rPr>
          <w:rFonts w:ascii="Helvetica" w:hAnsi="Helvetica" w:cs="Arial"/>
          <w:color w:val="000000" w:themeColor="text1"/>
          <w:sz w:val="22"/>
          <w:szCs w:val="22"/>
        </w:rPr>
        <w:t>PureCreep</w:t>
      </w:r>
      <w:proofErr w:type="spellEnd"/>
      <w:r w:rsidRPr="005030FD">
        <w:rPr>
          <w:rFonts w:ascii="Helvetica" w:hAnsi="Helvetica" w:cs="Arial"/>
          <w:color w:val="000000" w:themeColor="text1"/>
          <w:sz w:val="22"/>
          <w:szCs w:val="22"/>
        </w:rPr>
        <w:t xml:space="preserve"> Tester gezielt für reine Zeitstandprüfungen ausgelegt. Für Labore mit einem definierten Prüfprogramm entsteht damit eine zusätzliche Möglichkeit, Prüfkapazitäten </w:t>
      </w:r>
      <w:proofErr w:type="gramStart"/>
      <w:r w:rsidRPr="005030FD">
        <w:rPr>
          <w:rFonts w:ascii="Helvetica" w:hAnsi="Helvetica" w:cs="Arial"/>
          <w:color w:val="000000" w:themeColor="text1"/>
          <w:sz w:val="22"/>
          <w:szCs w:val="22"/>
        </w:rPr>
        <w:t>über mehrere kompakte Systeme</w:t>
      </w:r>
      <w:proofErr w:type="gramEnd"/>
      <w:r w:rsidRPr="005030FD">
        <w:rPr>
          <w:rFonts w:ascii="Helvetica" w:hAnsi="Helvetica" w:cs="Arial"/>
          <w:color w:val="000000" w:themeColor="text1"/>
          <w:sz w:val="22"/>
          <w:szCs w:val="22"/>
        </w:rPr>
        <w:t xml:space="preserve"> auszubauen.</w:t>
      </w:r>
    </w:p>
    <w:p w14:paraId="3DFB0C40" w14:textId="77777777" w:rsidR="005030FD" w:rsidRDefault="005030FD" w:rsidP="005030FD">
      <w:pPr>
        <w:tabs>
          <w:tab w:val="left" w:pos="9072"/>
        </w:tabs>
        <w:spacing w:line="360" w:lineRule="auto"/>
        <w:ind w:right="142"/>
        <w:rPr>
          <w:rFonts w:ascii="Helvetica" w:hAnsi="Helvetica" w:cs="Arial"/>
          <w:color w:val="000000" w:themeColor="text1"/>
          <w:sz w:val="22"/>
          <w:szCs w:val="22"/>
        </w:rPr>
      </w:pPr>
    </w:p>
    <w:p w14:paraId="3B99ECAD" w14:textId="77777777" w:rsidR="005030FD" w:rsidRPr="005030FD" w:rsidRDefault="005030FD" w:rsidP="005030FD">
      <w:pPr>
        <w:tabs>
          <w:tab w:val="left" w:pos="9072"/>
        </w:tabs>
        <w:spacing w:line="360" w:lineRule="auto"/>
        <w:ind w:right="142"/>
        <w:rPr>
          <w:rFonts w:ascii="Helvetica" w:hAnsi="Helvetica" w:cs="Arial"/>
          <w:color w:val="000000" w:themeColor="text1"/>
          <w:sz w:val="22"/>
          <w:szCs w:val="22"/>
        </w:rPr>
      </w:pPr>
    </w:p>
    <w:p w14:paraId="0D376A4A" w14:textId="5F3BF2D6" w:rsidR="009B5A91" w:rsidRPr="005030FD" w:rsidRDefault="009B5A91" w:rsidP="000B23B3">
      <w:pPr>
        <w:tabs>
          <w:tab w:val="left" w:pos="9072"/>
        </w:tabs>
        <w:spacing w:line="360" w:lineRule="auto"/>
        <w:ind w:right="142"/>
        <w:rPr>
          <w:rFonts w:ascii="Helvetica" w:hAnsi="Helvetica" w:cs="Arial"/>
          <w:color w:val="000000" w:themeColor="text1"/>
          <w:sz w:val="22"/>
          <w:szCs w:val="22"/>
        </w:rPr>
      </w:pPr>
    </w:p>
    <w:p w14:paraId="77DEEBEA" w14:textId="42B25F45" w:rsidR="005030FD" w:rsidRDefault="005030FD" w:rsidP="000B23B3">
      <w:pPr>
        <w:tabs>
          <w:tab w:val="left" w:pos="9072"/>
        </w:tabs>
        <w:spacing w:line="360" w:lineRule="auto"/>
        <w:ind w:right="142"/>
        <w:rPr>
          <w:rFonts w:ascii="Helvetica" w:hAnsi="Helvetica" w:cs="Arial"/>
          <w:color w:val="C00000"/>
          <w:sz w:val="22"/>
          <w:szCs w:val="22"/>
        </w:rPr>
      </w:pPr>
      <w:r>
        <w:rPr>
          <w:rFonts w:ascii="Helvetica" w:hAnsi="Helvetica" w:cs="Helvetica-Bold"/>
          <w:noProof/>
          <w:color w:val="000000" w:themeColor="text1"/>
        </w:rPr>
        <w:drawing>
          <wp:inline distT="0" distB="0" distL="0" distR="0" wp14:anchorId="4FFDBDF2" wp14:editId="2BC0179F">
            <wp:extent cx="2626976" cy="1745129"/>
            <wp:effectExtent l="0" t="0" r="2540" b="0"/>
            <wp:docPr id="94344903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449038" name="Grafik 8"/>
                    <pic:cNvPicPr/>
                  </pic:nvPicPr>
                  <pic:blipFill>
                    <a:blip r:embed="rId17"/>
                    <a:stretch>
                      <a:fillRect/>
                    </a:stretch>
                  </pic:blipFill>
                  <pic:spPr>
                    <a:xfrm>
                      <a:off x="0" y="0"/>
                      <a:ext cx="2626976" cy="1745129"/>
                    </a:xfrm>
                    <a:prstGeom prst="rect">
                      <a:avLst/>
                    </a:prstGeom>
                  </pic:spPr>
                </pic:pic>
              </a:graphicData>
            </a:graphic>
          </wp:inline>
        </w:drawing>
      </w:r>
    </w:p>
    <w:p w14:paraId="5176EED3" w14:textId="77777777" w:rsidR="005030FD" w:rsidRDefault="005030FD" w:rsidP="005030FD">
      <w:pPr>
        <w:rPr>
          <w:rFonts w:ascii="Helvetica" w:hAnsi="Helvetica" w:cs="Arial"/>
          <w:b/>
          <w:sz w:val="20"/>
          <w:szCs w:val="20"/>
        </w:rPr>
      </w:pPr>
      <w:r w:rsidRPr="00371D66">
        <w:rPr>
          <w:rFonts w:ascii="Helvetica" w:hAnsi="Helvetica" w:cs="Arial"/>
          <w:b/>
          <w:sz w:val="20"/>
          <w:szCs w:val="20"/>
        </w:rPr>
        <w:t>Bildunterschrift:</w:t>
      </w:r>
    </w:p>
    <w:p w14:paraId="5AB4FC21" w14:textId="3D492F9F" w:rsidR="005030FD" w:rsidRDefault="005030FD" w:rsidP="005030FD">
      <w:pPr>
        <w:rPr>
          <w:rFonts w:ascii="Helvetica" w:hAnsi="Helvetica" w:cs="Arial"/>
          <w:bCs/>
          <w:sz w:val="20"/>
          <w:szCs w:val="20"/>
        </w:rPr>
      </w:pPr>
      <w:r w:rsidRPr="005030FD">
        <w:rPr>
          <w:rFonts w:ascii="Helvetica" w:hAnsi="Helvetica" w:cs="Arial"/>
          <w:bCs/>
          <w:sz w:val="20"/>
          <w:szCs w:val="20"/>
        </w:rPr>
        <w:t xml:space="preserve">Zwei </w:t>
      </w:r>
      <w:proofErr w:type="spellStart"/>
      <w:r w:rsidRPr="005030FD">
        <w:rPr>
          <w:rFonts w:ascii="Helvetica" w:hAnsi="Helvetica" w:cs="Arial"/>
          <w:bCs/>
          <w:sz w:val="20"/>
          <w:szCs w:val="20"/>
        </w:rPr>
        <w:t>PureCreep</w:t>
      </w:r>
      <w:proofErr w:type="spellEnd"/>
      <w:r w:rsidRPr="005030FD">
        <w:rPr>
          <w:rFonts w:ascii="Helvetica" w:hAnsi="Helvetica" w:cs="Arial"/>
          <w:bCs/>
          <w:sz w:val="20"/>
          <w:szCs w:val="20"/>
        </w:rPr>
        <w:t xml:space="preserve"> Tester von ZwickRoell für normgerechte Zeitstandprüfungen bis 1.100 °C. </w:t>
      </w:r>
      <w:r w:rsidR="00954E94">
        <w:rPr>
          <w:rFonts w:ascii="Helvetica" w:hAnsi="Helvetica" w:cs="Arial"/>
          <w:bCs/>
          <w:sz w:val="20"/>
          <w:szCs w:val="20"/>
        </w:rPr>
        <w:br/>
      </w:r>
      <w:r w:rsidRPr="005030FD">
        <w:rPr>
          <w:rFonts w:ascii="Helvetica" w:hAnsi="Helvetica" w:cs="Arial"/>
          <w:bCs/>
          <w:sz w:val="20"/>
          <w:szCs w:val="20"/>
        </w:rPr>
        <w:t xml:space="preserve">Die kompakte Bauweise unterstützt den gleichzeitigen Betrieb mehrerer Prüfsysteme bei begrenzter Laborfläche. </w:t>
      </w:r>
      <w:r w:rsidRPr="00752000">
        <w:rPr>
          <w:rFonts w:ascii="Helvetica" w:hAnsi="Helvetica" w:cs="Arial"/>
          <w:bCs/>
          <w:sz w:val="20"/>
          <w:szCs w:val="20"/>
        </w:rPr>
        <w:t>(Bildquelle: ZwickRoell GmbH &amp; Co. KG)</w:t>
      </w:r>
    </w:p>
    <w:p w14:paraId="6E081BE7" w14:textId="77777777" w:rsidR="005030FD" w:rsidRDefault="005030FD" w:rsidP="005030FD">
      <w:pPr>
        <w:rPr>
          <w:rFonts w:ascii="Helvetica" w:hAnsi="Helvetica" w:cs="Arial"/>
          <w:bCs/>
          <w:sz w:val="20"/>
          <w:szCs w:val="20"/>
        </w:rPr>
      </w:pPr>
    </w:p>
    <w:p w14:paraId="0F1BB2AC" w14:textId="77777777" w:rsidR="005030FD" w:rsidRDefault="005030FD" w:rsidP="005030FD">
      <w:pPr>
        <w:rPr>
          <w:rFonts w:ascii="Helvetica" w:hAnsi="Helvetica" w:cs="Arial"/>
          <w:bCs/>
          <w:sz w:val="20"/>
          <w:szCs w:val="20"/>
        </w:rPr>
      </w:pPr>
    </w:p>
    <w:p w14:paraId="3CA34C84" w14:textId="77777777" w:rsidR="005030FD" w:rsidRDefault="005030FD" w:rsidP="005030FD">
      <w:pPr>
        <w:rPr>
          <w:rFonts w:ascii="Helvetica" w:hAnsi="Helvetica" w:cs="Arial"/>
          <w:bCs/>
          <w:sz w:val="20"/>
          <w:szCs w:val="20"/>
        </w:rPr>
      </w:pPr>
    </w:p>
    <w:p w14:paraId="2522CAD8" w14:textId="77777777" w:rsidR="005030FD" w:rsidRDefault="005030FD" w:rsidP="005030FD">
      <w:pPr>
        <w:rPr>
          <w:rFonts w:ascii="Helvetica" w:hAnsi="Helvetica" w:cs="Arial"/>
          <w:bCs/>
          <w:sz w:val="20"/>
          <w:szCs w:val="20"/>
        </w:rPr>
      </w:pPr>
    </w:p>
    <w:p w14:paraId="4B0E08C1" w14:textId="77777777" w:rsidR="005030FD" w:rsidRDefault="005030FD" w:rsidP="005030FD">
      <w:pPr>
        <w:rPr>
          <w:rFonts w:ascii="Helvetica" w:hAnsi="Helvetica" w:cs="Arial"/>
          <w:bCs/>
          <w:sz w:val="20"/>
          <w:szCs w:val="20"/>
        </w:rPr>
      </w:pPr>
    </w:p>
    <w:p w14:paraId="6FEF8B25" w14:textId="2B2F3FF4" w:rsidR="005030FD" w:rsidRPr="00752000" w:rsidRDefault="005030FD" w:rsidP="005030FD">
      <w:pPr>
        <w:rPr>
          <w:rFonts w:ascii="Helvetica" w:hAnsi="Helvetica" w:cs="Arial"/>
          <w:bCs/>
          <w:sz w:val="20"/>
          <w:szCs w:val="20"/>
        </w:rPr>
      </w:pPr>
      <w:r>
        <w:rPr>
          <w:rFonts w:ascii="Helvetica" w:hAnsi="Helvetica" w:cs="Helvetica-Bold"/>
          <w:noProof/>
          <w:color w:val="000000" w:themeColor="text1"/>
        </w:rPr>
        <w:drawing>
          <wp:inline distT="0" distB="0" distL="0" distR="0" wp14:anchorId="4EB54816" wp14:editId="0CF29ED8">
            <wp:extent cx="2626977" cy="1745129"/>
            <wp:effectExtent l="0" t="0" r="2540" b="0"/>
            <wp:docPr id="161391504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915041" name="Grafik 8"/>
                    <pic:cNvPicPr/>
                  </pic:nvPicPr>
                  <pic:blipFill>
                    <a:blip r:embed="rId18"/>
                    <a:stretch>
                      <a:fillRect/>
                    </a:stretch>
                  </pic:blipFill>
                  <pic:spPr>
                    <a:xfrm>
                      <a:off x="0" y="0"/>
                      <a:ext cx="2626977" cy="1745129"/>
                    </a:xfrm>
                    <a:prstGeom prst="rect">
                      <a:avLst/>
                    </a:prstGeom>
                  </pic:spPr>
                </pic:pic>
              </a:graphicData>
            </a:graphic>
          </wp:inline>
        </w:drawing>
      </w:r>
    </w:p>
    <w:p w14:paraId="518C7E23" w14:textId="77777777" w:rsidR="005030FD" w:rsidRPr="00A00ADF" w:rsidRDefault="005030FD" w:rsidP="005030FD">
      <w:pPr>
        <w:spacing w:line="300" w:lineRule="auto"/>
        <w:rPr>
          <w:rFonts w:ascii="Helvetica" w:hAnsi="Helvetica" w:cs="Helvetica-Bold"/>
          <w:color w:val="000000" w:themeColor="text1"/>
        </w:rPr>
      </w:pPr>
    </w:p>
    <w:p w14:paraId="15CFDB09" w14:textId="77777777" w:rsidR="005030FD" w:rsidRDefault="005030FD" w:rsidP="005030FD">
      <w:pPr>
        <w:rPr>
          <w:rFonts w:ascii="Helvetica" w:hAnsi="Helvetica" w:cs="Arial"/>
          <w:b/>
          <w:sz w:val="20"/>
          <w:szCs w:val="20"/>
        </w:rPr>
      </w:pPr>
      <w:r w:rsidRPr="00371D66">
        <w:rPr>
          <w:rFonts w:ascii="Helvetica" w:hAnsi="Helvetica" w:cs="Arial"/>
          <w:b/>
          <w:sz w:val="20"/>
          <w:szCs w:val="20"/>
        </w:rPr>
        <w:t>Bildunterschrift:</w:t>
      </w:r>
    </w:p>
    <w:p w14:paraId="6212A556" w14:textId="20B36174" w:rsidR="005030FD" w:rsidRPr="00752000" w:rsidRDefault="005030FD" w:rsidP="005030FD">
      <w:pPr>
        <w:rPr>
          <w:rFonts w:ascii="Helvetica" w:hAnsi="Helvetica" w:cs="Arial"/>
          <w:bCs/>
          <w:sz w:val="20"/>
          <w:szCs w:val="20"/>
        </w:rPr>
      </w:pPr>
      <w:r w:rsidRPr="005030FD">
        <w:rPr>
          <w:rFonts w:ascii="Helvetica" w:hAnsi="Helvetica" w:cs="Arial"/>
          <w:bCs/>
          <w:sz w:val="20"/>
          <w:szCs w:val="20"/>
        </w:rPr>
        <w:t xml:space="preserve">Temperaturmessung direkt an der Probe mit Thermoelementen. Der </w:t>
      </w:r>
      <w:proofErr w:type="spellStart"/>
      <w:r w:rsidRPr="005030FD">
        <w:rPr>
          <w:rFonts w:ascii="Helvetica" w:hAnsi="Helvetica" w:cs="Arial"/>
          <w:bCs/>
          <w:sz w:val="20"/>
          <w:szCs w:val="20"/>
        </w:rPr>
        <w:t>PureCreep</w:t>
      </w:r>
      <w:proofErr w:type="spellEnd"/>
      <w:r w:rsidRPr="005030FD">
        <w:rPr>
          <w:rFonts w:ascii="Helvetica" w:hAnsi="Helvetica" w:cs="Arial"/>
          <w:bCs/>
          <w:sz w:val="20"/>
          <w:szCs w:val="20"/>
        </w:rPr>
        <w:t xml:space="preserve"> Tester ermöglicht die automatische Temperaturregelung mit bis zu drei Probenthermoelementen und unterstützt damit stabile Temperaturbedingungen während der Zeitstandprüfung.</w:t>
      </w:r>
      <w:r>
        <w:rPr>
          <w:rFonts w:ascii="Helvetica" w:hAnsi="Helvetica" w:cs="Arial"/>
          <w:bCs/>
          <w:sz w:val="20"/>
          <w:szCs w:val="20"/>
        </w:rPr>
        <w:t xml:space="preserve"> </w:t>
      </w:r>
      <w:r w:rsidRPr="00752000">
        <w:rPr>
          <w:rFonts w:ascii="Helvetica" w:hAnsi="Helvetica" w:cs="Arial"/>
          <w:bCs/>
          <w:sz w:val="20"/>
          <w:szCs w:val="20"/>
        </w:rPr>
        <w:t>(Bildquelle: ZwickRoell GmbH &amp; Co. KG)</w:t>
      </w:r>
    </w:p>
    <w:p w14:paraId="1B6CED8A" w14:textId="77777777" w:rsidR="00BA10AD" w:rsidRDefault="00BA10AD" w:rsidP="00377A61">
      <w:pPr>
        <w:spacing w:line="360" w:lineRule="auto"/>
        <w:rPr>
          <w:rFonts w:ascii="Helvetica" w:hAnsi="Helvetica" w:cs="Arial"/>
          <w:b/>
          <w:bCs/>
          <w:color w:val="C00000"/>
          <w:sz w:val="22"/>
          <w:szCs w:val="22"/>
        </w:rPr>
      </w:pPr>
    </w:p>
    <w:p w14:paraId="02631AD9" w14:textId="5506A2A7" w:rsidR="000566F5" w:rsidRPr="00CE2E38" w:rsidRDefault="00FE37C6" w:rsidP="007A1D3C">
      <w:pPr>
        <w:spacing w:line="360" w:lineRule="auto"/>
        <w:rPr>
          <w:rFonts w:ascii="Helvetica" w:hAnsi="Helvetica" w:cs="Arial"/>
          <w:b/>
          <w:noProof/>
          <w:sz w:val="22"/>
          <w:szCs w:val="22"/>
        </w:rPr>
      </w:pPr>
      <w:r w:rsidRPr="00371D66">
        <w:rPr>
          <w:rFonts w:ascii="Helvetica" w:hAnsi="Helvetica" w:cs="Arial"/>
          <w:noProof/>
          <w:sz w:val="28"/>
          <w:szCs w:val="28"/>
        </w:rPr>
        <w:lastRenderedPageBreak/>
        <mc:AlternateContent>
          <mc:Choice Requires="wps">
            <w:drawing>
              <wp:anchor distT="0" distB="0" distL="114300" distR="114300" simplePos="0" relativeHeight="251678720" behindDoc="0" locked="0" layoutInCell="1" allowOverlap="1" wp14:anchorId="55DAE0B1" wp14:editId="186E6AC2">
                <wp:simplePos x="0" y="0"/>
                <wp:positionH relativeFrom="margin">
                  <wp:align>left</wp:align>
                </wp:positionH>
                <wp:positionV relativeFrom="paragraph">
                  <wp:posOffset>0</wp:posOffset>
                </wp:positionV>
                <wp:extent cx="5623560" cy="1752600"/>
                <wp:effectExtent l="0" t="0" r="0" b="0"/>
                <wp:wrapSquare wrapText="bothSides"/>
                <wp:docPr id="5"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1752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F2ACAE" w14:textId="77777777" w:rsidR="005D79FE" w:rsidRPr="004E1F17" w:rsidRDefault="00BC7614" w:rsidP="00C175A1">
                            <w:pPr>
                              <w:spacing w:line="360" w:lineRule="auto"/>
                              <w:rPr>
                                <w:rFonts w:ascii="Helvetica" w:hAnsi="Helvetica" w:cs="Helvetica"/>
                                <w:b/>
                                <w:bCs/>
                                <w:sz w:val="22"/>
                                <w:szCs w:val="22"/>
                              </w:rPr>
                            </w:pPr>
                            <w:r w:rsidRPr="004E1F17">
                              <w:rPr>
                                <w:rFonts w:ascii="Helvetica" w:hAnsi="Helvetica" w:cs="Helvetica"/>
                                <w:b/>
                                <w:sz w:val="22"/>
                                <w:szCs w:val="22"/>
                              </w:rPr>
                              <w:t>Kontakt Zwick</w:t>
                            </w:r>
                            <w:r w:rsidR="002B1BC6" w:rsidRPr="004E1F17">
                              <w:rPr>
                                <w:rFonts w:ascii="Helvetica" w:hAnsi="Helvetica" w:cs="Helvetica"/>
                                <w:b/>
                                <w:sz w:val="22"/>
                                <w:szCs w:val="22"/>
                              </w:rPr>
                              <w:t>Roell</w:t>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t>Kontakt Pressea</w:t>
                            </w:r>
                            <w:r w:rsidR="005D79FE" w:rsidRPr="004E1F17">
                              <w:rPr>
                                <w:rFonts w:ascii="Helvetica" w:hAnsi="Helvetica" w:cs="Helvetica"/>
                                <w:b/>
                                <w:sz w:val="22"/>
                                <w:szCs w:val="22"/>
                              </w:rPr>
                              <w:t>gentur</w:t>
                            </w:r>
                          </w:p>
                          <w:p w14:paraId="7DD76F57" w14:textId="77777777" w:rsidR="005D79FE" w:rsidRPr="004E1F17" w:rsidRDefault="005D79FE" w:rsidP="006834E5">
                            <w:pPr>
                              <w:ind w:left="993" w:right="-7" w:hanging="993"/>
                              <w:jc w:val="both"/>
                              <w:rPr>
                                <w:rFonts w:ascii="Helvetica" w:hAnsi="Helvetica" w:cs="Helvetica"/>
                                <w:sz w:val="22"/>
                                <w:szCs w:val="22"/>
                              </w:rPr>
                            </w:pPr>
                            <w:r w:rsidRPr="004E1F17">
                              <w:rPr>
                                <w:rFonts w:ascii="Helvetica" w:hAnsi="Helvetica" w:cs="Helvetica"/>
                                <w:sz w:val="22"/>
                                <w:szCs w:val="22"/>
                              </w:rPr>
                              <w:t>Zwick</w:t>
                            </w:r>
                            <w:r w:rsidR="009E1035" w:rsidRPr="004E1F17">
                              <w:rPr>
                                <w:rFonts w:ascii="Helvetica" w:hAnsi="Helvetica" w:cs="Helvetica"/>
                                <w:sz w:val="22"/>
                                <w:szCs w:val="22"/>
                              </w:rPr>
                              <w:t>Roell</w:t>
                            </w:r>
                            <w:r w:rsidRPr="004E1F17">
                              <w:rPr>
                                <w:rFonts w:ascii="Helvetica" w:hAnsi="Helvetica" w:cs="Helvetica"/>
                                <w:sz w:val="22"/>
                                <w:szCs w:val="22"/>
                              </w:rPr>
                              <w:t xml:space="preserve"> GmbH &amp; Co</w:t>
                            </w:r>
                            <w:r w:rsidR="008B5ADE" w:rsidRPr="004E1F17">
                              <w:rPr>
                                <w:rFonts w:ascii="Helvetica" w:hAnsi="Helvetica" w:cs="Helvetica"/>
                                <w:sz w:val="22"/>
                                <w:szCs w:val="22"/>
                              </w:rPr>
                              <w:t>.</w:t>
                            </w:r>
                            <w:r w:rsidRPr="004E1F17">
                              <w:rPr>
                                <w:rFonts w:ascii="Helvetica" w:hAnsi="Helvetica" w:cs="Helvetica"/>
                                <w:sz w:val="22"/>
                                <w:szCs w:val="22"/>
                              </w:rPr>
                              <w:t xml:space="preserve"> KG</w:t>
                            </w:r>
                            <w:r w:rsidR="00441002" w:rsidRPr="004E1F17">
                              <w:rPr>
                                <w:rFonts w:ascii="Helvetica" w:hAnsi="Helvetica" w:cs="Helvetica"/>
                                <w:sz w:val="22"/>
                                <w:szCs w:val="22"/>
                              </w:rPr>
                              <w:tab/>
                            </w:r>
                            <w:r w:rsidR="00441002" w:rsidRPr="004E1F17">
                              <w:rPr>
                                <w:rFonts w:ascii="Helvetica" w:hAnsi="Helvetica" w:cs="Helvetica"/>
                                <w:sz w:val="22"/>
                                <w:szCs w:val="22"/>
                              </w:rPr>
                              <w:tab/>
                            </w:r>
                            <w:r w:rsidR="00441002" w:rsidRPr="004E1F17">
                              <w:rPr>
                                <w:rFonts w:ascii="Helvetica" w:hAnsi="Helvetica" w:cs="Helvetica"/>
                                <w:sz w:val="22"/>
                                <w:szCs w:val="22"/>
                              </w:rPr>
                              <w:tab/>
                            </w:r>
                            <w:r w:rsidR="009813C9" w:rsidRPr="004E1F17">
                              <w:rPr>
                                <w:rFonts w:ascii="Helvetica" w:hAnsi="Helvetica" w:cs="Helvetica"/>
                                <w:sz w:val="22"/>
                                <w:szCs w:val="22"/>
                              </w:rPr>
                              <w:tab/>
                            </w:r>
                            <w:proofErr w:type="spellStart"/>
                            <w:r w:rsidR="00441002" w:rsidRPr="004E1F17">
                              <w:rPr>
                                <w:rFonts w:ascii="Helvetica" w:hAnsi="Helvetica" w:cs="Helvetica"/>
                                <w:sz w:val="22"/>
                                <w:szCs w:val="22"/>
                              </w:rPr>
                              <w:t>awikom</w:t>
                            </w:r>
                            <w:proofErr w:type="spellEnd"/>
                            <w:r w:rsidR="00441002" w:rsidRPr="004E1F17">
                              <w:rPr>
                                <w:rFonts w:ascii="Helvetica" w:hAnsi="Helvetica" w:cs="Helvetica"/>
                                <w:sz w:val="22"/>
                                <w:szCs w:val="22"/>
                              </w:rPr>
                              <w:t xml:space="preserve"> </w:t>
                            </w:r>
                            <w:proofErr w:type="spellStart"/>
                            <w:r w:rsidR="00441002" w:rsidRPr="004E1F17">
                              <w:rPr>
                                <w:rFonts w:ascii="Helvetica" w:hAnsi="Helvetica" w:cs="Helvetica"/>
                                <w:sz w:val="22"/>
                                <w:szCs w:val="22"/>
                              </w:rPr>
                              <w:t>gmbh</w:t>
                            </w:r>
                            <w:proofErr w:type="spellEnd"/>
                          </w:p>
                          <w:p w14:paraId="4CD75E88" w14:textId="77777777"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Wolfgang Mörsch</w:t>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00672397" w:rsidRPr="004E1F17">
                              <w:rPr>
                                <w:rFonts w:ascii="Helvetica" w:hAnsi="Helvetica" w:cs="Helvetica"/>
                                <w:sz w:val="22"/>
                                <w:szCs w:val="22"/>
                              </w:rPr>
                              <w:t>Verena Hladik</w:t>
                            </w:r>
                          </w:p>
                          <w:p w14:paraId="7D52600B" w14:textId="77777777"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August-Nagel-Str. 11</w:t>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003F2A2A" w:rsidRPr="004E1F17">
                              <w:rPr>
                                <w:rFonts w:ascii="Helvetica" w:hAnsi="Helvetica" w:cs="Helvetica"/>
                                <w:sz w:val="22"/>
                                <w:szCs w:val="22"/>
                              </w:rPr>
                              <w:t>Otto-Hahn-Ring 3-5</w:t>
                            </w:r>
                          </w:p>
                          <w:p w14:paraId="5C3B81A0" w14:textId="2449077D"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89079 Ulm</w:t>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t>64653 Lorsch</w:t>
                            </w:r>
                          </w:p>
                          <w:p w14:paraId="71E8CC3C" w14:textId="6C4D750A" w:rsidR="005D79FE"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T</w:t>
                            </w:r>
                            <w:r w:rsidR="00EB15CA" w:rsidRPr="004E1F17">
                              <w:rPr>
                                <w:rFonts w:ascii="Helvetica" w:hAnsi="Helvetica" w:cs="Helvetica"/>
                                <w:sz w:val="22"/>
                                <w:szCs w:val="22"/>
                              </w:rPr>
                              <w:t>el</w:t>
                            </w:r>
                            <w:r w:rsidRPr="004E1F17">
                              <w:rPr>
                                <w:rFonts w:ascii="Helvetica" w:hAnsi="Helvetica" w:cs="Helvetica"/>
                                <w:sz w:val="22"/>
                                <w:szCs w:val="22"/>
                              </w:rPr>
                              <w:t>: +49 (0) 7305-10-</w:t>
                            </w:r>
                            <w:r w:rsidR="00F41242" w:rsidRPr="004E1F17">
                              <w:rPr>
                                <w:rFonts w:ascii="Helvetica" w:hAnsi="Helvetica" w:cs="Helvetica"/>
                                <w:sz w:val="22"/>
                                <w:szCs w:val="22"/>
                              </w:rPr>
                              <w:t>11</w:t>
                            </w:r>
                            <w:r w:rsidRPr="004E1F17">
                              <w:rPr>
                                <w:rFonts w:ascii="Helvetica" w:hAnsi="Helvetica" w:cs="Helvetica"/>
                                <w:sz w:val="22"/>
                                <w:szCs w:val="22"/>
                              </w:rPr>
                              <w:t xml:space="preserve">763 </w:t>
                            </w:r>
                            <w:r w:rsidR="00EB15CA" w:rsidRPr="004E1F17">
                              <w:rPr>
                                <w:rFonts w:ascii="Helvetica" w:hAnsi="Helvetica" w:cs="Helvetica"/>
                                <w:sz w:val="22"/>
                                <w:szCs w:val="22"/>
                              </w:rPr>
                              <w:tab/>
                            </w:r>
                            <w:r w:rsidR="00EB15CA" w:rsidRPr="004E1F17">
                              <w:rPr>
                                <w:rFonts w:ascii="Helvetica" w:hAnsi="Helvetica" w:cs="Helvetica"/>
                                <w:sz w:val="22"/>
                                <w:szCs w:val="22"/>
                              </w:rPr>
                              <w:tab/>
                            </w:r>
                            <w:r w:rsidR="00EB15CA" w:rsidRPr="004E1F17">
                              <w:rPr>
                                <w:rFonts w:ascii="Helvetica" w:hAnsi="Helvetica" w:cs="Helvetica"/>
                                <w:sz w:val="22"/>
                                <w:szCs w:val="22"/>
                              </w:rPr>
                              <w:tab/>
                            </w:r>
                            <w:r w:rsidR="00EB15CA" w:rsidRPr="004E1F17">
                              <w:rPr>
                                <w:rFonts w:ascii="Helvetica" w:hAnsi="Helvetica" w:cs="Helvetica"/>
                                <w:sz w:val="22"/>
                                <w:szCs w:val="22"/>
                              </w:rPr>
                              <w:tab/>
                            </w:r>
                            <w:r w:rsidRPr="004E1F17">
                              <w:rPr>
                                <w:rFonts w:ascii="Helvetica" w:hAnsi="Helvetica" w:cs="Helvetica"/>
                                <w:sz w:val="22"/>
                                <w:szCs w:val="22"/>
                              </w:rPr>
                              <w:t>T</w:t>
                            </w:r>
                            <w:r w:rsidR="00EB15CA" w:rsidRPr="004E1F17">
                              <w:rPr>
                                <w:rFonts w:ascii="Helvetica" w:hAnsi="Helvetica" w:cs="Helvetica"/>
                                <w:sz w:val="22"/>
                                <w:szCs w:val="22"/>
                              </w:rPr>
                              <w:t>el</w:t>
                            </w:r>
                            <w:r w:rsidR="004E432C" w:rsidRPr="004E1F17">
                              <w:rPr>
                                <w:rFonts w:ascii="Helvetica" w:hAnsi="Helvetica" w:cs="Helvetica"/>
                                <w:sz w:val="22"/>
                                <w:szCs w:val="22"/>
                              </w:rPr>
                              <w:t>: +49 (0) 6251-17550-1</w:t>
                            </w:r>
                            <w:r w:rsidR="00672397" w:rsidRPr="004E1F17">
                              <w:rPr>
                                <w:rFonts w:ascii="Helvetica" w:hAnsi="Helvetica" w:cs="Helvetica"/>
                                <w:sz w:val="22"/>
                                <w:szCs w:val="22"/>
                              </w:rPr>
                              <w:t>0</w:t>
                            </w:r>
                          </w:p>
                          <w:p w14:paraId="0C3865A2" w14:textId="77777777" w:rsidR="004E1F17" w:rsidRPr="004E1F17" w:rsidRDefault="004E1F17" w:rsidP="006834E5">
                            <w:pPr>
                              <w:ind w:left="993" w:hanging="993"/>
                              <w:jc w:val="both"/>
                              <w:rPr>
                                <w:rFonts w:ascii="Helvetica" w:hAnsi="Helvetica" w:cs="Helvetica"/>
                                <w:sz w:val="22"/>
                                <w:szCs w:val="22"/>
                              </w:rPr>
                            </w:pPr>
                          </w:p>
                          <w:p w14:paraId="0AF01655" w14:textId="6AF90CD7" w:rsidR="005D79FE" w:rsidRPr="00364AF9" w:rsidRDefault="005D79FE" w:rsidP="006834E5">
                            <w:pPr>
                              <w:rPr>
                                <w:rFonts w:ascii="Helvetica" w:hAnsi="Helvetica" w:cs="Helvetica"/>
                                <w:color w:val="C00000"/>
                                <w:sz w:val="22"/>
                                <w:szCs w:val="22"/>
                              </w:rPr>
                            </w:pPr>
                            <w:hyperlink r:id="rId19" w:history="1">
                              <w:r w:rsidRPr="00364AF9">
                                <w:rPr>
                                  <w:rStyle w:val="Hyperlink"/>
                                  <w:rFonts w:ascii="Helvetica" w:hAnsi="Helvetica" w:cs="Helvetica"/>
                                  <w:color w:val="C00000"/>
                                  <w:sz w:val="22"/>
                                  <w:szCs w:val="22"/>
                                  <w:u w:val="none"/>
                                </w:rPr>
                                <w:t>wolfgang.moersch@zwick</w:t>
                              </w:r>
                              <w:r w:rsidR="00DB5C34" w:rsidRPr="00364AF9">
                                <w:rPr>
                                  <w:rStyle w:val="Hyperlink"/>
                                  <w:rFonts w:ascii="Helvetica" w:hAnsi="Helvetica" w:cs="Helvetica"/>
                                  <w:color w:val="C00000"/>
                                  <w:sz w:val="22"/>
                                  <w:szCs w:val="22"/>
                                  <w:u w:val="none"/>
                                </w:rPr>
                                <w:t>roell.com</w:t>
                              </w:r>
                            </w:hyperlink>
                            <w:r w:rsidRPr="00364AF9">
                              <w:rPr>
                                <w:rFonts w:ascii="Helvetica" w:hAnsi="Helvetica" w:cs="Helvetica"/>
                                <w:color w:val="C00000"/>
                                <w:sz w:val="22"/>
                                <w:szCs w:val="22"/>
                              </w:rPr>
                              <w:t xml:space="preserve"> </w:t>
                            </w:r>
                            <w:r w:rsidR="008E1C37" w:rsidRPr="00364AF9">
                              <w:rPr>
                                <w:rFonts w:ascii="Helvetica" w:hAnsi="Helvetica" w:cs="Helvetica"/>
                                <w:color w:val="C00000"/>
                                <w:sz w:val="22"/>
                                <w:szCs w:val="22"/>
                              </w:rPr>
                              <w:tab/>
                            </w:r>
                            <w:r w:rsidR="008E1C37" w:rsidRPr="00364AF9">
                              <w:rPr>
                                <w:rFonts w:ascii="Helvetica" w:hAnsi="Helvetica" w:cs="Helvetica"/>
                                <w:color w:val="C00000"/>
                                <w:sz w:val="22"/>
                                <w:szCs w:val="22"/>
                              </w:rPr>
                              <w:tab/>
                            </w:r>
                            <w:r w:rsidR="008E1C37" w:rsidRPr="00364AF9">
                              <w:rPr>
                                <w:rFonts w:ascii="Helvetica" w:hAnsi="Helvetica" w:cs="Helvetica"/>
                                <w:color w:val="C00000"/>
                                <w:sz w:val="22"/>
                                <w:szCs w:val="22"/>
                              </w:rPr>
                              <w:tab/>
                            </w:r>
                            <w:hyperlink r:id="rId20" w:history="1">
                              <w:r w:rsidR="00672397" w:rsidRPr="00364AF9">
                                <w:rPr>
                                  <w:rStyle w:val="Hyperlink"/>
                                  <w:rFonts w:ascii="Helvetica" w:hAnsi="Helvetica" w:cs="Helvetica"/>
                                  <w:color w:val="C00000"/>
                                  <w:sz w:val="22"/>
                                  <w:szCs w:val="22"/>
                                  <w:u w:val="none"/>
                                </w:rPr>
                                <w:t>verena.hladik</w:t>
                              </w:r>
                              <w:r w:rsidRPr="00364AF9">
                                <w:rPr>
                                  <w:rStyle w:val="Hyperlink"/>
                                  <w:rFonts w:ascii="Helvetica" w:hAnsi="Helvetica" w:cs="Helvetica"/>
                                  <w:color w:val="C00000"/>
                                  <w:sz w:val="22"/>
                                  <w:szCs w:val="22"/>
                                  <w:u w:val="none"/>
                                </w:rPr>
                                <w:t>@awikom.de</w:t>
                              </w:r>
                            </w:hyperlink>
                          </w:p>
                          <w:p w14:paraId="37956A29" w14:textId="47759372" w:rsidR="005D79FE" w:rsidRPr="00364AF9" w:rsidRDefault="005D79FE" w:rsidP="006834E5">
                            <w:pPr>
                              <w:rPr>
                                <w:rFonts w:ascii="Helvetica" w:hAnsi="Helvetica" w:cs="Helvetica"/>
                                <w:color w:val="C00000"/>
                                <w:sz w:val="22"/>
                                <w:szCs w:val="22"/>
                              </w:rPr>
                            </w:pPr>
                            <w:hyperlink r:id="rId21" w:history="1">
                              <w:r w:rsidRPr="00364AF9">
                                <w:rPr>
                                  <w:rStyle w:val="Hyperlink"/>
                                  <w:rFonts w:ascii="Helvetica" w:hAnsi="Helvetica" w:cs="Helvetica"/>
                                  <w:color w:val="C00000"/>
                                  <w:sz w:val="22"/>
                                  <w:szCs w:val="22"/>
                                  <w:u w:val="none"/>
                                </w:rPr>
                                <w:t>www.zwick</w:t>
                              </w:r>
                              <w:r w:rsidR="001A22ED" w:rsidRPr="00364AF9">
                                <w:rPr>
                                  <w:rStyle w:val="Hyperlink"/>
                                  <w:rFonts w:ascii="Helvetica" w:hAnsi="Helvetica" w:cs="Helvetica"/>
                                  <w:color w:val="C00000"/>
                                  <w:sz w:val="22"/>
                                  <w:szCs w:val="22"/>
                                  <w:u w:val="none"/>
                                </w:rPr>
                                <w:t>roell</w:t>
                              </w:r>
                              <w:r w:rsidRPr="00364AF9">
                                <w:rPr>
                                  <w:rStyle w:val="Hyperlink"/>
                                  <w:rFonts w:ascii="Helvetica" w:hAnsi="Helvetica" w:cs="Helvetica"/>
                                  <w:color w:val="C00000"/>
                                  <w:sz w:val="22"/>
                                  <w:szCs w:val="22"/>
                                  <w:u w:val="none"/>
                                </w:rPr>
                                <w:t>.</w:t>
                              </w:r>
                              <w:r w:rsidR="001A22ED" w:rsidRPr="00364AF9">
                                <w:rPr>
                                  <w:rStyle w:val="Hyperlink"/>
                                  <w:rFonts w:ascii="Helvetica" w:hAnsi="Helvetica" w:cs="Helvetica"/>
                                  <w:color w:val="C00000"/>
                                  <w:sz w:val="22"/>
                                  <w:szCs w:val="22"/>
                                  <w:u w:val="none"/>
                                </w:rPr>
                                <w:t>com</w:t>
                              </w:r>
                            </w:hyperlink>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hyperlink r:id="rId22" w:history="1">
                              <w:r w:rsidRPr="00364AF9">
                                <w:rPr>
                                  <w:rStyle w:val="Hyperlink"/>
                                  <w:rFonts w:ascii="Helvetica" w:hAnsi="Helvetica" w:cs="Helvetica"/>
                                  <w:color w:val="C00000"/>
                                  <w:sz w:val="22"/>
                                  <w:szCs w:val="22"/>
                                  <w:u w:val="none"/>
                                </w:rPr>
                                <w:t>www.awikom.de</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DAE0B1" id="Textfeld 7" o:spid="_x0000_s1031" type="#_x0000_t202" style="position:absolute;margin-left:0;margin-top:0;width:442.8pt;height:138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" fillcolor="#d8d8d8 [2732]" stroked="f">
                <v:textbox>
                  <w:txbxContent>
                    <w:p w14:paraId="49F2ACAE" w14:textId="77777777" w:rsidR="005D79FE" w:rsidRPr="004E1F17" w:rsidRDefault="00BC7614" w:rsidP="00C175A1">
                      <w:pPr>
                        <w:spacing w:line="360" w:lineRule="auto"/>
                        <w:rPr>
                          <w:rFonts w:ascii="Helvetica" w:hAnsi="Helvetica" w:cs="Helvetica"/>
                          <w:b/>
                          <w:bCs/>
                          <w:sz w:val="22"/>
                          <w:szCs w:val="22"/>
                        </w:rPr>
                      </w:pPr>
                      <w:r w:rsidRPr="004E1F17">
                        <w:rPr>
                          <w:rFonts w:ascii="Helvetica" w:hAnsi="Helvetica" w:cs="Helvetica"/>
                          <w:b/>
                          <w:sz w:val="22"/>
                          <w:szCs w:val="22"/>
                        </w:rPr>
                        <w:t>Kontakt Zwick</w:t>
                      </w:r>
                      <w:r w:rsidR="002B1BC6" w:rsidRPr="004E1F17">
                        <w:rPr>
                          <w:rFonts w:ascii="Helvetica" w:hAnsi="Helvetica" w:cs="Helvetica"/>
                          <w:b/>
                          <w:sz w:val="22"/>
                          <w:szCs w:val="22"/>
                        </w:rPr>
                        <w:t>Roell</w:t>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t>Kontakt Pressea</w:t>
                      </w:r>
                      <w:r w:rsidR="005D79FE" w:rsidRPr="004E1F17">
                        <w:rPr>
                          <w:rFonts w:ascii="Helvetica" w:hAnsi="Helvetica" w:cs="Helvetica"/>
                          <w:b/>
                          <w:sz w:val="22"/>
                          <w:szCs w:val="22"/>
                        </w:rPr>
                        <w:t>gentur</w:t>
                      </w:r>
                    </w:p>
                    <w:p w14:paraId="7DD76F57" w14:textId="77777777" w:rsidR="005D79FE" w:rsidRPr="004E1F17" w:rsidRDefault="005D79FE" w:rsidP="006834E5">
                      <w:pPr>
                        <w:ind w:left="993" w:right="-7" w:hanging="993"/>
                        <w:jc w:val="both"/>
                        <w:rPr>
                          <w:rFonts w:ascii="Helvetica" w:hAnsi="Helvetica" w:cs="Helvetica"/>
                          <w:sz w:val="22"/>
                          <w:szCs w:val="22"/>
                        </w:rPr>
                      </w:pPr>
                      <w:r w:rsidRPr="004E1F17">
                        <w:rPr>
                          <w:rFonts w:ascii="Helvetica" w:hAnsi="Helvetica" w:cs="Helvetica"/>
                          <w:sz w:val="22"/>
                          <w:szCs w:val="22"/>
                        </w:rPr>
                        <w:t>Zwick</w:t>
                      </w:r>
                      <w:r w:rsidR="009E1035" w:rsidRPr="004E1F17">
                        <w:rPr>
                          <w:rFonts w:ascii="Helvetica" w:hAnsi="Helvetica" w:cs="Helvetica"/>
                          <w:sz w:val="22"/>
                          <w:szCs w:val="22"/>
                        </w:rPr>
                        <w:t>Roell</w:t>
                      </w:r>
                      <w:r w:rsidRPr="004E1F17">
                        <w:rPr>
                          <w:rFonts w:ascii="Helvetica" w:hAnsi="Helvetica" w:cs="Helvetica"/>
                          <w:sz w:val="22"/>
                          <w:szCs w:val="22"/>
                        </w:rPr>
                        <w:t xml:space="preserve"> GmbH &amp; Co</w:t>
                      </w:r>
                      <w:r w:rsidR="008B5ADE" w:rsidRPr="004E1F17">
                        <w:rPr>
                          <w:rFonts w:ascii="Helvetica" w:hAnsi="Helvetica" w:cs="Helvetica"/>
                          <w:sz w:val="22"/>
                          <w:szCs w:val="22"/>
                        </w:rPr>
                        <w:t>.</w:t>
                      </w:r>
                      <w:r w:rsidRPr="004E1F17">
                        <w:rPr>
                          <w:rFonts w:ascii="Helvetica" w:hAnsi="Helvetica" w:cs="Helvetica"/>
                          <w:sz w:val="22"/>
                          <w:szCs w:val="22"/>
                        </w:rPr>
                        <w:t xml:space="preserve"> KG</w:t>
                      </w:r>
                      <w:r w:rsidR="00441002" w:rsidRPr="004E1F17">
                        <w:rPr>
                          <w:rFonts w:ascii="Helvetica" w:hAnsi="Helvetica" w:cs="Helvetica"/>
                          <w:sz w:val="22"/>
                          <w:szCs w:val="22"/>
                        </w:rPr>
                        <w:tab/>
                      </w:r>
                      <w:r w:rsidR="00441002" w:rsidRPr="004E1F17">
                        <w:rPr>
                          <w:rFonts w:ascii="Helvetica" w:hAnsi="Helvetica" w:cs="Helvetica"/>
                          <w:sz w:val="22"/>
                          <w:szCs w:val="22"/>
                        </w:rPr>
                        <w:tab/>
                      </w:r>
                      <w:r w:rsidR="00441002" w:rsidRPr="004E1F17">
                        <w:rPr>
                          <w:rFonts w:ascii="Helvetica" w:hAnsi="Helvetica" w:cs="Helvetica"/>
                          <w:sz w:val="22"/>
                          <w:szCs w:val="22"/>
                        </w:rPr>
                        <w:tab/>
                      </w:r>
                      <w:r w:rsidR="009813C9" w:rsidRPr="004E1F17">
                        <w:rPr>
                          <w:rFonts w:ascii="Helvetica" w:hAnsi="Helvetica" w:cs="Helvetica"/>
                          <w:sz w:val="22"/>
                          <w:szCs w:val="22"/>
                        </w:rPr>
                        <w:tab/>
                      </w:r>
                      <w:proofErr w:type="spellStart"/>
                      <w:r w:rsidR="00441002" w:rsidRPr="004E1F17">
                        <w:rPr>
                          <w:rFonts w:ascii="Helvetica" w:hAnsi="Helvetica" w:cs="Helvetica"/>
                          <w:sz w:val="22"/>
                          <w:szCs w:val="22"/>
                        </w:rPr>
                        <w:t>awikom</w:t>
                      </w:r>
                      <w:proofErr w:type="spellEnd"/>
                      <w:r w:rsidR="00441002" w:rsidRPr="004E1F17">
                        <w:rPr>
                          <w:rFonts w:ascii="Helvetica" w:hAnsi="Helvetica" w:cs="Helvetica"/>
                          <w:sz w:val="22"/>
                          <w:szCs w:val="22"/>
                        </w:rPr>
                        <w:t xml:space="preserve"> </w:t>
                      </w:r>
                      <w:proofErr w:type="spellStart"/>
                      <w:r w:rsidR="00441002" w:rsidRPr="004E1F17">
                        <w:rPr>
                          <w:rFonts w:ascii="Helvetica" w:hAnsi="Helvetica" w:cs="Helvetica"/>
                          <w:sz w:val="22"/>
                          <w:szCs w:val="22"/>
                        </w:rPr>
                        <w:t>gmbh</w:t>
                      </w:r>
                      <w:proofErr w:type="spellEnd"/>
                    </w:p>
                    <w:p w14:paraId="4CD75E88" w14:textId="77777777"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Wolfgang Mörsch</w:t>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00672397" w:rsidRPr="004E1F17">
                        <w:rPr>
                          <w:rFonts w:ascii="Helvetica" w:hAnsi="Helvetica" w:cs="Helvetica"/>
                          <w:sz w:val="22"/>
                          <w:szCs w:val="22"/>
                        </w:rPr>
                        <w:t>Verena Hladik</w:t>
                      </w:r>
                    </w:p>
                    <w:p w14:paraId="7D52600B" w14:textId="77777777"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August-Nagel-Str. 11</w:t>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003F2A2A" w:rsidRPr="004E1F17">
                        <w:rPr>
                          <w:rFonts w:ascii="Helvetica" w:hAnsi="Helvetica" w:cs="Helvetica"/>
                          <w:sz w:val="22"/>
                          <w:szCs w:val="22"/>
                        </w:rPr>
                        <w:t>Otto-Hahn-Ring 3-5</w:t>
                      </w:r>
                    </w:p>
                    <w:p w14:paraId="5C3B81A0" w14:textId="2449077D"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89079 Ulm</w:t>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t>64653 Lorsch</w:t>
                      </w:r>
                    </w:p>
                    <w:p w14:paraId="71E8CC3C" w14:textId="6C4D750A" w:rsidR="005D79FE"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T</w:t>
                      </w:r>
                      <w:r w:rsidR="00EB15CA" w:rsidRPr="004E1F17">
                        <w:rPr>
                          <w:rFonts w:ascii="Helvetica" w:hAnsi="Helvetica" w:cs="Helvetica"/>
                          <w:sz w:val="22"/>
                          <w:szCs w:val="22"/>
                        </w:rPr>
                        <w:t>el</w:t>
                      </w:r>
                      <w:r w:rsidRPr="004E1F17">
                        <w:rPr>
                          <w:rFonts w:ascii="Helvetica" w:hAnsi="Helvetica" w:cs="Helvetica"/>
                          <w:sz w:val="22"/>
                          <w:szCs w:val="22"/>
                        </w:rPr>
                        <w:t>: +49 (0) 7305-10-</w:t>
                      </w:r>
                      <w:r w:rsidR="00F41242" w:rsidRPr="004E1F17">
                        <w:rPr>
                          <w:rFonts w:ascii="Helvetica" w:hAnsi="Helvetica" w:cs="Helvetica"/>
                          <w:sz w:val="22"/>
                          <w:szCs w:val="22"/>
                        </w:rPr>
                        <w:t>11</w:t>
                      </w:r>
                      <w:r w:rsidRPr="004E1F17">
                        <w:rPr>
                          <w:rFonts w:ascii="Helvetica" w:hAnsi="Helvetica" w:cs="Helvetica"/>
                          <w:sz w:val="22"/>
                          <w:szCs w:val="22"/>
                        </w:rPr>
                        <w:t xml:space="preserve">763 </w:t>
                      </w:r>
                      <w:r w:rsidR="00EB15CA" w:rsidRPr="004E1F17">
                        <w:rPr>
                          <w:rFonts w:ascii="Helvetica" w:hAnsi="Helvetica" w:cs="Helvetica"/>
                          <w:sz w:val="22"/>
                          <w:szCs w:val="22"/>
                        </w:rPr>
                        <w:tab/>
                      </w:r>
                      <w:r w:rsidR="00EB15CA" w:rsidRPr="004E1F17">
                        <w:rPr>
                          <w:rFonts w:ascii="Helvetica" w:hAnsi="Helvetica" w:cs="Helvetica"/>
                          <w:sz w:val="22"/>
                          <w:szCs w:val="22"/>
                        </w:rPr>
                        <w:tab/>
                      </w:r>
                      <w:r w:rsidR="00EB15CA" w:rsidRPr="004E1F17">
                        <w:rPr>
                          <w:rFonts w:ascii="Helvetica" w:hAnsi="Helvetica" w:cs="Helvetica"/>
                          <w:sz w:val="22"/>
                          <w:szCs w:val="22"/>
                        </w:rPr>
                        <w:tab/>
                      </w:r>
                      <w:r w:rsidR="00EB15CA" w:rsidRPr="004E1F17">
                        <w:rPr>
                          <w:rFonts w:ascii="Helvetica" w:hAnsi="Helvetica" w:cs="Helvetica"/>
                          <w:sz w:val="22"/>
                          <w:szCs w:val="22"/>
                        </w:rPr>
                        <w:tab/>
                      </w:r>
                      <w:r w:rsidRPr="004E1F17">
                        <w:rPr>
                          <w:rFonts w:ascii="Helvetica" w:hAnsi="Helvetica" w:cs="Helvetica"/>
                          <w:sz w:val="22"/>
                          <w:szCs w:val="22"/>
                        </w:rPr>
                        <w:t>T</w:t>
                      </w:r>
                      <w:r w:rsidR="00EB15CA" w:rsidRPr="004E1F17">
                        <w:rPr>
                          <w:rFonts w:ascii="Helvetica" w:hAnsi="Helvetica" w:cs="Helvetica"/>
                          <w:sz w:val="22"/>
                          <w:szCs w:val="22"/>
                        </w:rPr>
                        <w:t>el</w:t>
                      </w:r>
                      <w:r w:rsidR="004E432C" w:rsidRPr="004E1F17">
                        <w:rPr>
                          <w:rFonts w:ascii="Helvetica" w:hAnsi="Helvetica" w:cs="Helvetica"/>
                          <w:sz w:val="22"/>
                          <w:szCs w:val="22"/>
                        </w:rPr>
                        <w:t>: +49 (0) 6251-17550-1</w:t>
                      </w:r>
                      <w:r w:rsidR="00672397" w:rsidRPr="004E1F17">
                        <w:rPr>
                          <w:rFonts w:ascii="Helvetica" w:hAnsi="Helvetica" w:cs="Helvetica"/>
                          <w:sz w:val="22"/>
                          <w:szCs w:val="22"/>
                        </w:rPr>
                        <w:t>0</w:t>
                      </w:r>
                    </w:p>
                    <w:p w14:paraId="0C3865A2" w14:textId="77777777" w:rsidR="004E1F17" w:rsidRPr="004E1F17" w:rsidRDefault="004E1F17" w:rsidP="006834E5">
                      <w:pPr>
                        <w:ind w:left="993" w:hanging="993"/>
                        <w:jc w:val="both"/>
                        <w:rPr>
                          <w:rFonts w:ascii="Helvetica" w:hAnsi="Helvetica" w:cs="Helvetica"/>
                          <w:sz w:val="22"/>
                          <w:szCs w:val="22"/>
                        </w:rPr>
                      </w:pPr>
                    </w:p>
                    <w:p w14:paraId="0AF01655" w14:textId="6AF90CD7" w:rsidR="005D79FE" w:rsidRPr="00364AF9" w:rsidRDefault="005D79FE" w:rsidP="006834E5">
                      <w:pPr>
                        <w:rPr>
                          <w:rFonts w:ascii="Helvetica" w:hAnsi="Helvetica" w:cs="Helvetica"/>
                          <w:color w:val="C00000"/>
                          <w:sz w:val="22"/>
                          <w:szCs w:val="22"/>
                        </w:rPr>
                      </w:pPr>
                      <w:hyperlink r:id="rId23" w:history="1">
                        <w:r w:rsidRPr="00364AF9">
                          <w:rPr>
                            <w:rStyle w:val="Hyperlink"/>
                            <w:rFonts w:ascii="Helvetica" w:hAnsi="Helvetica" w:cs="Helvetica"/>
                            <w:color w:val="C00000"/>
                            <w:sz w:val="22"/>
                            <w:szCs w:val="22"/>
                            <w:u w:val="none"/>
                          </w:rPr>
                          <w:t>wolfgang.moersch@zwick</w:t>
                        </w:r>
                        <w:r w:rsidR="00DB5C34" w:rsidRPr="00364AF9">
                          <w:rPr>
                            <w:rStyle w:val="Hyperlink"/>
                            <w:rFonts w:ascii="Helvetica" w:hAnsi="Helvetica" w:cs="Helvetica"/>
                            <w:color w:val="C00000"/>
                            <w:sz w:val="22"/>
                            <w:szCs w:val="22"/>
                            <w:u w:val="none"/>
                          </w:rPr>
                          <w:t>roell.com</w:t>
                        </w:r>
                      </w:hyperlink>
                      <w:r w:rsidRPr="00364AF9">
                        <w:rPr>
                          <w:rFonts w:ascii="Helvetica" w:hAnsi="Helvetica" w:cs="Helvetica"/>
                          <w:color w:val="C00000"/>
                          <w:sz w:val="22"/>
                          <w:szCs w:val="22"/>
                        </w:rPr>
                        <w:t xml:space="preserve"> </w:t>
                      </w:r>
                      <w:r w:rsidR="008E1C37" w:rsidRPr="00364AF9">
                        <w:rPr>
                          <w:rFonts w:ascii="Helvetica" w:hAnsi="Helvetica" w:cs="Helvetica"/>
                          <w:color w:val="C00000"/>
                          <w:sz w:val="22"/>
                          <w:szCs w:val="22"/>
                        </w:rPr>
                        <w:tab/>
                      </w:r>
                      <w:r w:rsidR="008E1C37" w:rsidRPr="00364AF9">
                        <w:rPr>
                          <w:rFonts w:ascii="Helvetica" w:hAnsi="Helvetica" w:cs="Helvetica"/>
                          <w:color w:val="C00000"/>
                          <w:sz w:val="22"/>
                          <w:szCs w:val="22"/>
                        </w:rPr>
                        <w:tab/>
                      </w:r>
                      <w:r w:rsidR="008E1C37" w:rsidRPr="00364AF9">
                        <w:rPr>
                          <w:rFonts w:ascii="Helvetica" w:hAnsi="Helvetica" w:cs="Helvetica"/>
                          <w:color w:val="C00000"/>
                          <w:sz w:val="22"/>
                          <w:szCs w:val="22"/>
                        </w:rPr>
                        <w:tab/>
                      </w:r>
                      <w:hyperlink r:id="rId24" w:history="1">
                        <w:r w:rsidR="00672397" w:rsidRPr="00364AF9">
                          <w:rPr>
                            <w:rStyle w:val="Hyperlink"/>
                            <w:rFonts w:ascii="Helvetica" w:hAnsi="Helvetica" w:cs="Helvetica"/>
                            <w:color w:val="C00000"/>
                            <w:sz w:val="22"/>
                            <w:szCs w:val="22"/>
                            <w:u w:val="none"/>
                          </w:rPr>
                          <w:t>verena.hladik</w:t>
                        </w:r>
                        <w:r w:rsidRPr="00364AF9">
                          <w:rPr>
                            <w:rStyle w:val="Hyperlink"/>
                            <w:rFonts w:ascii="Helvetica" w:hAnsi="Helvetica" w:cs="Helvetica"/>
                            <w:color w:val="C00000"/>
                            <w:sz w:val="22"/>
                            <w:szCs w:val="22"/>
                            <w:u w:val="none"/>
                          </w:rPr>
                          <w:t>@awikom.de</w:t>
                        </w:r>
                      </w:hyperlink>
                    </w:p>
                    <w:p w14:paraId="37956A29" w14:textId="47759372" w:rsidR="005D79FE" w:rsidRPr="00364AF9" w:rsidRDefault="005D79FE" w:rsidP="006834E5">
                      <w:pPr>
                        <w:rPr>
                          <w:rFonts w:ascii="Helvetica" w:hAnsi="Helvetica" w:cs="Helvetica"/>
                          <w:color w:val="C00000"/>
                          <w:sz w:val="22"/>
                          <w:szCs w:val="22"/>
                        </w:rPr>
                      </w:pPr>
                      <w:hyperlink r:id="rId25" w:history="1">
                        <w:r w:rsidRPr="00364AF9">
                          <w:rPr>
                            <w:rStyle w:val="Hyperlink"/>
                            <w:rFonts w:ascii="Helvetica" w:hAnsi="Helvetica" w:cs="Helvetica"/>
                            <w:color w:val="C00000"/>
                            <w:sz w:val="22"/>
                            <w:szCs w:val="22"/>
                            <w:u w:val="none"/>
                          </w:rPr>
                          <w:t>www.zwick</w:t>
                        </w:r>
                        <w:r w:rsidR="001A22ED" w:rsidRPr="00364AF9">
                          <w:rPr>
                            <w:rStyle w:val="Hyperlink"/>
                            <w:rFonts w:ascii="Helvetica" w:hAnsi="Helvetica" w:cs="Helvetica"/>
                            <w:color w:val="C00000"/>
                            <w:sz w:val="22"/>
                            <w:szCs w:val="22"/>
                            <w:u w:val="none"/>
                          </w:rPr>
                          <w:t>roell</w:t>
                        </w:r>
                        <w:r w:rsidRPr="00364AF9">
                          <w:rPr>
                            <w:rStyle w:val="Hyperlink"/>
                            <w:rFonts w:ascii="Helvetica" w:hAnsi="Helvetica" w:cs="Helvetica"/>
                            <w:color w:val="C00000"/>
                            <w:sz w:val="22"/>
                            <w:szCs w:val="22"/>
                            <w:u w:val="none"/>
                          </w:rPr>
                          <w:t>.</w:t>
                        </w:r>
                        <w:r w:rsidR="001A22ED" w:rsidRPr="00364AF9">
                          <w:rPr>
                            <w:rStyle w:val="Hyperlink"/>
                            <w:rFonts w:ascii="Helvetica" w:hAnsi="Helvetica" w:cs="Helvetica"/>
                            <w:color w:val="C00000"/>
                            <w:sz w:val="22"/>
                            <w:szCs w:val="22"/>
                            <w:u w:val="none"/>
                          </w:rPr>
                          <w:t>com</w:t>
                        </w:r>
                      </w:hyperlink>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hyperlink r:id="rId26" w:history="1">
                        <w:r w:rsidRPr="00364AF9">
                          <w:rPr>
                            <w:rStyle w:val="Hyperlink"/>
                            <w:rFonts w:ascii="Helvetica" w:hAnsi="Helvetica" w:cs="Helvetica"/>
                            <w:color w:val="C00000"/>
                            <w:sz w:val="22"/>
                            <w:szCs w:val="22"/>
                            <w:u w:val="none"/>
                          </w:rPr>
                          <w:t>www.awikom.de</w:t>
                        </w:r>
                      </w:hyperlink>
                    </w:p>
                  </w:txbxContent>
                </v:textbox>
                <w10:wrap type="square" anchorx="margin"/>
              </v:shape>
            </w:pict>
          </mc:Fallback>
        </mc:AlternateContent>
      </w:r>
      <w:r w:rsidR="000566F5" w:rsidRPr="000566F5">
        <w:rPr>
          <w:rFonts w:ascii="Helvetica" w:eastAsiaTheme="minorEastAsia" w:hAnsi="Helvetica" w:cs="Arial"/>
          <w:bCs/>
          <w:vanish/>
          <w:sz w:val="22"/>
          <w:szCs w:val="22"/>
        </w:rPr>
        <w:t>Formularbeginn</w:t>
      </w:r>
    </w:p>
    <w:p w14:paraId="5AB94DCE" w14:textId="77777777" w:rsidR="00264243" w:rsidRPr="000566F5" w:rsidRDefault="00264243" w:rsidP="007A1D3C">
      <w:pPr>
        <w:spacing w:line="360" w:lineRule="auto"/>
        <w:rPr>
          <w:rFonts w:ascii="Helvetica" w:eastAsiaTheme="minorEastAsia" w:hAnsi="Helvetica" w:cs="Arial"/>
          <w:bCs/>
          <w:vanish/>
          <w:sz w:val="22"/>
          <w:szCs w:val="22"/>
        </w:rPr>
      </w:pPr>
    </w:p>
    <w:p w14:paraId="3099AA8B" w14:textId="7BA6F5A7" w:rsidR="00CE2E38" w:rsidRDefault="000566F5" w:rsidP="005030FD">
      <w:pPr>
        <w:spacing w:line="300" w:lineRule="auto"/>
        <w:rPr>
          <w:rFonts w:ascii="Helvetica" w:hAnsi="Helvetica"/>
          <w:b/>
          <w:bCs/>
          <w:u w:val="single"/>
        </w:rPr>
      </w:pPr>
      <w:r w:rsidRPr="000566F5">
        <w:rPr>
          <w:rFonts w:ascii="Helvetica" w:eastAsiaTheme="minorEastAsia" w:hAnsi="Helvetica" w:cs="Arial"/>
          <w:bCs/>
          <w:vanish/>
          <w:sz w:val="22"/>
          <w:szCs w:val="22"/>
        </w:rPr>
        <w:t>Formularende</w:t>
      </w:r>
    </w:p>
    <w:p w14:paraId="2054599A" w14:textId="77777777" w:rsidR="00CE2E38" w:rsidRDefault="00CE2E38" w:rsidP="0057429E">
      <w:pPr>
        <w:pStyle w:val="KeinLeerraum"/>
        <w:spacing w:line="360" w:lineRule="auto"/>
        <w:rPr>
          <w:rFonts w:ascii="Helvetica" w:hAnsi="Helvetica"/>
          <w:b/>
          <w:bCs/>
          <w:u w:val="single"/>
        </w:rPr>
      </w:pPr>
    </w:p>
    <w:p w14:paraId="5735FA27" w14:textId="77777777" w:rsidR="00CE2E38" w:rsidRDefault="00CE2E38" w:rsidP="0057429E">
      <w:pPr>
        <w:pStyle w:val="KeinLeerraum"/>
        <w:spacing w:line="360" w:lineRule="auto"/>
        <w:rPr>
          <w:rFonts w:ascii="Helvetica" w:hAnsi="Helvetica"/>
          <w:b/>
          <w:bCs/>
          <w:u w:val="single"/>
        </w:rPr>
      </w:pPr>
    </w:p>
    <w:p w14:paraId="41E42306" w14:textId="77777777" w:rsidR="00C710E2" w:rsidRPr="004E1F17" w:rsidRDefault="00C710E2" w:rsidP="00C710E2">
      <w:pPr>
        <w:pStyle w:val="KeinLeerraum"/>
        <w:spacing w:line="480" w:lineRule="auto"/>
        <w:rPr>
          <w:rFonts w:ascii="Helvetica" w:hAnsi="Helvetica" w:cs="Arial"/>
          <w:b/>
          <w:bCs/>
          <w:color w:val="C00000"/>
        </w:rPr>
      </w:pPr>
      <w:r w:rsidRPr="004E1F17">
        <w:rPr>
          <w:rFonts w:ascii="Helvetica" w:hAnsi="Helvetica" w:cs="Arial"/>
          <w:b/>
          <w:bCs/>
          <w:color w:val="C00000"/>
        </w:rPr>
        <w:t>Über die ZwickRoell Gruppe</w:t>
      </w:r>
    </w:p>
    <w:p w14:paraId="68207452" w14:textId="77777777" w:rsidR="00C710E2" w:rsidRPr="00EB275C" w:rsidRDefault="00C710E2" w:rsidP="00C710E2">
      <w:pPr>
        <w:pStyle w:val="KeinLeerraum"/>
        <w:spacing w:line="360" w:lineRule="auto"/>
        <w:rPr>
          <w:rFonts w:ascii="Helvetica" w:hAnsi="Helvetica" w:cs="Helvetica-Bold"/>
          <w:color w:val="000000" w:themeColor="text1"/>
        </w:rPr>
      </w:pPr>
      <w:r w:rsidRPr="00EB275C">
        <w:rPr>
          <w:rFonts w:ascii="Helvetica" w:hAnsi="Helvetica" w:cs="Helvetica-Bold"/>
          <w:color w:val="000000" w:themeColor="text1"/>
        </w:rPr>
        <w:t>ZwickRoell ist weltweit führend in der Material- und Bauteilprüfung. Kunden der ZwickRoell</w:t>
      </w:r>
    </w:p>
    <w:p w14:paraId="401B5125" w14:textId="77777777" w:rsidR="00C710E2" w:rsidRPr="00EB275C" w:rsidRDefault="00C710E2" w:rsidP="00C710E2">
      <w:pPr>
        <w:pStyle w:val="KeinLeerraum"/>
        <w:spacing w:line="360" w:lineRule="auto"/>
        <w:rPr>
          <w:rFonts w:ascii="Helvetica" w:hAnsi="Helvetica" w:cs="Helvetica-Bold"/>
          <w:color w:val="000000" w:themeColor="text1"/>
        </w:rPr>
      </w:pPr>
      <w:r w:rsidRPr="00EB275C">
        <w:rPr>
          <w:rFonts w:ascii="Helvetica" w:hAnsi="Helvetica" w:cs="Helvetica-Bold"/>
          <w:color w:val="000000" w:themeColor="text1"/>
        </w:rPr>
        <w:t>Gruppe profitieren von mehr als 170 Jahren Erfahrung in der Werkstoffprüfung für</w:t>
      </w:r>
    </w:p>
    <w:p w14:paraId="7304CCBC" w14:textId="77777777" w:rsidR="00C710E2" w:rsidRPr="00EB275C" w:rsidRDefault="00C710E2" w:rsidP="00C710E2">
      <w:pPr>
        <w:pStyle w:val="KeinLeerraum"/>
        <w:spacing w:line="360" w:lineRule="auto"/>
        <w:rPr>
          <w:rFonts w:ascii="Helvetica" w:hAnsi="Helvetica" w:cs="Helvetica-Bold"/>
          <w:color w:val="000000" w:themeColor="text1"/>
        </w:rPr>
      </w:pPr>
      <w:r w:rsidRPr="00EB275C">
        <w:rPr>
          <w:rFonts w:ascii="Helvetica" w:hAnsi="Helvetica" w:cs="Helvetica-Bold"/>
          <w:color w:val="000000" w:themeColor="text1"/>
        </w:rPr>
        <w:t>unterschiedliche Branchen. Die Firmengruppe ZwickRoell besitzt Produktionsstandorte in</w:t>
      </w:r>
    </w:p>
    <w:p w14:paraId="1A2F2F67" w14:textId="77777777" w:rsidR="00C710E2" w:rsidRDefault="00C710E2" w:rsidP="00C710E2">
      <w:pPr>
        <w:pStyle w:val="KeinLeerraum"/>
        <w:spacing w:line="360" w:lineRule="auto"/>
        <w:rPr>
          <w:rFonts w:ascii="Helvetica" w:hAnsi="Helvetica" w:cs="Helvetica-Bold"/>
          <w:color w:val="000000" w:themeColor="text1"/>
        </w:rPr>
      </w:pPr>
      <w:r w:rsidRPr="00EB275C">
        <w:rPr>
          <w:rFonts w:ascii="Helvetica" w:hAnsi="Helvetica" w:cs="Helvetica-Bold"/>
          <w:color w:val="000000" w:themeColor="text1"/>
        </w:rPr>
        <w:t>Deutschland, Österreich und China sowie Niederlassungen und</w:t>
      </w:r>
      <w:r>
        <w:rPr>
          <w:rFonts w:ascii="Helvetica" w:hAnsi="Helvetica" w:cs="Helvetica-Bold"/>
          <w:color w:val="000000" w:themeColor="text1"/>
        </w:rPr>
        <w:t xml:space="preserve"> </w:t>
      </w:r>
      <w:r w:rsidRPr="00EB275C">
        <w:rPr>
          <w:rFonts w:ascii="Helvetica" w:hAnsi="Helvetica" w:cs="Helvetica-Bold"/>
          <w:color w:val="000000" w:themeColor="text1"/>
        </w:rPr>
        <w:t>Vertretungen in 56 weiteren Ländern. Aktuell zählt ZwickRoell mehr als 1.800</w:t>
      </w:r>
      <w:r>
        <w:rPr>
          <w:rFonts w:ascii="Helvetica" w:hAnsi="Helvetica" w:cs="Helvetica-Bold"/>
          <w:color w:val="000000" w:themeColor="text1"/>
        </w:rPr>
        <w:t xml:space="preserve"> </w:t>
      </w:r>
      <w:r w:rsidRPr="00EB275C">
        <w:rPr>
          <w:rFonts w:ascii="Helvetica" w:hAnsi="Helvetica" w:cs="Helvetica-Bold"/>
          <w:color w:val="000000" w:themeColor="text1"/>
        </w:rPr>
        <w:t>Mitarbeiterinnen und Mitarbeiter, davon arbeiten 1.200 Beschäftigte am Standort in</w:t>
      </w:r>
      <w:r>
        <w:rPr>
          <w:rFonts w:ascii="Helvetica" w:hAnsi="Helvetica" w:cs="Helvetica-Bold"/>
          <w:color w:val="000000" w:themeColor="text1"/>
        </w:rPr>
        <w:t xml:space="preserve"> </w:t>
      </w:r>
      <w:r w:rsidRPr="00EB275C">
        <w:rPr>
          <w:rFonts w:ascii="Helvetica" w:hAnsi="Helvetica" w:cs="Helvetica-Bold"/>
          <w:color w:val="000000" w:themeColor="text1"/>
        </w:rPr>
        <w:t>Ulm</w:t>
      </w:r>
      <w:r>
        <w:rPr>
          <w:rFonts w:ascii="Helvetica" w:hAnsi="Helvetica" w:cs="Helvetica-Bold"/>
          <w:color w:val="000000" w:themeColor="text1"/>
        </w:rPr>
        <w:t xml:space="preserve">. </w:t>
      </w:r>
    </w:p>
    <w:p w14:paraId="1F3A3380" w14:textId="77777777" w:rsidR="00C710E2" w:rsidRPr="00EB275C" w:rsidRDefault="00C710E2" w:rsidP="00C710E2">
      <w:pPr>
        <w:pStyle w:val="KeinLeerraum"/>
        <w:spacing w:line="360" w:lineRule="auto"/>
        <w:rPr>
          <w:rFonts w:ascii="Helvetica" w:hAnsi="Helvetica" w:cs="Helvetica-Bold"/>
          <w:color w:val="000000" w:themeColor="text1"/>
        </w:rPr>
      </w:pPr>
      <w:r w:rsidRPr="00576D29">
        <w:rPr>
          <w:rStyle w:val="Hyperlink"/>
          <w:rFonts w:ascii="Helvetica" w:hAnsi="Helvetica"/>
          <w:color w:val="000000" w:themeColor="text1"/>
          <w:u w:val="none"/>
        </w:rPr>
        <w:t>Weitere Informationen auf</w:t>
      </w:r>
      <w:r w:rsidRPr="00576D29">
        <w:rPr>
          <w:rStyle w:val="Hyperlink"/>
          <w:rFonts w:ascii="Helvetica" w:hAnsi="Helvetica"/>
          <w:color w:val="000000" w:themeColor="text1"/>
        </w:rPr>
        <w:t xml:space="preserve"> </w:t>
      </w:r>
      <w:hyperlink r:id="rId27" w:history="1">
        <w:r w:rsidRPr="00576D29">
          <w:rPr>
            <w:rStyle w:val="Hyperlink"/>
            <w:rFonts w:ascii="Helvetica" w:hAnsi="Helvetica"/>
            <w:color w:val="C00000"/>
          </w:rPr>
          <w:t>www.zwickroell.com</w:t>
        </w:r>
      </w:hyperlink>
    </w:p>
    <w:p w14:paraId="1C7B5121" w14:textId="77777777" w:rsidR="00C710E2" w:rsidRPr="00FE37C6" w:rsidRDefault="00C710E2" w:rsidP="0057429E">
      <w:pPr>
        <w:pStyle w:val="KeinLeerraum"/>
        <w:spacing w:line="360" w:lineRule="auto"/>
        <w:rPr>
          <w:rFonts w:ascii="Helvetica" w:hAnsi="Helvetica"/>
          <w:b/>
          <w:bCs/>
          <w:u w:val="single"/>
        </w:rPr>
      </w:pPr>
    </w:p>
    <w:sectPr w:rsidR="00C710E2" w:rsidRPr="00FE37C6" w:rsidSect="005D0817">
      <w:headerReference w:type="even" r:id="rId28"/>
      <w:headerReference w:type="default" r:id="rId29"/>
      <w:footerReference w:type="default" r:id="rId30"/>
      <w:headerReference w:type="first" r:id="rId31"/>
      <w:footerReference w:type="first" r:id="rId32"/>
      <w:pgSz w:w="11900" w:h="16840"/>
      <w:pgMar w:top="1376" w:right="1552" w:bottom="412"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0A6DE" w14:textId="77777777" w:rsidR="00DA5F6A" w:rsidRDefault="00DA5F6A" w:rsidP="006543AA">
      <w:r>
        <w:separator/>
      </w:r>
    </w:p>
  </w:endnote>
  <w:endnote w:type="continuationSeparator" w:id="0">
    <w:p w14:paraId="52B71C05" w14:textId="77777777" w:rsidR="00DA5F6A" w:rsidRDefault="00DA5F6A" w:rsidP="00654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Lucida Grande">
    <w:panose1 w:val="020B0600040502020204"/>
    <w:charset w:val="00"/>
    <w:family w:val="swiss"/>
    <w:pitch w:val="variable"/>
    <w:sig w:usb0="E1000AEF" w:usb1="5000A1FF" w:usb2="00000000" w:usb3="00000000" w:csb0="000001BF" w:csb1="00000000"/>
  </w:font>
  <w:font w:name="MinionPro-Regular">
    <w:altName w:val="Times New Roman"/>
    <w:panose1 w:val="020B0604020202020204"/>
    <w:charset w:val="4D"/>
    <w:family w:val="auto"/>
    <w:notTrueType/>
    <w:pitch w:val="default"/>
    <w:sig w:usb0="00000003" w:usb1="00000000" w:usb2="00000000" w:usb3="00000000" w:csb0="00000001" w:csb1="00000000"/>
  </w:font>
  <w:font w:name="Times-Roman">
    <w:altName w:val="Times New Roman"/>
    <w:panose1 w:val="00000500000000020000"/>
    <w:charset w:val="00"/>
    <w:family w:val="auto"/>
    <w:pitch w:val="variable"/>
    <w:sig w:usb0="E00002FF" w:usb1="5000205A" w:usb2="00000000" w:usb3="00000000" w:csb0="0000019F" w:csb1="00000000"/>
  </w:font>
  <w:font w:name="Helvetica-Bold">
    <w:panose1 w:val="00000000000000000000"/>
    <w:charset w:val="00"/>
    <w:family w:val="auto"/>
    <w:pitch w:val="variable"/>
    <w:sig w:usb0="E00002FF" w:usb1="5200785B" w:usb2="00000000" w:usb3="00000000" w:csb0="0000019F" w:csb1="00000000"/>
  </w:font>
  <w:font w:name="FS Albert Pro">
    <w:altName w:val="Corbel"/>
    <w:panose1 w:val="020B0604020202020204"/>
    <w:charset w:val="00"/>
    <w:family w:val="modern"/>
    <w:notTrueType/>
    <w:pitch w:val="variable"/>
    <w:sig w:usb0="A00002A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F6195" w14:textId="77777777" w:rsidR="00E07C73" w:rsidRPr="00E07C73" w:rsidRDefault="00E07C73">
    <w:pPr>
      <w:pStyle w:val="Fuzeile"/>
      <w:jc w:val="right"/>
      <w:rPr>
        <w:color w:val="FF0000"/>
      </w:rPr>
    </w:pPr>
    <w:r w:rsidRPr="00E07C73">
      <w:rPr>
        <w:color w:val="FF0000"/>
        <w:sz w:val="20"/>
        <w:szCs w:val="20"/>
      </w:rPr>
      <w:t xml:space="preserve"> </w:t>
    </w:r>
    <w:r w:rsidR="004B2A97" w:rsidRPr="00E07C73">
      <w:rPr>
        <w:color w:val="FF0000"/>
        <w:sz w:val="20"/>
        <w:szCs w:val="20"/>
      </w:rPr>
      <w:fldChar w:fldCharType="begin"/>
    </w:r>
    <w:r w:rsidRPr="00E07C73">
      <w:rPr>
        <w:color w:val="FF0000"/>
        <w:sz w:val="20"/>
        <w:szCs w:val="20"/>
      </w:rPr>
      <w:instrText>PAGE \* Arabisch</w:instrText>
    </w:r>
    <w:r w:rsidR="004B2A97" w:rsidRPr="00E07C73">
      <w:rPr>
        <w:color w:val="FF0000"/>
        <w:sz w:val="20"/>
        <w:szCs w:val="20"/>
      </w:rPr>
      <w:fldChar w:fldCharType="separate"/>
    </w:r>
    <w:r w:rsidR="00796ABB">
      <w:rPr>
        <w:b/>
        <w:bCs/>
        <w:noProof/>
        <w:color w:val="FF0000"/>
        <w:sz w:val="20"/>
        <w:szCs w:val="20"/>
      </w:rPr>
      <w:t>Fehler! Unbekanntes Schalterargument.</w:t>
    </w:r>
    <w:r w:rsidR="004B2A97" w:rsidRPr="00E07C73">
      <w:rPr>
        <w:color w:val="FF0000"/>
        <w:sz w:val="20"/>
        <w:szCs w:val="20"/>
      </w:rPr>
      <w:fldChar w:fldCharType="end"/>
    </w:r>
  </w:p>
  <w:p w14:paraId="12FF9874" w14:textId="77777777" w:rsidR="00E07C73" w:rsidRDefault="00E07C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333B" w14:textId="77777777" w:rsidR="005D79FE" w:rsidRPr="00DC794A" w:rsidRDefault="005D79FE" w:rsidP="002D1EB6">
    <w:pPr>
      <w:jc w:val="both"/>
      <w:rPr>
        <w:rFonts w:ascii="Arial" w:hAnsi="Arial" w:cs="Arial"/>
        <w:b/>
        <w:color w:val="CC0000"/>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634B3" w14:textId="77777777" w:rsidR="00DA5F6A" w:rsidRDefault="00DA5F6A" w:rsidP="006543AA">
      <w:r>
        <w:separator/>
      </w:r>
    </w:p>
  </w:footnote>
  <w:footnote w:type="continuationSeparator" w:id="0">
    <w:p w14:paraId="7F2DF65A" w14:textId="77777777" w:rsidR="00DA5F6A" w:rsidRDefault="00DA5F6A" w:rsidP="00654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bottomFromText="200" w:vertAnchor="text" w:tblpY="1"/>
      <w:tblW w:w="4937" w:type="pct"/>
      <w:tblLook w:val="04A0" w:firstRow="1" w:lastRow="0" w:firstColumn="1" w:lastColumn="0" w:noHBand="0" w:noVBand="1"/>
    </w:tblPr>
    <w:tblGrid>
      <w:gridCol w:w="3602"/>
      <w:gridCol w:w="2095"/>
      <w:gridCol w:w="3401"/>
    </w:tblGrid>
    <w:tr w:rsidR="005D79FE" w:rsidRPr="008E0D90" w14:paraId="202E4878" w14:textId="77777777" w:rsidTr="006543AA">
      <w:trPr>
        <w:trHeight w:val="151"/>
      </w:trPr>
      <w:tc>
        <w:tcPr>
          <w:tcW w:w="2389" w:type="pct"/>
          <w:tcBorders>
            <w:top w:val="nil"/>
            <w:left w:val="nil"/>
            <w:bottom w:val="single" w:sz="4" w:space="0" w:color="4F81BD" w:themeColor="accent1"/>
            <w:right w:val="nil"/>
          </w:tcBorders>
        </w:tcPr>
        <w:p w14:paraId="73B59786" w14:textId="77777777" w:rsidR="005D79FE" w:rsidRDefault="005D79FE">
          <w:pPr>
            <w:pStyle w:val="Kopfzeile"/>
            <w:spacing w:line="276" w:lineRule="auto"/>
            <w:rPr>
              <w:rFonts w:ascii="Cambria" w:eastAsiaTheme="majorEastAsia" w:hAnsi="Cambria" w:cstheme="majorBidi"/>
              <w:b/>
              <w:bCs/>
              <w:color w:val="4F81BD" w:themeColor="accent1"/>
            </w:rPr>
          </w:pPr>
        </w:p>
      </w:tc>
      <w:tc>
        <w:tcPr>
          <w:tcW w:w="333" w:type="pct"/>
          <w:vMerge w:val="restart"/>
          <w:noWrap/>
          <w:vAlign w:val="center"/>
          <w:hideMark/>
        </w:tcPr>
        <w:p w14:paraId="1882D223" w14:textId="77777777" w:rsidR="005D79FE" w:rsidRDefault="00000000">
          <w:pPr>
            <w:pStyle w:val="KeinLeerraum"/>
            <w:rPr>
              <w:rFonts w:ascii="Cambria" w:hAnsi="Cambria"/>
              <w:color w:val="4F81BD" w:themeColor="accent1"/>
              <w:szCs w:val="20"/>
            </w:rPr>
          </w:pPr>
          <w:sdt>
            <w:sdtPr>
              <w:rPr>
                <w:rFonts w:ascii="Cambria" w:hAnsi="Cambria"/>
                <w:color w:val="4F81BD" w:themeColor="accent1"/>
              </w:rPr>
              <w:id w:val="869806035"/>
              <w:placeholder>
                <w:docPart w:val="EA6291845C0F14438EB68A1A760E9DBD"/>
              </w:placeholder>
              <w:temporary/>
              <w:showingPlcHdr/>
            </w:sdtPr>
            <w:sdtContent>
              <w:r w:rsidR="005D79FE">
                <w:rPr>
                  <w:rFonts w:ascii="Cambria" w:hAnsi="Cambria"/>
                  <w:color w:val="4F81BD" w:themeColor="accent1"/>
                </w:rPr>
                <w:t>[Geben Sie Text ein]</w:t>
              </w:r>
            </w:sdtContent>
          </w:sdt>
        </w:p>
      </w:tc>
      <w:tc>
        <w:tcPr>
          <w:tcW w:w="2278" w:type="pct"/>
          <w:tcBorders>
            <w:top w:val="nil"/>
            <w:left w:val="nil"/>
            <w:bottom w:val="single" w:sz="4" w:space="0" w:color="4F81BD" w:themeColor="accent1"/>
            <w:right w:val="nil"/>
          </w:tcBorders>
        </w:tcPr>
        <w:p w14:paraId="6DC45643" w14:textId="77777777" w:rsidR="005D79FE" w:rsidRDefault="005D79FE">
          <w:pPr>
            <w:pStyle w:val="Kopfzeile"/>
            <w:spacing w:line="276" w:lineRule="auto"/>
            <w:rPr>
              <w:rFonts w:ascii="Cambria" w:eastAsiaTheme="majorEastAsia" w:hAnsi="Cambria" w:cstheme="majorBidi"/>
              <w:b/>
              <w:bCs/>
              <w:color w:val="4F81BD" w:themeColor="accent1"/>
            </w:rPr>
          </w:pPr>
        </w:p>
      </w:tc>
    </w:tr>
    <w:tr w:rsidR="005D79FE" w:rsidRPr="008E0D90" w14:paraId="64253E37" w14:textId="77777777" w:rsidTr="006543AA">
      <w:trPr>
        <w:trHeight w:val="150"/>
      </w:trPr>
      <w:tc>
        <w:tcPr>
          <w:tcW w:w="2389" w:type="pct"/>
          <w:tcBorders>
            <w:top w:val="single" w:sz="4" w:space="0" w:color="4F81BD" w:themeColor="accent1"/>
            <w:left w:val="nil"/>
            <w:bottom w:val="nil"/>
            <w:right w:val="nil"/>
          </w:tcBorders>
        </w:tcPr>
        <w:p w14:paraId="2A9EEE73" w14:textId="77777777" w:rsidR="005D79FE" w:rsidRDefault="005D79FE">
          <w:pPr>
            <w:pStyle w:val="Kopfzeile"/>
            <w:spacing w:line="276" w:lineRule="auto"/>
            <w:rPr>
              <w:rFonts w:ascii="Cambria" w:eastAsiaTheme="majorEastAsia" w:hAnsi="Cambria" w:cstheme="majorBidi"/>
              <w:b/>
              <w:bCs/>
              <w:color w:val="4F81BD" w:themeColor="accent1"/>
            </w:rPr>
          </w:pPr>
        </w:p>
      </w:tc>
      <w:tc>
        <w:tcPr>
          <w:tcW w:w="0" w:type="auto"/>
          <w:vMerge/>
          <w:vAlign w:val="center"/>
          <w:hideMark/>
        </w:tcPr>
        <w:p w14:paraId="2E2E76DD" w14:textId="77777777" w:rsidR="005D79FE" w:rsidRDefault="005D79FE">
          <w:pPr>
            <w:rPr>
              <w:rFonts w:ascii="Cambria" w:hAnsi="Cambria"/>
              <w:color w:val="4F81BD" w:themeColor="accent1"/>
            </w:rPr>
          </w:pPr>
        </w:p>
      </w:tc>
      <w:tc>
        <w:tcPr>
          <w:tcW w:w="2278" w:type="pct"/>
          <w:tcBorders>
            <w:top w:val="single" w:sz="4" w:space="0" w:color="4F81BD" w:themeColor="accent1"/>
            <w:left w:val="nil"/>
            <w:bottom w:val="nil"/>
            <w:right w:val="nil"/>
          </w:tcBorders>
        </w:tcPr>
        <w:p w14:paraId="4792C1E5" w14:textId="77777777" w:rsidR="005D79FE" w:rsidRDefault="005D79FE">
          <w:pPr>
            <w:pStyle w:val="Kopfzeile"/>
            <w:spacing w:line="276" w:lineRule="auto"/>
            <w:rPr>
              <w:rFonts w:ascii="Cambria" w:eastAsiaTheme="majorEastAsia" w:hAnsi="Cambria" w:cstheme="majorBidi"/>
              <w:b/>
              <w:bCs/>
              <w:color w:val="4F81BD" w:themeColor="accent1"/>
            </w:rPr>
          </w:pPr>
        </w:p>
      </w:tc>
    </w:tr>
  </w:tbl>
  <w:p w14:paraId="03D09D86" w14:textId="77777777" w:rsidR="005D79FE" w:rsidRDefault="005D79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8D931" w14:textId="77777777" w:rsidR="001E43C3" w:rsidRDefault="005D79FE" w:rsidP="00B651BE">
    <w:pPr>
      <w:pStyle w:val="Kopfzeile"/>
      <w:rPr>
        <w:noProof/>
      </w:rPr>
    </w:pPr>
    <w:r>
      <w:rPr>
        <w:rFonts w:hint="eastAsia"/>
        <w:noProof/>
      </w:rPr>
      <w:drawing>
        <wp:inline distT="0" distB="0" distL="0" distR="0" wp14:anchorId="2A1953C1" wp14:editId="28AEDEDE">
          <wp:extent cx="1600443" cy="361504"/>
          <wp:effectExtent l="0" t="0" r="635" b="0"/>
          <wp:docPr id="26"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19"/>
                  <pic:cNvPicPr/>
                </pic:nvPicPr>
                <pic:blipFill>
                  <a:blip r:embed="rId1">
                    <a:extLst>
                      <a:ext uri="{28A0092B-C50C-407E-A947-70E740481C1C}">
                        <a14:useLocalDpi xmlns:a14="http://schemas.microsoft.com/office/drawing/2010/main" val="0"/>
                      </a:ext>
                    </a:extLst>
                  </a:blip>
                  <a:stretch>
                    <a:fillRect/>
                  </a:stretch>
                </pic:blipFill>
                <pic:spPr>
                  <a:xfrm>
                    <a:off x="0" y="0"/>
                    <a:ext cx="1600443" cy="361504"/>
                  </a:xfrm>
                  <a:prstGeom prst="rect">
                    <a:avLst/>
                  </a:prstGeom>
                </pic:spPr>
              </pic:pic>
            </a:graphicData>
          </a:graphic>
        </wp:inline>
      </w:drawing>
    </w:r>
    <w:r w:rsidR="00BF2961">
      <w:rPr>
        <w:noProof/>
      </w:rPr>
      <w:t xml:space="preserve">        </w:t>
    </w:r>
    <w:r w:rsidR="001E43C3">
      <w:rPr>
        <w:noProof/>
      </w:rPr>
      <w:t xml:space="preserve">                                                     </w:t>
    </w:r>
  </w:p>
  <w:p w14:paraId="43711FF7" w14:textId="77777777" w:rsidR="005D79FE" w:rsidRPr="001E43C3" w:rsidRDefault="00BF2961">
    <w:pPr>
      <w:pStyle w:val="Kopfzeile"/>
      <w:rPr>
        <w:b/>
        <w:bCs/>
        <w:noProof/>
        <w:color w:val="FF0000"/>
        <w:sz w:val="32"/>
        <w:szCs w:val="32"/>
      </w:rPr>
    </w:pPr>
    <w:r>
      <w:rPr>
        <w:noProof/>
      </w:rPr>
      <w:t xml:space="preserve">                         </w:t>
    </w:r>
    <w:r w:rsidR="00E469C0">
      <w:rPr>
        <w:noProof/>
      </w:rPr>
      <w:t xml:space="preserve">                                           </w:t>
    </w:r>
    <w:r>
      <w:rPr>
        <w:noProof/>
      </w:rPr>
      <w:t xml:space="preserve">                        </w:t>
    </w:r>
  </w:p>
  <w:p w14:paraId="7CD0868D" w14:textId="77777777" w:rsidR="005D79FE" w:rsidRPr="006543AA" w:rsidRDefault="005D79FE" w:rsidP="00714E97">
    <w:pPr>
      <w:pStyle w:val="Kopfzeile"/>
      <w:rPr>
        <w:rFonts w:ascii="Arial" w:hAnsi="Arial" w:cs="Arial"/>
        <w:b/>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B74F7" w14:textId="77777777" w:rsidR="005D79FE" w:rsidRDefault="005D79FE" w:rsidP="006543AA">
    <w:pPr>
      <w:pStyle w:val="Kopfzeile"/>
    </w:pPr>
    <w:r>
      <w:rPr>
        <w:rFonts w:hint="eastAsia"/>
        <w:noProof/>
      </w:rPr>
      <w:drawing>
        <wp:inline distT="0" distB="0" distL="0" distR="0" wp14:anchorId="57A8B6A0" wp14:editId="7E72F901">
          <wp:extent cx="1600443" cy="361504"/>
          <wp:effectExtent l="0" t="0" r="0" b="0"/>
          <wp:docPr id="27"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R_logo_pur.eps"/>
                  <pic:cNvPicPr/>
                </pic:nvPicPr>
                <pic:blipFill>
                  <a:blip r:embed="rId1">
                    <a:extLst>
                      <a:ext uri="{28A0092B-C50C-407E-A947-70E740481C1C}">
                        <a14:useLocalDpi xmlns:a14="http://schemas.microsoft.com/office/drawing/2010/main" val="0"/>
                      </a:ext>
                    </a:extLst>
                  </a:blip>
                  <a:stretch>
                    <a:fillRect/>
                  </a:stretch>
                </pic:blipFill>
                <pic:spPr>
                  <a:xfrm>
                    <a:off x="0" y="0"/>
                    <a:ext cx="1600443" cy="361504"/>
                  </a:xfrm>
                  <a:prstGeom prst="rect">
                    <a:avLst/>
                  </a:prstGeom>
                </pic:spPr>
              </pic:pic>
            </a:graphicData>
          </a:graphic>
        </wp:inline>
      </w:drawing>
    </w:r>
    <w:r w:rsidR="00BF2961">
      <w:t xml:space="preserve">       </w:t>
    </w:r>
    <w:r w:rsidR="0020297A">
      <w:t xml:space="preserve">                                   </w:t>
    </w:r>
    <w:r w:rsidR="00BF2961">
      <w:t xml:space="preserve">     </w:t>
    </w:r>
    <w:r w:rsidR="00E469C0">
      <w:t xml:space="preserve">                                                       </w:t>
    </w:r>
    <w:r w:rsidR="00BF2961">
      <w:t xml:space="preserve">                                               </w:t>
    </w:r>
  </w:p>
  <w:p w14:paraId="02DE747C" w14:textId="77777777" w:rsidR="008E3F15" w:rsidRDefault="008E3F15" w:rsidP="008E3F15">
    <w:pPr>
      <w:spacing w:line="360" w:lineRule="auto"/>
      <w:rPr>
        <w:rFonts w:ascii="Arial" w:hAnsi="Arial"/>
        <w:b/>
        <w:color w:val="CC0000"/>
        <w:sz w:val="36"/>
        <w:szCs w:val="36"/>
      </w:rPr>
    </w:pPr>
  </w:p>
  <w:p w14:paraId="1C1E186A" w14:textId="5935A41E" w:rsidR="008E3F15" w:rsidRPr="008E3F15" w:rsidRDefault="00D6578C" w:rsidP="008E3F15">
    <w:pPr>
      <w:spacing w:line="360" w:lineRule="auto"/>
      <w:rPr>
        <w:rFonts w:ascii="Helvetica" w:hAnsi="Helvetica" w:cs="Arial"/>
        <w:b/>
        <w:bCs/>
        <w:color w:val="FF0000"/>
        <w:sz w:val="34"/>
        <w:szCs w:val="34"/>
      </w:rPr>
    </w:pPr>
    <w:r>
      <w:rPr>
        <w:rFonts w:ascii="Arial" w:hAnsi="Arial"/>
        <w:b/>
        <w:color w:val="CC0000"/>
        <w:sz w:val="34"/>
        <w:szCs w:val="34"/>
      </w:rPr>
      <w:t>Aktuelle Meldung zur Pressekonferenz – Oktober 2026</w:t>
    </w:r>
  </w:p>
  <w:p w14:paraId="1C652855" w14:textId="24836AF3" w:rsidR="005D79FE" w:rsidRPr="008E3F15" w:rsidRDefault="005D79FE" w:rsidP="008E3F15">
    <w:pPr>
      <w:pStyle w:val="Kopfzeile"/>
      <w:tabs>
        <w:tab w:val="clear" w:pos="9072"/>
        <w:tab w:val="right" w:pos="9639"/>
      </w:tabs>
      <w:rPr>
        <w:rFonts w:ascii="Arial" w:hAnsi="Arial" w:cs="Arial"/>
        <w:b/>
        <w:sz w:val="36"/>
        <w:szCs w:val="36"/>
      </w:rPr>
    </w:pPr>
    <w:r w:rsidRPr="009E67E5">
      <w:rPr>
        <w:rFonts w:ascii="Arial" w:hAnsi="Arial"/>
        <w:b/>
        <w:color w:val="CC0000"/>
        <w:sz w:val="36"/>
        <w:szCs w:val="36"/>
      </w:rPr>
      <w:tab/>
    </w:r>
  </w:p>
  <w:p w14:paraId="6FC8FF52" w14:textId="77777777" w:rsidR="005D79FE" w:rsidRPr="006543AA" w:rsidRDefault="005D79FE">
    <w:pPr>
      <w:pStyle w:val="Kopfzeile"/>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BECC9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FECD51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E9E47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70833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D493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7032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8097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32863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C44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EEE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AC1C87"/>
    <w:multiLevelType w:val="hybridMultilevel"/>
    <w:tmpl w:val="ED28A95E"/>
    <w:lvl w:ilvl="0" w:tplc="B7884D5A">
      <w:start w:val="1"/>
      <w:numFmt w:val="decimal"/>
      <w:lvlText w:val="%1."/>
      <w:lvlJc w:val="left"/>
      <w:pPr>
        <w:ind w:left="720" w:hanging="360"/>
      </w:pPr>
      <w:rPr>
        <w:rFonts w:hint="default"/>
        <w:color w:val="auto"/>
        <w:sz w:val="1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3EF15A3"/>
    <w:multiLevelType w:val="hybridMultilevel"/>
    <w:tmpl w:val="83EEE4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52F14BC"/>
    <w:multiLevelType w:val="hybridMultilevel"/>
    <w:tmpl w:val="5672C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6B614A6"/>
    <w:multiLevelType w:val="hybridMultilevel"/>
    <w:tmpl w:val="BF9683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0D6F0EE9"/>
    <w:multiLevelType w:val="hybridMultilevel"/>
    <w:tmpl w:val="18C0D35C"/>
    <w:lvl w:ilvl="0" w:tplc="304899C8">
      <w:start w:val="1"/>
      <w:numFmt w:val="decimal"/>
      <w:lvlText w:val="%1."/>
      <w:lvlJc w:val="left"/>
      <w:pPr>
        <w:ind w:left="405" w:hanging="360"/>
      </w:pPr>
      <w:rPr>
        <w:rFonts w:hint="default"/>
      </w:rPr>
    </w:lvl>
    <w:lvl w:ilvl="1" w:tplc="04070019" w:tentative="1">
      <w:start w:val="1"/>
      <w:numFmt w:val="lowerLetter"/>
      <w:lvlText w:val="%2."/>
      <w:lvlJc w:val="left"/>
      <w:pPr>
        <w:ind w:left="1125" w:hanging="360"/>
      </w:pPr>
    </w:lvl>
    <w:lvl w:ilvl="2" w:tplc="0407001B" w:tentative="1">
      <w:start w:val="1"/>
      <w:numFmt w:val="lowerRoman"/>
      <w:lvlText w:val="%3."/>
      <w:lvlJc w:val="right"/>
      <w:pPr>
        <w:ind w:left="1845" w:hanging="180"/>
      </w:pPr>
    </w:lvl>
    <w:lvl w:ilvl="3" w:tplc="0407000F" w:tentative="1">
      <w:start w:val="1"/>
      <w:numFmt w:val="decimal"/>
      <w:lvlText w:val="%4."/>
      <w:lvlJc w:val="left"/>
      <w:pPr>
        <w:ind w:left="2565" w:hanging="360"/>
      </w:pPr>
    </w:lvl>
    <w:lvl w:ilvl="4" w:tplc="04070019" w:tentative="1">
      <w:start w:val="1"/>
      <w:numFmt w:val="lowerLetter"/>
      <w:lvlText w:val="%5."/>
      <w:lvlJc w:val="left"/>
      <w:pPr>
        <w:ind w:left="3285" w:hanging="360"/>
      </w:pPr>
    </w:lvl>
    <w:lvl w:ilvl="5" w:tplc="0407001B" w:tentative="1">
      <w:start w:val="1"/>
      <w:numFmt w:val="lowerRoman"/>
      <w:lvlText w:val="%6."/>
      <w:lvlJc w:val="right"/>
      <w:pPr>
        <w:ind w:left="4005" w:hanging="180"/>
      </w:pPr>
    </w:lvl>
    <w:lvl w:ilvl="6" w:tplc="0407000F" w:tentative="1">
      <w:start w:val="1"/>
      <w:numFmt w:val="decimal"/>
      <w:lvlText w:val="%7."/>
      <w:lvlJc w:val="left"/>
      <w:pPr>
        <w:ind w:left="4725" w:hanging="360"/>
      </w:pPr>
    </w:lvl>
    <w:lvl w:ilvl="7" w:tplc="04070019" w:tentative="1">
      <w:start w:val="1"/>
      <w:numFmt w:val="lowerLetter"/>
      <w:lvlText w:val="%8."/>
      <w:lvlJc w:val="left"/>
      <w:pPr>
        <w:ind w:left="5445" w:hanging="360"/>
      </w:pPr>
    </w:lvl>
    <w:lvl w:ilvl="8" w:tplc="0407001B" w:tentative="1">
      <w:start w:val="1"/>
      <w:numFmt w:val="lowerRoman"/>
      <w:lvlText w:val="%9."/>
      <w:lvlJc w:val="right"/>
      <w:pPr>
        <w:ind w:left="6165" w:hanging="180"/>
      </w:pPr>
    </w:lvl>
  </w:abstractNum>
  <w:abstractNum w:abstractNumId="15" w15:restartNumberingAfterBreak="0">
    <w:nsid w:val="0FF425B3"/>
    <w:multiLevelType w:val="hybridMultilevel"/>
    <w:tmpl w:val="0338F4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E8B6EAC"/>
    <w:multiLevelType w:val="hybridMultilevel"/>
    <w:tmpl w:val="A308DCC6"/>
    <w:lvl w:ilvl="0" w:tplc="1FFED57C">
      <w:numFmt w:val="bullet"/>
      <w:lvlText w:val="-"/>
      <w:lvlJc w:val="left"/>
      <w:pPr>
        <w:ind w:left="720" w:hanging="360"/>
      </w:pPr>
      <w:rPr>
        <w:rFonts w:ascii="Helvetica" w:eastAsiaTheme="minorHAnsi"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4051CFA"/>
    <w:multiLevelType w:val="hybridMultilevel"/>
    <w:tmpl w:val="B232B3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5BD6D02"/>
    <w:multiLevelType w:val="hybridMultilevel"/>
    <w:tmpl w:val="7708D0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A234D70"/>
    <w:multiLevelType w:val="hybridMultilevel"/>
    <w:tmpl w:val="9AF095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B403FB1"/>
    <w:multiLevelType w:val="hybridMultilevel"/>
    <w:tmpl w:val="B4E2BC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E8C4B3C"/>
    <w:multiLevelType w:val="hybridMultilevel"/>
    <w:tmpl w:val="E11ED7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F0A14D7"/>
    <w:multiLevelType w:val="multilevel"/>
    <w:tmpl w:val="59BC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0C299E"/>
    <w:multiLevelType w:val="hybridMultilevel"/>
    <w:tmpl w:val="99CED8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13E0124"/>
    <w:multiLevelType w:val="hybridMultilevel"/>
    <w:tmpl w:val="1682FD56"/>
    <w:lvl w:ilvl="0" w:tplc="5BAC6E8E">
      <w:start w:val="1"/>
      <w:numFmt w:val="bullet"/>
      <w:lvlText w:val=""/>
      <w:lvlJc w:val="left"/>
      <w:pPr>
        <w:ind w:left="360" w:hanging="360"/>
      </w:pPr>
      <w:rPr>
        <w:rFonts w:ascii="Symbol" w:hAnsi="Symbol" w:hint="default"/>
        <w:color w:val="FF0000"/>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53D42B56"/>
    <w:multiLevelType w:val="hybridMultilevel"/>
    <w:tmpl w:val="426A54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53934C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6CC1329"/>
    <w:multiLevelType w:val="hybridMultilevel"/>
    <w:tmpl w:val="94A03D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0444AD4"/>
    <w:multiLevelType w:val="hybridMultilevel"/>
    <w:tmpl w:val="C318E1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10F261D"/>
    <w:multiLevelType w:val="hybridMultilevel"/>
    <w:tmpl w:val="A8AEBDDE"/>
    <w:lvl w:ilvl="0" w:tplc="907A0EA2">
      <w:start w:val="1"/>
      <w:numFmt w:val="bullet"/>
      <w:lvlText w:val="•"/>
      <w:lvlJc w:val="left"/>
      <w:pPr>
        <w:ind w:left="540" w:hanging="270"/>
      </w:pPr>
    </w:lvl>
    <w:lvl w:ilvl="1" w:tplc="DF0424BC">
      <w:numFmt w:val="decimal"/>
      <w:lvlText w:val=""/>
      <w:lvlJc w:val="left"/>
    </w:lvl>
    <w:lvl w:ilvl="2" w:tplc="ADEA92BC">
      <w:numFmt w:val="decimal"/>
      <w:lvlText w:val=""/>
      <w:lvlJc w:val="left"/>
    </w:lvl>
    <w:lvl w:ilvl="3" w:tplc="C1AA4130">
      <w:numFmt w:val="decimal"/>
      <w:lvlText w:val=""/>
      <w:lvlJc w:val="left"/>
    </w:lvl>
    <w:lvl w:ilvl="4" w:tplc="63228206">
      <w:numFmt w:val="decimal"/>
      <w:lvlText w:val=""/>
      <w:lvlJc w:val="left"/>
    </w:lvl>
    <w:lvl w:ilvl="5" w:tplc="C1989B5C">
      <w:numFmt w:val="decimal"/>
      <w:lvlText w:val=""/>
      <w:lvlJc w:val="left"/>
    </w:lvl>
    <w:lvl w:ilvl="6" w:tplc="8354B30A">
      <w:numFmt w:val="decimal"/>
      <w:lvlText w:val=""/>
      <w:lvlJc w:val="left"/>
    </w:lvl>
    <w:lvl w:ilvl="7" w:tplc="FBEE76F4">
      <w:numFmt w:val="decimal"/>
      <w:lvlText w:val=""/>
      <w:lvlJc w:val="left"/>
    </w:lvl>
    <w:lvl w:ilvl="8" w:tplc="14D0D71E">
      <w:numFmt w:val="decimal"/>
      <w:lvlText w:val=""/>
      <w:lvlJc w:val="left"/>
    </w:lvl>
  </w:abstractNum>
  <w:abstractNum w:abstractNumId="30" w15:restartNumberingAfterBreak="0">
    <w:nsid w:val="75CB35F8"/>
    <w:multiLevelType w:val="hybridMultilevel"/>
    <w:tmpl w:val="427CFE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7530C11"/>
    <w:multiLevelType w:val="hybridMultilevel"/>
    <w:tmpl w:val="0E52B3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E9A2690"/>
    <w:multiLevelType w:val="hybridMultilevel"/>
    <w:tmpl w:val="2ED890A8"/>
    <w:lvl w:ilvl="0" w:tplc="4F782A7C">
      <w:start w:val="1"/>
      <w:numFmt w:val="decimal"/>
      <w:lvlText w:val="%1."/>
      <w:lvlJc w:val="left"/>
      <w:pPr>
        <w:ind w:left="400" w:hanging="360"/>
      </w:pPr>
      <w:rPr>
        <w:rFonts w:hint="default"/>
        <w:color w:val="auto"/>
        <w:sz w:val="16"/>
      </w:rPr>
    </w:lvl>
    <w:lvl w:ilvl="1" w:tplc="04070019" w:tentative="1">
      <w:start w:val="1"/>
      <w:numFmt w:val="lowerLetter"/>
      <w:lvlText w:val="%2."/>
      <w:lvlJc w:val="left"/>
      <w:pPr>
        <w:ind w:left="1120" w:hanging="360"/>
      </w:pPr>
    </w:lvl>
    <w:lvl w:ilvl="2" w:tplc="0407001B" w:tentative="1">
      <w:start w:val="1"/>
      <w:numFmt w:val="lowerRoman"/>
      <w:lvlText w:val="%3."/>
      <w:lvlJc w:val="right"/>
      <w:pPr>
        <w:ind w:left="1840" w:hanging="180"/>
      </w:pPr>
    </w:lvl>
    <w:lvl w:ilvl="3" w:tplc="0407000F" w:tentative="1">
      <w:start w:val="1"/>
      <w:numFmt w:val="decimal"/>
      <w:lvlText w:val="%4."/>
      <w:lvlJc w:val="left"/>
      <w:pPr>
        <w:ind w:left="2560" w:hanging="360"/>
      </w:pPr>
    </w:lvl>
    <w:lvl w:ilvl="4" w:tplc="04070019" w:tentative="1">
      <w:start w:val="1"/>
      <w:numFmt w:val="lowerLetter"/>
      <w:lvlText w:val="%5."/>
      <w:lvlJc w:val="left"/>
      <w:pPr>
        <w:ind w:left="3280" w:hanging="360"/>
      </w:pPr>
    </w:lvl>
    <w:lvl w:ilvl="5" w:tplc="0407001B" w:tentative="1">
      <w:start w:val="1"/>
      <w:numFmt w:val="lowerRoman"/>
      <w:lvlText w:val="%6."/>
      <w:lvlJc w:val="right"/>
      <w:pPr>
        <w:ind w:left="4000" w:hanging="180"/>
      </w:pPr>
    </w:lvl>
    <w:lvl w:ilvl="6" w:tplc="0407000F" w:tentative="1">
      <w:start w:val="1"/>
      <w:numFmt w:val="decimal"/>
      <w:lvlText w:val="%7."/>
      <w:lvlJc w:val="left"/>
      <w:pPr>
        <w:ind w:left="4720" w:hanging="360"/>
      </w:pPr>
    </w:lvl>
    <w:lvl w:ilvl="7" w:tplc="04070019" w:tentative="1">
      <w:start w:val="1"/>
      <w:numFmt w:val="lowerLetter"/>
      <w:lvlText w:val="%8."/>
      <w:lvlJc w:val="left"/>
      <w:pPr>
        <w:ind w:left="5440" w:hanging="360"/>
      </w:pPr>
    </w:lvl>
    <w:lvl w:ilvl="8" w:tplc="0407001B" w:tentative="1">
      <w:start w:val="1"/>
      <w:numFmt w:val="lowerRoman"/>
      <w:lvlText w:val="%9."/>
      <w:lvlJc w:val="right"/>
      <w:pPr>
        <w:ind w:left="6160" w:hanging="180"/>
      </w:pPr>
    </w:lvl>
  </w:abstractNum>
  <w:num w:numId="1" w16cid:durableId="1288389008">
    <w:abstractNumId w:val="20"/>
  </w:num>
  <w:num w:numId="2" w16cid:durableId="3897005">
    <w:abstractNumId w:val="24"/>
  </w:num>
  <w:num w:numId="3" w16cid:durableId="922105935">
    <w:abstractNumId w:val="21"/>
  </w:num>
  <w:num w:numId="4" w16cid:durableId="825126210">
    <w:abstractNumId w:val="14"/>
  </w:num>
  <w:num w:numId="5" w16cid:durableId="448355634">
    <w:abstractNumId w:val="32"/>
  </w:num>
  <w:num w:numId="6" w16cid:durableId="1355230120">
    <w:abstractNumId w:val="10"/>
  </w:num>
  <w:num w:numId="7" w16cid:durableId="1213077653">
    <w:abstractNumId w:val="28"/>
  </w:num>
  <w:num w:numId="8" w16cid:durableId="341012505">
    <w:abstractNumId w:val="9"/>
  </w:num>
  <w:num w:numId="9" w16cid:durableId="1965454071">
    <w:abstractNumId w:val="7"/>
  </w:num>
  <w:num w:numId="10" w16cid:durableId="2147044100">
    <w:abstractNumId w:val="6"/>
  </w:num>
  <w:num w:numId="11" w16cid:durableId="1486237918">
    <w:abstractNumId w:val="5"/>
  </w:num>
  <w:num w:numId="12" w16cid:durableId="565187632">
    <w:abstractNumId w:val="4"/>
  </w:num>
  <w:num w:numId="13" w16cid:durableId="72943547">
    <w:abstractNumId w:val="8"/>
  </w:num>
  <w:num w:numId="14" w16cid:durableId="2115980881">
    <w:abstractNumId w:val="3"/>
  </w:num>
  <w:num w:numId="15" w16cid:durableId="788814974">
    <w:abstractNumId w:val="2"/>
  </w:num>
  <w:num w:numId="16" w16cid:durableId="1523974551">
    <w:abstractNumId w:val="1"/>
  </w:num>
  <w:num w:numId="17" w16cid:durableId="1786462337">
    <w:abstractNumId w:val="0"/>
  </w:num>
  <w:num w:numId="18" w16cid:durableId="1949311879">
    <w:abstractNumId w:val="16"/>
  </w:num>
  <w:num w:numId="19" w16cid:durableId="596328370">
    <w:abstractNumId w:val="27"/>
  </w:num>
  <w:num w:numId="20" w16cid:durableId="1534345041">
    <w:abstractNumId w:val="11"/>
  </w:num>
  <w:num w:numId="21" w16cid:durableId="1669938665">
    <w:abstractNumId w:val="12"/>
  </w:num>
  <w:num w:numId="22" w16cid:durableId="864170724">
    <w:abstractNumId w:val="31"/>
  </w:num>
  <w:num w:numId="23" w16cid:durableId="1398167649">
    <w:abstractNumId w:val="13"/>
  </w:num>
  <w:num w:numId="24" w16cid:durableId="2050258101">
    <w:abstractNumId w:val="23"/>
  </w:num>
  <w:num w:numId="25" w16cid:durableId="1565145451">
    <w:abstractNumId w:val="15"/>
  </w:num>
  <w:num w:numId="26" w16cid:durableId="1983653922">
    <w:abstractNumId w:val="18"/>
  </w:num>
  <w:num w:numId="27" w16cid:durableId="691423447">
    <w:abstractNumId w:val="19"/>
  </w:num>
  <w:num w:numId="28" w16cid:durableId="1768959261">
    <w:abstractNumId w:val="17"/>
  </w:num>
  <w:num w:numId="29" w16cid:durableId="856121355">
    <w:abstractNumId w:val="26"/>
  </w:num>
  <w:num w:numId="30" w16cid:durableId="1331449886">
    <w:abstractNumId w:val="25"/>
  </w:num>
  <w:num w:numId="31" w16cid:durableId="1895895026">
    <w:abstractNumId w:val="30"/>
  </w:num>
  <w:num w:numId="32" w16cid:durableId="991909426">
    <w:abstractNumId w:val="22"/>
  </w:num>
  <w:num w:numId="33" w16cid:durableId="381910196">
    <w:abstractNumId w:val="2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3AA"/>
    <w:rsid w:val="00001108"/>
    <w:rsid w:val="00003FEE"/>
    <w:rsid w:val="00004927"/>
    <w:rsid w:val="00007BE1"/>
    <w:rsid w:val="00015E71"/>
    <w:rsid w:val="0001668B"/>
    <w:rsid w:val="00022459"/>
    <w:rsid w:val="00023675"/>
    <w:rsid w:val="00026C02"/>
    <w:rsid w:val="00031C00"/>
    <w:rsid w:val="000329D8"/>
    <w:rsid w:val="00032A9A"/>
    <w:rsid w:val="00034819"/>
    <w:rsid w:val="000363A1"/>
    <w:rsid w:val="00041BD3"/>
    <w:rsid w:val="000463FD"/>
    <w:rsid w:val="00046FEF"/>
    <w:rsid w:val="000566F5"/>
    <w:rsid w:val="000577C1"/>
    <w:rsid w:val="000602CF"/>
    <w:rsid w:val="00061981"/>
    <w:rsid w:val="0006458D"/>
    <w:rsid w:val="00065298"/>
    <w:rsid w:val="00066B45"/>
    <w:rsid w:val="00066E90"/>
    <w:rsid w:val="00072FD2"/>
    <w:rsid w:val="00073609"/>
    <w:rsid w:val="0007408E"/>
    <w:rsid w:val="000746A4"/>
    <w:rsid w:val="00077116"/>
    <w:rsid w:val="0008117E"/>
    <w:rsid w:val="00081985"/>
    <w:rsid w:val="00082D9B"/>
    <w:rsid w:val="00086BC0"/>
    <w:rsid w:val="00090EBA"/>
    <w:rsid w:val="000957CA"/>
    <w:rsid w:val="000A2E71"/>
    <w:rsid w:val="000A4026"/>
    <w:rsid w:val="000A41CF"/>
    <w:rsid w:val="000A4EB2"/>
    <w:rsid w:val="000A676D"/>
    <w:rsid w:val="000A7898"/>
    <w:rsid w:val="000B224E"/>
    <w:rsid w:val="000B23B3"/>
    <w:rsid w:val="000C03BC"/>
    <w:rsid w:val="000C2472"/>
    <w:rsid w:val="000C7ACF"/>
    <w:rsid w:val="000E0605"/>
    <w:rsid w:val="000E0ACB"/>
    <w:rsid w:val="000E1284"/>
    <w:rsid w:val="000E2163"/>
    <w:rsid w:val="000E461B"/>
    <w:rsid w:val="000F052D"/>
    <w:rsid w:val="000F5095"/>
    <w:rsid w:val="001029A1"/>
    <w:rsid w:val="00103962"/>
    <w:rsid w:val="00104F9E"/>
    <w:rsid w:val="0010715A"/>
    <w:rsid w:val="001120DC"/>
    <w:rsid w:val="00112695"/>
    <w:rsid w:val="00112A64"/>
    <w:rsid w:val="001158AE"/>
    <w:rsid w:val="001179B3"/>
    <w:rsid w:val="0012371D"/>
    <w:rsid w:val="00124D21"/>
    <w:rsid w:val="00136C10"/>
    <w:rsid w:val="00137BFA"/>
    <w:rsid w:val="001439C4"/>
    <w:rsid w:val="001501F0"/>
    <w:rsid w:val="00152A87"/>
    <w:rsid w:val="00155A63"/>
    <w:rsid w:val="001567B9"/>
    <w:rsid w:val="00165202"/>
    <w:rsid w:val="0016656D"/>
    <w:rsid w:val="00174231"/>
    <w:rsid w:val="00174892"/>
    <w:rsid w:val="001874E2"/>
    <w:rsid w:val="001875AC"/>
    <w:rsid w:val="00192639"/>
    <w:rsid w:val="00194405"/>
    <w:rsid w:val="00196278"/>
    <w:rsid w:val="001964D0"/>
    <w:rsid w:val="00196F01"/>
    <w:rsid w:val="001A00DD"/>
    <w:rsid w:val="001A22ED"/>
    <w:rsid w:val="001A379F"/>
    <w:rsid w:val="001A7B79"/>
    <w:rsid w:val="001B1109"/>
    <w:rsid w:val="001B2669"/>
    <w:rsid w:val="001B6E7F"/>
    <w:rsid w:val="001B7E84"/>
    <w:rsid w:val="001C1382"/>
    <w:rsid w:val="001C756C"/>
    <w:rsid w:val="001E1206"/>
    <w:rsid w:val="001E1241"/>
    <w:rsid w:val="001E43C3"/>
    <w:rsid w:val="001E6C01"/>
    <w:rsid w:val="001E75CF"/>
    <w:rsid w:val="001F238A"/>
    <w:rsid w:val="001F3DF5"/>
    <w:rsid w:val="00200E2A"/>
    <w:rsid w:val="00201622"/>
    <w:rsid w:val="00201B67"/>
    <w:rsid w:val="0020297A"/>
    <w:rsid w:val="00203B82"/>
    <w:rsid w:val="0021067D"/>
    <w:rsid w:val="00212C1D"/>
    <w:rsid w:val="002161F7"/>
    <w:rsid w:val="00221CDF"/>
    <w:rsid w:val="00222559"/>
    <w:rsid w:val="00225917"/>
    <w:rsid w:val="00226427"/>
    <w:rsid w:val="00226CE5"/>
    <w:rsid w:val="0023117D"/>
    <w:rsid w:val="00233F83"/>
    <w:rsid w:val="00234297"/>
    <w:rsid w:val="0023514D"/>
    <w:rsid w:val="00240CAC"/>
    <w:rsid w:val="00241538"/>
    <w:rsid w:val="00245F10"/>
    <w:rsid w:val="00252763"/>
    <w:rsid w:val="00260539"/>
    <w:rsid w:val="00260FB3"/>
    <w:rsid w:val="00264243"/>
    <w:rsid w:val="0026479E"/>
    <w:rsid w:val="002653FE"/>
    <w:rsid w:val="002668A9"/>
    <w:rsid w:val="00267F13"/>
    <w:rsid w:val="00270EF7"/>
    <w:rsid w:val="002725BB"/>
    <w:rsid w:val="00272F41"/>
    <w:rsid w:val="002743D8"/>
    <w:rsid w:val="00284B95"/>
    <w:rsid w:val="00290989"/>
    <w:rsid w:val="0029107C"/>
    <w:rsid w:val="0029603D"/>
    <w:rsid w:val="00297542"/>
    <w:rsid w:val="002A3558"/>
    <w:rsid w:val="002A6529"/>
    <w:rsid w:val="002B07AA"/>
    <w:rsid w:val="002B1BC6"/>
    <w:rsid w:val="002B239E"/>
    <w:rsid w:val="002B500B"/>
    <w:rsid w:val="002B630E"/>
    <w:rsid w:val="002C0A64"/>
    <w:rsid w:val="002C1E38"/>
    <w:rsid w:val="002C3C31"/>
    <w:rsid w:val="002C6BAC"/>
    <w:rsid w:val="002D0F6D"/>
    <w:rsid w:val="002D13CA"/>
    <w:rsid w:val="002D14C6"/>
    <w:rsid w:val="002D1EB6"/>
    <w:rsid w:val="002D604E"/>
    <w:rsid w:val="002E19A6"/>
    <w:rsid w:val="002E2280"/>
    <w:rsid w:val="002E384C"/>
    <w:rsid w:val="002E4F9B"/>
    <w:rsid w:val="002F025F"/>
    <w:rsid w:val="002F07CF"/>
    <w:rsid w:val="002F78C1"/>
    <w:rsid w:val="0030655F"/>
    <w:rsid w:val="00315EA4"/>
    <w:rsid w:val="00316500"/>
    <w:rsid w:val="00320509"/>
    <w:rsid w:val="00325849"/>
    <w:rsid w:val="00326BE7"/>
    <w:rsid w:val="003306A3"/>
    <w:rsid w:val="0033097B"/>
    <w:rsid w:val="003336A0"/>
    <w:rsid w:val="003341C6"/>
    <w:rsid w:val="00340609"/>
    <w:rsid w:val="00350370"/>
    <w:rsid w:val="003557A6"/>
    <w:rsid w:val="00360220"/>
    <w:rsid w:val="00364AF9"/>
    <w:rsid w:val="00371D66"/>
    <w:rsid w:val="00373412"/>
    <w:rsid w:val="00377A61"/>
    <w:rsid w:val="00381885"/>
    <w:rsid w:val="003828A3"/>
    <w:rsid w:val="003842D6"/>
    <w:rsid w:val="003863BD"/>
    <w:rsid w:val="00387DA5"/>
    <w:rsid w:val="00394493"/>
    <w:rsid w:val="00394638"/>
    <w:rsid w:val="003B00EA"/>
    <w:rsid w:val="003B31A5"/>
    <w:rsid w:val="003B41D7"/>
    <w:rsid w:val="003B7A61"/>
    <w:rsid w:val="003C063F"/>
    <w:rsid w:val="003C1A98"/>
    <w:rsid w:val="003D0757"/>
    <w:rsid w:val="003D15C7"/>
    <w:rsid w:val="003D2F1C"/>
    <w:rsid w:val="003D5009"/>
    <w:rsid w:val="003D6DE2"/>
    <w:rsid w:val="003E78EE"/>
    <w:rsid w:val="003F2A2A"/>
    <w:rsid w:val="003F65DC"/>
    <w:rsid w:val="003F67A8"/>
    <w:rsid w:val="003F6BE9"/>
    <w:rsid w:val="003F6F0A"/>
    <w:rsid w:val="004008F5"/>
    <w:rsid w:val="0040200D"/>
    <w:rsid w:val="0040286A"/>
    <w:rsid w:val="0040376C"/>
    <w:rsid w:val="004065B8"/>
    <w:rsid w:val="004114AE"/>
    <w:rsid w:val="004132F9"/>
    <w:rsid w:val="004233DB"/>
    <w:rsid w:val="00425E50"/>
    <w:rsid w:val="00427197"/>
    <w:rsid w:val="00431916"/>
    <w:rsid w:val="00433CC7"/>
    <w:rsid w:val="00434139"/>
    <w:rsid w:val="00441002"/>
    <w:rsid w:val="00446C5A"/>
    <w:rsid w:val="00450588"/>
    <w:rsid w:val="0046035A"/>
    <w:rsid w:val="00460B92"/>
    <w:rsid w:val="00463341"/>
    <w:rsid w:val="00465C5B"/>
    <w:rsid w:val="004670F9"/>
    <w:rsid w:val="0046720B"/>
    <w:rsid w:val="004674C0"/>
    <w:rsid w:val="00471B07"/>
    <w:rsid w:val="00472213"/>
    <w:rsid w:val="004734E6"/>
    <w:rsid w:val="004746D8"/>
    <w:rsid w:val="004775E7"/>
    <w:rsid w:val="00482278"/>
    <w:rsid w:val="00487813"/>
    <w:rsid w:val="00496BD0"/>
    <w:rsid w:val="004A0C76"/>
    <w:rsid w:val="004A327E"/>
    <w:rsid w:val="004B2A97"/>
    <w:rsid w:val="004B797D"/>
    <w:rsid w:val="004C19BB"/>
    <w:rsid w:val="004C4AF1"/>
    <w:rsid w:val="004C7064"/>
    <w:rsid w:val="004C7C9B"/>
    <w:rsid w:val="004D050E"/>
    <w:rsid w:val="004E1F17"/>
    <w:rsid w:val="004E221A"/>
    <w:rsid w:val="004E432C"/>
    <w:rsid w:val="004E5C1E"/>
    <w:rsid w:val="004F0743"/>
    <w:rsid w:val="004F768A"/>
    <w:rsid w:val="005030FD"/>
    <w:rsid w:val="00504F8C"/>
    <w:rsid w:val="00510AE4"/>
    <w:rsid w:val="00511792"/>
    <w:rsid w:val="00516EC8"/>
    <w:rsid w:val="00520086"/>
    <w:rsid w:val="0052065B"/>
    <w:rsid w:val="0052442A"/>
    <w:rsid w:val="005250ED"/>
    <w:rsid w:val="00526500"/>
    <w:rsid w:val="00536F9A"/>
    <w:rsid w:val="00537478"/>
    <w:rsid w:val="00542DF8"/>
    <w:rsid w:val="005436A0"/>
    <w:rsid w:val="00545818"/>
    <w:rsid w:val="00545E46"/>
    <w:rsid w:val="00550854"/>
    <w:rsid w:val="005511F5"/>
    <w:rsid w:val="0055245A"/>
    <w:rsid w:val="0057249E"/>
    <w:rsid w:val="0057429E"/>
    <w:rsid w:val="00577136"/>
    <w:rsid w:val="0057784B"/>
    <w:rsid w:val="00580D39"/>
    <w:rsid w:val="00582849"/>
    <w:rsid w:val="00583579"/>
    <w:rsid w:val="00583F24"/>
    <w:rsid w:val="00591CFF"/>
    <w:rsid w:val="00593B13"/>
    <w:rsid w:val="00593CE8"/>
    <w:rsid w:val="00597848"/>
    <w:rsid w:val="005B4219"/>
    <w:rsid w:val="005B689D"/>
    <w:rsid w:val="005B7619"/>
    <w:rsid w:val="005C29A4"/>
    <w:rsid w:val="005C3BEE"/>
    <w:rsid w:val="005D034D"/>
    <w:rsid w:val="005D0817"/>
    <w:rsid w:val="005D08F4"/>
    <w:rsid w:val="005D2A94"/>
    <w:rsid w:val="005D6222"/>
    <w:rsid w:val="005D6F89"/>
    <w:rsid w:val="005D79FE"/>
    <w:rsid w:val="005E21D2"/>
    <w:rsid w:val="005E39A9"/>
    <w:rsid w:val="005E7AB7"/>
    <w:rsid w:val="005F56EB"/>
    <w:rsid w:val="00604600"/>
    <w:rsid w:val="00605A8B"/>
    <w:rsid w:val="00605F0C"/>
    <w:rsid w:val="00606CD7"/>
    <w:rsid w:val="00610388"/>
    <w:rsid w:val="00611A9F"/>
    <w:rsid w:val="00612F82"/>
    <w:rsid w:val="006138A2"/>
    <w:rsid w:val="0061453E"/>
    <w:rsid w:val="00620D8D"/>
    <w:rsid w:val="00622021"/>
    <w:rsid w:val="00625820"/>
    <w:rsid w:val="00625C4C"/>
    <w:rsid w:val="0063054C"/>
    <w:rsid w:val="0063554E"/>
    <w:rsid w:val="00637D1C"/>
    <w:rsid w:val="00641CF8"/>
    <w:rsid w:val="00642AF5"/>
    <w:rsid w:val="00643F52"/>
    <w:rsid w:val="00647438"/>
    <w:rsid w:val="00650BBC"/>
    <w:rsid w:val="00653F6A"/>
    <w:rsid w:val="006543AA"/>
    <w:rsid w:val="00654A4F"/>
    <w:rsid w:val="00655CD7"/>
    <w:rsid w:val="00667BE4"/>
    <w:rsid w:val="00672397"/>
    <w:rsid w:val="00672B5D"/>
    <w:rsid w:val="006814FF"/>
    <w:rsid w:val="006834E5"/>
    <w:rsid w:val="006837D8"/>
    <w:rsid w:val="006853B4"/>
    <w:rsid w:val="006940E3"/>
    <w:rsid w:val="006B15ED"/>
    <w:rsid w:val="006B24A3"/>
    <w:rsid w:val="006B2D0F"/>
    <w:rsid w:val="006B31E8"/>
    <w:rsid w:val="006B49DC"/>
    <w:rsid w:val="006B5686"/>
    <w:rsid w:val="006B5F95"/>
    <w:rsid w:val="006B6289"/>
    <w:rsid w:val="006B6B6F"/>
    <w:rsid w:val="006B7C90"/>
    <w:rsid w:val="006C4861"/>
    <w:rsid w:val="006D6709"/>
    <w:rsid w:val="006F07A7"/>
    <w:rsid w:val="006F2460"/>
    <w:rsid w:val="006F2C15"/>
    <w:rsid w:val="006F3F9C"/>
    <w:rsid w:val="006F63B2"/>
    <w:rsid w:val="0070364E"/>
    <w:rsid w:val="00705F6C"/>
    <w:rsid w:val="00707454"/>
    <w:rsid w:val="0071431C"/>
    <w:rsid w:val="00714E97"/>
    <w:rsid w:val="007153C9"/>
    <w:rsid w:val="00715496"/>
    <w:rsid w:val="00715C2E"/>
    <w:rsid w:val="007162B8"/>
    <w:rsid w:val="00717819"/>
    <w:rsid w:val="007219EA"/>
    <w:rsid w:val="007227BF"/>
    <w:rsid w:val="0072391D"/>
    <w:rsid w:val="00731141"/>
    <w:rsid w:val="0073558A"/>
    <w:rsid w:val="00737256"/>
    <w:rsid w:val="00740B86"/>
    <w:rsid w:val="0074233C"/>
    <w:rsid w:val="007445EB"/>
    <w:rsid w:val="007448B9"/>
    <w:rsid w:val="00751C5D"/>
    <w:rsid w:val="00752000"/>
    <w:rsid w:val="00753D42"/>
    <w:rsid w:val="007605A8"/>
    <w:rsid w:val="00763866"/>
    <w:rsid w:val="00765772"/>
    <w:rsid w:val="007669A2"/>
    <w:rsid w:val="0077088A"/>
    <w:rsid w:val="007734CB"/>
    <w:rsid w:val="007813C1"/>
    <w:rsid w:val="00781C6C"/>
    <w:rsid w:val="00783662"/>
    <w:rsid w:val="00783C3C"/>
    <w:rsid w:val="00786E9B"/>
    <w:rsid w:val="00791EAF"/>
    <w:rsid w:val="0079336E"/>
    <w:rsid w:val="00796ABB"/>
    <w:rsid w:val="00797889"/>
    <w:rsid w:val="007A1CE1"/>
    <w:rsid w:val="007A1D3C"/>
    <w:rsid w:val="007A2DF7"/>
    <w:rsid w:val="007A3518"/>
    <w:rsid w:val="007A7793"/>
    <w:rsid w:val="007B3DEB"/>
    <w:rsid w:val="007B55F3"/>
    <w:rsid w:val="007B727E"/>
    <w:rsid w:val="007C7F72"/>
    <w:rsid w:val="007E00D9"/>
    <w:rsid w:val="007E2728"/>
    <w:rsid w:val="007E463B"/>
    <w:rsid w:val="007E79DD"/>
    <w:rsid w:val="007E7FBC"/>
    <w:rsid w:val="007F0B15"/>
    <w:rsid w:val="007F3B14"/>
    <w:rsid w:val="007F6A4A"/>
    <w:rsid w:val="007F798E"/>
    <w:rsid w:val="0080006B"/>
    <w:rsid w:val="008037DD"/>
    <w:rsid w:val="00805F8F"/>
    <w:rsid w:val="0080615C"/>
    <w:rsid w:val="00817947"/>
    <w:rsid w:val="008216FB"/>
    <w:rsid w:val="00824296"/>
    <w:rsid w:val="00826775"/>
    <w:rsid w:val="00827698"/>
    <w:rsid w:val="0083192A"/>
    <w:rsid w:val="00832A1D"/>
    <w:rsid w:val="00835D24"/>
    <w:rsid w:val="00835DBE"/>
    <w:rsid w:val="0083654B"/>
    <w:rsid w:val="00846438"/>
    <w:rsid w:val="0084672A"/>
    <w:rsid w:val="00847079"/>
    <w:rsid w:val="00847CB6"/>
    <w:rsid w:val="008500D0"/>
    <w:rsid w:val="008519C0"/>
    <w:rsid w:val="00851EB5"/>
    <w:rsid w:val="00851FD3"/>
    <w:rsid w:val="008529E7"/>
    <w:rsid w:val="0085754C"/>
    <w:rsid w:val="00867051"/>
    <w:rsid w:val="00873E05"/>
    <w:rsid w:val="008747A3"/>
    <w:rsid w:val="00874B3F"/>
    <w:rsid w:val="0087712B"/>
    <w:rsid w:val="008819F9"/>
    <w:rsid w:val="00883A0C"/>
    <w:rsid w:val="008956EC"/>
    <w:rsid w:val="008A3057"/>
    <w:rsid w:val="008B232F"/>
    <w:rsid w:val="008B2AB0"/>
    <w:rsid w:val="008B5ADE"/>
    <w:rsid w:val="008C264D"/>
    <w:rsid w:val="008C3816"/>
    <w:rsid w:val="008D0936"/>
    <w:rsid w:val="008D1873"/>
    <w:rsid w:val="008D5446"/>
    <w:rsid w:val="008D636E"/>
    <w:rsid w:val="008D7DC2"/>
    <w:rsid w:val="008E1954"/>
    <w:rsid w:val="008E1C37"/>
    <w:rsid w:val="008E3F15"/>
    <w:rsid w:val="008F1205"/>
    <w:rsid w:val="008F3AA1"/>
    <w:rsid w:val="008F3D3A"/>
    <w:rsid w:val="009002F5"/>
    <w:rsid w:val="00904D64"/>
    <w:rsid w:val="009108B4"/>
    <w:rsid w:val="00911A89"/>
    <w:rsid w:val="00920A2B"/>
    <w:rsid w:val="00920DF1"/>
    <w:rsid w:val="00920FE5"/>
    <w:rsid w:val="00922A6B"/>
    <w:rsid w:val="0092478C"/>
    <w:rsid w:val="0092491B"/>
    <w:rsid w:val="009260A5"/>
    <w:rsid w:val="00926BFC"/>
    <w:rsid w:val="0092729C"/>
    <w:rsid w:val="0093173C"/>
    <w:rsid w:val="009321BD"/>
    <w:rsid w:val="00940936"/>
    <w:rsid w:val="0094337A"/>
    <w:rsid w:val="00945C2D"/>
    <w:rsid w:val="00954E94"/>
    <w:rsid w:val="00955600"/>
    <w:rsid w:val="00957865"/>
    <w:rsid w:val="009608B7"/>
    <w:rsid w:val="009619E6"/>
    <w:rsid w:val="009625D3"/>
    <w:rsid w:val="0096275A"/>
    <w:rsid w:val="00962D62"/>
    <w:rsid w:val="00970294"/>
    <w:rsid w:val="00973D48"/>
    <w:rsid w:val="00974758"/>
    <w:rsid w:val="0097509D"/>
    <w:rsid w:val="00976A2F"/>
    <w:rsid w:val="009813C9"/>
    <w:rsid w:val="009832F7"/>
    <w:rsid w:val="009863EF"/>
    <w:rsid w:val="00995E7E"/>
    <w:rsid w:val="009A6487"/>
    <w:rsid w:val="009A783B"/>
    <w:rsid w:val="009B13C3"/>
    <w:rsid w:val="009B4D79"/>
    <w:rsid w:val="009B5500"/>
    <w:rsid w:val="009B5A91"/>
    <w:rsid w:val="009B753A"/>
    <w:rsid w:val="009C304D"/>
    <w:rsid w:val="009C5440"/>
    <w:rsid w:val="009C571F"/>
    <w:rsid w:val="009C65AC"/>
    <w:rsid w:val="009C6D80"/>
    <w:rsid w:val="009D4D96"/>
    <w:rsid w:val="009E0869"/>
    <w:rsid w:val="009E1035"/>
    <w:rsid w:val="009E19A2"/>
    <w:rsid w:val="009E3183"/>
    <w:rsid w:val="009E67E5"/>
    <w:rsid w:val="009E6C72"/>
    <w:rsid w:val="009F0FF8"/>
    <w:rsid w:val="009F760D"/>
    <w:rsid w:val="009F7DDF"/>
    <w:rsid w:val="00A00ADF"/>
    <w:rsid w:val="00A045D4"/>
    <w:rsid w:val="00A069B4"/>
    <w:rsid w:val="00A12EFE"/>
    <w:rsid w:val="00A15568"/>
    <w:rsid w:val="00A15BAB"/>
    <w:rsid w:val="00A202FC"/>
    <w:rsid w:val="00A24B99"/>
    <w:rsid w:val="00A25766"/>
    <w:rsid w:val="00A26448"/>
    <w:rsid w:val="00A268D2"/>
    <w:rsid w:val="00A30A98"/>
    <w:rsid w:val="00A31522"/>
    <w:rsid w:val="00A31C34"/>
    <w:rsid w:val="00A35044"/>
    <w:rsid w:val="00A351B2"/>
    <w:rsid w:val="00A3591E"/>
    <w:rsid w:val="00A40B07"/>
    <w:rsid w:val="00A40E45"/>
    <w:rsid w:val="00A43023"/>
    <w:rsid w:val="00A4436E"/>
    <w:rsid w:val="00A452B9"/>
    <w:rsid w:val="00A50079"/>
    <w:rsid w:val="00A52EA5"/>
    <w:rsid w:val="00A55B7A"/>
    <w:rsid w:val="00A60DFD"/>
    <w:rsid w:val="00A679D5"/>
    <w:rsid w:val="00A7084F"/>
    <w:rsid w:val="00A767D8"/>
    <w:rsid w:val="00A820AD"/>
    <w:rsid w:val="00A8643F"/>
    <w:rsid w:val="00A8723E"/>
    <w:rsid w:val="00A93D34"/>
    <w:rsid w:val="00A93ED7"/>
    <w:rsid w:val="00A95146"/>
    <w:rsid w:val="00AA49D9"/>
    <w:rsid w:val="00AA6E96"/>
    <w:rsid w:val="00AA71F6"/>
    <w:rsid w:val="00AB0992"/>
    <w:rsid w:val="00AB4863"/>
    <w:rsid w:val="00AB49F0"/>
    <w:rsid w:val="00AB4FC5"/>
    <w:rsid w:val="00AC2785"/>
    <w:rsid w:val="00AC2C9F"/>
    <w:rsid w:val="00AD0D6F"/>
    <w:rsid w:val="00AD1A9F"/>
    <w:rsid w:val="00AD53F6"/>
    <w:rsid w:val="00AD59E1"/>
    <w:rsid w:val="00AD5FD2"/>
    <w:rsid w:val="00AD72BB"/>
    <w:rsid w:val="00AE0A0B"/>
    <w:rsid w:val="00AE0A6B"/>
    <w:rsid w:val="00AE32CC"/>
    <w:rsid w:val="00AE5875"/>
    <w:rsid w:val="00AF4D19"/>
    <w:rsid w:val="00B0103C"/>
    <w:rsid w:val="00B0741E"/>
    <w:rsid w:val="00B1008F"/>
    <w:rsid w:val="00B10A89"/>
    <w:rsid w:val="00B11366"/>
    <w:rsid w:val="00B121CC"/>
    <w:rsid w:val="00B125B1"/>
    <w:rsid w:val="00B13192"/>
    <w:rsid w:val="00B212F4"/>
    <w:rsid w:val="00B22C63"/>
    <w:rsid w:val="00B2482C"/>
    <w:rsid w:val="00B24DFA"/>
    <w:rsid w:val="00B2646A"/>
    <w:rsid w:val="00B26EDA"/>
    <w:rsid w:val="00B31464"/>
    <w:rsid w:val="00B405FA"/>
    <w:rsid w:val="00B40D14"/>
    <w:rsid w:val="00B410D5"/>
    <w:rsid w:val="00B45097"/>
    <w:rsid w:val="00B471EF"/>
    <w:rsid w:val="00B51273"/>
    <w:rsid w:val="00B56450"/>
    <w:rsid w:val="00B57913"/>
    <w:rsid w:val="00B60EF7"/>
    <w:rsid w:val="00B64464"/>
    <w:rsid w:val="00B651BE"/>
    <w:rsid w:val="00B65740"/>
    <w:rsid w:val="00B70651"/>
    <w:rsid w:val="00B73431"/>
    <w:rsid w:val="00B77000"/>
    <w:rsid w:val="00B775FB"/>
    <w:rsid w:val="00B8348E"/>
    <w:rsid w:val="00B83B9A"/>
    <w:rsid w:val="00B85574"/>
    <w:rsid w:val="00B9327B"/>
    <w:rsid w:val="00B9496B"/>
    <w:rsid w:val="00BA10AD"/>
    <w:rsid w:val="00BA2DD1"/>
    <w:rsid w:val="00BA383B"/>
    <w:rsid w:val="00BA63FD"/>
    <w:rsid w:val="00BB102F"/>
    <w:rsid w:val="00BB7DBD"/>
    <w:rsid w:val="00BC7614"/>
    <w:rsid w:val="00BD0E34"/>
    <w:rsid w:val="00BD120E"/>
    <w:rsid w:val="00BE290E"/>
    <w:rsid w:val="00BE6FC8"/>
    <w:rsid w:val="00BF1C78"/>
    <w:rsid w:val="00BF2961"/>
    <w:rsid w:val="00BF2A6F"/>
    <w:rsid w:val="00C01FEB"/>
    <w:rsid w:val="00C031FC"/>
    <w:rsid w:val="00C0557B"/>
    <w:rsid w:val="00C10972"/>
    <w:rsid w:val="00C10C71"/>
    <w:rsid w:val="00C11AB9"/>
    <w:rsid w:val="00C1524C"/>
    <w:rsid w:val="00C1690B"/>
    <w:rsid w:val="00C175A1"/>
    <w:rsid w:val="00C225FC"/>
    <w:rsid w:val="00C234A1"/>
    <w:rsid w:val="00C26721"/>
    <w:rsid w:val="00C276B5"/>
    <w:rsid w:val="00C322B7"/>
    <w:rsid w:val="00C32DB3"/>
    <w:rsid w:val="00C338F2"/>
    <w:rsid w:val="00C33B00"/>
    <w:rsid w:val="00C33C81"/>
    <w:rsid w:val="00C361D2"/>
    <w:rsid w:val="00C415A7"/>
    <w:rsid w:val="00C44254"/>
    <w:rsid w:val="00C47A1A"/>
    <w:rsid w:val="00C47EA5"/>
    <w:rsid w:val="00C56693"/>
    <w:rsid w:val="00C676CF"/>
    <w:rsid w:val="00C710E2"/>
    <w:rsid w:val="00C726B9"/>
    <w:rsid w:val="00C75347"/>
    <w:rsid w:val="00C81C10"/>
    <w:rsid w:val="00C85877"/>
    <w:rsid w:val="00C9060D"/>
    <w:rsid w:val="00C908E3"/>
    <w:rsid w:val="00C91055"/>
    <w:rsid w:val="00C923C3"/>
    <w:rsid w:val="00C9785B"/>
    <w:rsid w:val="00CA2490"/>
    <w:rsid w:val="00CA4BFE"/>
    <w:rsid w:val="00CA4C04"/>
    <w:rsid w:val="00CA67C6"/>
    <w:rsid w:val="00CA7E1B"/>
    <w:rsid w:val="00CB3473"/>
    <w:rsid w:val="00CB4886"/>
    <w:rsid w:val="00CB6FFE"/>
    <w:rsid w:val="00CC1412"/>
    <w:rsid w:val="00CC2336"/>
    <w:rsid w:val="00CC43AA"/>
    <w:rsid w:val="00CC5BAA"/>
    <w:rsid w:val="00CD0D46"/>
    <w:rsid w:val="00CD244D"/>
    <w:rsid w:val="00CD5E9B"/>
    <w:rsid w:val="00CE26EE"/>
    <w:rsid w:val="00CE2E38"/>
    <w:rsid w:val="00CE304C"/>
    <w:rsid w:val="00CE4B0C"/>
    <w:rsid w:val="00CE527F"/>
    <w:rsid w:val="00CE737B"/>
    <w:rsid w:val="00CF26A6"/>
    <w:rsid w:val="00CF5FF1"/>
    <w:rsid w:val="00D00791"/>
    <w:rsid w:val="00D02077"/>
    <w:rsid w:val="00D02B4E"/>
    <w:rsid w:val="00D05773"/>
    <w:rsid w:val="00D05DBE"/>
    <w:rsid w:val="00D05F8D"/>
    <w:rsid w:val="00D13D6E"/>
    <w:rsid w:val="00D17636"/>
    <w:rsid w:val="00D31B0B"/>
    <w:rsid w:val="00D37CE1"/>
    <w:rsid w:val="00D632C0"/>
    <w:rsid w:val="00D64142"/>
    <w:rsid w:val="00D6578C"/>
    <w:rsid w:val="00D67382"/>
    <w:rsid w:val="00D816D5"/>
    <w:rsid w:val="00D818F7"/>
    <w:rsid w:val="00D825EE"/>
    <w:rsid w:val="00D91B2F"/>
    <w:rsid w:val="00D9704B"/>
    <w:rsid w:val="00DA0B97"/>
    <w:rsid w:val="00DA5F6A"/>
    <w:rsid w:val="00DA737F"/>
    <w:rsid w:val="00DA741C"/>
    <w:rsid w:val="00DB45EC"/>
    <w:rsid w:val="00DB57AB"/>
    <w:rsid w:val="00DB5C34"/>
    <w:rsid w:val="00DC794A"/>
    <w:rsid w:val="00DD4421"/>
    <w:rsid w:val="00DD7D81"/>
    <w:rsid w:val="00DE2D35"/>
    <w:rsid w:val="00DF16BB"/>
    <w:rsid w:val="00DF16E7"/>
    <w:rsid w:val="00DF2D80"/>
    <w:rsid w:val="00DF5FCC"/>
    <w:rsid w:val="00E00F25"/>
    <w:rsid w:val="00E0313C"/>
    <w:rsid w:val="00E06F8A"/>
    <w:rsid w:val="00E07C73"/>
    <w:rsid w:val="00E136CA"/>
    <w:rsid w:val="00E14D26"/>
    <w:rsid w:val="00E158A9"/>
    <w:rsid w:val="00E2188C"/>
    <w:rsid w:val="00E23390"/>
    <w:rsid w:val="00E24CD7"/>
    <w:rsid w:val="00E26F0F"/>
    <w:rsid w:val="00E3017E"/>
    <w:rsid w:val="00E33130"/>
    <w:rsid w:val="00E34227"/>
    <w:rsid w:val="00E34A73"/>
    <w:rsid w:val="00E43B71"/>
    <w:rsid w:val="00E43D50"/>
    <w:rsid w:val="00E447CE"/>
    <w:rsid w:val="00E46124"/>
    <w:rsid w:val="00E469C0"/>
    <w:rsid w:val="00E50FCA"/>
    <w:rsid w:val="00E5208D"/>
    <w:rsid w:val="00E53A82"/>
    <w:rsid w:val="00E53F24"/>
    <w:rsid w:val="00E54EAD"/>
    <w:rsid w:val="00E55298"/>
    <w:rsid w:val="00E72AEC"/>
    <w:rsid w:val="00E74ABB"/>
    <w:rsid w:val="00E77594"/>
    <w:rsid w:val="00E81950"/>
    <w:rsid w:val="00E82E82"/>
    <w:rsid w:val="00E90027"/>
    <w:rsid w:val="00E932E2"/>
    <w:rsid w:val="00E93D47"/>
    <w:rsid w:val="00E93D9C"/>
    <w:rsid w:val="00E97736"/>
    <w:rsid w:val="00EA0149"/>
    <w:rsid w:val="00EA310F"/>
    <w:rsid w:val="00EA4A25"/>
    <w:rsid w:val="00EA5838"/>
    <w:rsid w:val="00EB15CA"/>
    <w:rsid w:val="00EB3274"/>
    <w:rsid w:val="00EB79E1"/>
    <w:rsid w:val="00EC1529"/>
    <w:rsid w:val="00EC2453"/>
    <w:rsid w:val="00EC5280"/>
    <w:rsid w:val="00ED113D"/>
    <w:rsid w:val="00ED1FB8"/>
    <w:rsid w:val="00ED6F9E"/>
    <w:rsid w:val="00EE01EC"/>
    <w:rsid w:val="00EE1E93"/>
    <w:rsid w:val="00EE2515"/>
    <w:rsid w:val="00EE4768"/>
    <w:rsid w:val="00EF3104"/>
    <w:rsid w:val="00EF5F37"/>
    <w:rsid w:val="00F02A07"/>
    <w:rsid w:val="00F054C5"/>
    <w:rsid w:val="00F07C42"/>
    <w:rsid w:val="00F119C5"/>
    <w:rsid w:val="00F1257D"/>
    <w:rsid w:val="00F16483"/>
    <w:rsid w:val="00F16BEB"/>
    <w:rsid w:val="00F17C28"/>
    <w:rsid w:val="00F211AB"/>
    <w:rsid w:val="00F34345"/>
    <w:rsid w:val="00F3627C"/>
    <w:rsid w:val="00F37858"/>
    <w:rsid w:val="00F41242"/>
    <w:rsid w:val="00F428BC"/>
    <w:rsid w:val="00F42DF6"/>
    <w:rsid w:val="00F45798"/>
    <w:rsid w:val="00F50041"/>
    <w:rsid w:val="00F50E93"/>
    <w:rsid w:val="00F51033"/>
    <w:rsid w:val="00F5295D"/>
    <w:rsid w:val="00F540C1"/>
    <w:rsid w:val="00F5417F"/>
    <w:rsid w:val="00F551EF"/>
    <w:rsid w:val="00F63DB3"/>
    <w:rsid w:val="00F66245"/>
    <w:rsid w:val="00F666BB"/>
    <w:rsid w:val="00F67087"/>
    <w:rsid w:val="00F76828"/>
    <w:rsid w:val="00F804CC"/>
    <w:rsid w:val="00F84E23"/>
    <w:rsid w:val="00F8518B"/>
    <w:rsid w:val="00F928D0"/>
    <w:rsid w:val="00F93245"/>
    <w:rsid w:val="00F95562"/>
    <w:rsid w:val="00F9797A"/>
    <w:rsid w:val="00FA1E90"/>
    <w:rsid w:val="00FA2084"/>
    <w:rsid w:val="00FA2D6D"/>
    <w:rsid w:val="00FA3CE9"/>
    <w:rsid w:val="00FA4C4B"/>
    <w:rsid w:val="00FA65B9"/>
    <w:rsid w:val="00FA65BC"/>
    <w:rsid w:val="00FB024D"/>
    <w:rsid w:val="00FB1202"/>
    <w:rsid w:val="00FB13C7"/>
    <w:rsid w:val="00FB3C5B"/>
    <w:rsid w:val="00FB49FB"/>
    <w:rsid w:val="00FC2397"/>
    <w:rsid w:val="00FC63E5"/>
    <w:rsid w:val="00FD0380"/>
    <w:rsid w:val="00FD5495"/>
    <w:rsid w:val="00FE37C6"/>
    <w:rsid w:val="102DA11A"/>
    <w:rsid w:val="25002083"/>
    <w:rsid w:val="65B93C30"/>
    <w:rsid w:val="760BC5F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F452BD"/>
  <w15:docId w15:val="{D82B42E7-72A4-9047-9A41-3C5EBA831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EastAsia" w:hAnsi="Helvetica" w:cstheme="minorBid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5875"/>
    <w:rPr>
      <w:rFonts w:ascii="Times New Roman" w:eastAsia="Times New Roman" w:hAnsi="Times New Roman" w:cs="Times New Roman"/>
      <w:sz w:val="24"/>
      <w:szCs w:val="24"/>
      <w:lang w:eastAsia="zh-CN"/>
    </w:rPr>
  </w:style>
  <w:style w:type="paragraph" w:styleId="berschrift1">
    <w:name w:val="heading 1"/>
    <w:basedOn w:val="Standard"/>
    <w:next w:val="Standard"/>
    <w:link w:val="berschrift1Zchn"/>
    <w:uiPriority w:val="9"/>
    <w:qFormat/>
    <w:rsid w:val="0095786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3F67A8"/>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543AA"/>
    <w:pPr>
      <w:tabs>
        <w:tab w:val="center" w:pos="4536"/>
        <w:tab w:val="right" w:pos="9072"/>
      </w:tabs>
    </w:pPr>
    <w:rPr>
      <w:rFonts w:ascii="Helvetica" w:eastAsiaTheme="minorEastAsia" w:hAnsi="Helvetica" w:cstheme="minorBidi"/>
      <w:sz w:val="22"/>
      <w:szCs w:val="22"/>
    </w:rPr>
  </w:style>
  <w:style w:type="character" w:customStyle="1" w:styleId="KopfzeileZchn">
    <w:name w:val="Kopfzeile Zchn"/>
    <w:basedOn w:val="Absatz-Standardschriftart"/>
    <w:link w:val="Kopfzeile"/>
    <w:uiPriority w:val="99"/>
    <w:rsid w:val="006543AA"/>
    <w:rPr>
      <w:lang w:val="it-IT"/>
    </w:rPr>
  </w:style>
  <w:style w:type="paragraph" w:styleId="Fuzeile">
    <w:name w:val="footer"/>
    <w:basedOn w:val="Standard"/>
    <w:link w:val="FuzeileZchn"/>
    <w:uiPriority w:val="99"/>
    <w:unhideWhenUsed/>
    <w:rsid w:val="006543AA"/>
    <w:pPr>
      <w:tabs>
        <w:tab w:val="center" w:pos="4536"/>
        <w:tab w:val="right" w:pos="9072"/>
      </w:tabs>
    </w:pPr>
    <w:rPr>
      <w:rFonts w:ascii="Helvetica" w:eastAsiaTheme="minorEastAsia" w:hAnsi="Helvetica" w:cstheme="minorBidi"/>
      <w:sz w:val="22"/>
      <w:szCs w:val="22"/>
    </w:rPr>
  </w:style>
  <w:style w:type="character" w:customStyle="1" w:styleId="FuzeileZchn">
    <w:name w:val="Fußzeile Zchn"/>
    <w:basedOn w:val="Absatz-Standardschriftart"/>
    <w:link w:val="Fuzeile"/>
    <w:uiPriority w:val="99"/>
    <w:rsid w:val="006543AA"/>
    <w:rPr>
      <w:lang w:val="it-IT"/>
    </w:rPr>
  </w:style>
  <w:style w:type="paragraph" w:styleId="KeinLeerraum">
    <w:name w:val="No Spacing"/>
    <w:link w:val="KeinLeerraumZchn"/>
    <w:qFormat/>
    <w:rsid w:val="006543AA"/>
    <w:rPr>
      <w:rFonts w:ascii="PMingLiU" w:hAnsi="PMingLiU"/>
    </w:rPr>
  </w:style>
  <w:style w:type="character" w:customStyle="1" w:styleId="KeinLeerraumZchn">
    <w:name w:val="Kein Leerraum Zchn"/>
    <w:basedOn w:val="Absatz-Standardschriftart"/>
    <w:link w:val="KeinLeerraum"/>
    <w:rsid w:val="006543AA"/>
    <w:rPr>
      <w:rFonts w:ascii="PMingLiU" w:hAnsi="PMingLiU"/>
      <w:sz w:val="22"/>
      <w:szCs w:val="22"/>
    </w:rPr>
  </w:style>
  <w:style w:type="paragraph" w:styleId="Sprechblasentext">
    <w:name w:val="Balloon Text"/>
    <w:basedOn w:val="Standard"/>
    <w:link w:val="SprechblasentextZchn"/>
    <w:uiPriority w:val="99"/>
    <w:semiHidden/>
    <w:unhideWhenUsed/>
    <w:rsid w:val="006543AA"/>
    <w:rPr>
      <w:rFonts w:ascii="Lucida Grande" w:eastAsiaTheme="minorEastAsia" w:hAnsi="Lucida Grande" w:cs="Lucida Grande"/>
      <w:sz w:val="18"/>
      <w:szCs w:val="18"/>
    </w:rPr>
  </w:style>
  <w:style w:type="character" w:customStyle="1" w:styleId="SprechblasentextZchn">
    <w:name w:val="Sprechblasentext Zchn"/>
    <w:basedOn w:val="Absatz-Standardschriftart"/>
    <w:link w:val="Sprechblasentext"/>
    <w:uiPriority w:val="99"/>
    <w:semiHidden/>
    <w:rsid w:val="006543AA"/>
    <w:rPr>
      <w:rFonts w:ascii="Lucida Grande" w:hAnsi="Lucida Grande" w:cs="Lucida Grande"/>
      <w:sz w:val="18"/>
      <w:szCs w:val="18"/>
      <w:lang w:val="it-IT"/>
    </w:rPr>
  </w:style>
  <w:style w:type="paragraph" w:styleId="Listenabsatz">
    <w:name w:val="List Paragraph"/>
    <w:basedOn w:val="Standard"/>
    <w:uiPriority w:val="34"/>
    <w:qFormat/>
    <w:rsid w:val="006543AA"/>
    <w:pPr>
      <w:spacing w:after="200" w:line="276" w:lineRule="auto"/>
      <w:ind w:left="720"/>
      <w:contextualSpacing/>
    </w:pPr>
    <w:rPr>
      <w:rFonts w:ascii="Helvetica" w:eastAsiaTheme="minorEastAsia" w:hAnsi="Helvetica" w:cstheme="minorBidi"/>
      <w:sz w:val="22"/>
      <w:szCs w:val="22"/>
    </w:rPr>
  </w:style>
  <w:style w:type="character" w:styleId="Hyperlink">
    <w:name w:val="Hyperlink"/>
    <w:basedOn w:val="Absatz-Standardschriftart"/>
    <w:uiPriority w:val="99"/>
    <w:unhideWhenUsed/>
    <w:rsid w:val="0029107C"/>
    <w:rPr>
      <w:color w:val="FF0000"/>
      <w:u w:val="single"/>
    </w:rPr>
  </w:style>
  <w:style w:type="paragraph" w:customStyle="1" w:styleId="KeinAbsatzformat">
    <w:name w:val="[Kein Absatzformat]"/>
    <w:rsid w:val="00B410D5"/>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EinfAbs">
    <w:name w:val="[Einf. Abs.]"/>
    <w:basedOn w:val="KeinAbsatzformat"/>
    <w:uiPriority w:val="99"/>
    <w:rsid w:val="0083654B"/>
    <w:rPr>
      <w:rFonts w:ascii="Times-Roman" w:hAnsi="Times-Roman" w:cs="Times-Roman"/>
    </w:rPr>
  </w:style>
  <w:style w:type="paragraph" w:customStyle="1" w:styleId="Lead-In">
    <w:name w:val="Lead-In"/>
    <w:basedOn w:val="KeinAbsatzformat"/>
    <w:uiPriority w:val="99"/>
    <w:rsid w:val="009E67E5"/>
    <w:pPr>
      <w:spacing w:after="113" w:line="300" w:lineRule="atLeast"/>
      <w:jc w:val="both"/>
    </w:pPr>
    <w:rPr>
      <w:rFonts w:ascii="Helvetica-Bold" w:hAnsi="Helvetica-Bold" w:cs="Helvetica-Bold"/>
      <w:b/>
      <w:bCs/>
      <w:sz w:val="18"/>
      <w:szCs w:val="18"/>
    </w:rPr>
  </w:style>
  <w:style w:type="paragraph" w:customStyle="1" w:styleId="Text">
    <w:name w:val="Text"/>
    <w:basedOn w:val="KeinAbsatzformat"/>
    <w:uiPriority w:val="99"/>
    <w:rsid w:val="00580D39"/>
    <w:pPr>
      <w:spacing w:after="113" w:line="300" w:lineRule="atLeast"/>
      <w:jc w:val="both"/>
    </w:pPr>
    <w:rPr>
      <w:rFonts w:ascii="Helvetica" w:hAnsi="Helvetica" w:cs="Helvetica"/>
      <w:sz w:val="18"/>
      <w:szCs w:val="18"/>
    </w:rPr>
  </w:style>
  <w:style w:type="character" w:styleId="BesuchterLink">
    <w:name w:val="FollowedHyperlink"/>
    <w:basedOn w:val="Absatz-Standardschriftart"/>
    <w:uiPriority w:val="99"/>
    <w:semiHidden/>
    <w:unhideWhenUsed/>
    <w:rsid w:val="00BA383B"/>
    <w:rPr>
      <w:color w:val="800080" w:themeColor="followedHyperlink"/>
      <w:u w:val="single"/>
    </w:rPr>
  </w:style>
  <w:style w:type="paragraph" w:customStyle="1" w:styleId="bodytext1">
    <w:name w:val="bodytext1"/>
    <w:basedOn w:val="Standard"/>
    <w:rsid w:val="00641CF8"/>
    <w:pPr>
      <w:spacing w:after="288"/>
    </w:pPr>
    <w:rPr>
      <w:sz w:val="22"/>
      <w:szCs w:val="22"/>
    </w:rPr>
  </w:style>
  <w:style w:type="character" w:styleId="Hervorhebung">
    <w:name w:val="Emphasis"/>
    <w:basedOn w:val="Absatz-Standardschriftart"/>
    <w:uiPriority w:val="20"/>
    <w:qFormat/>
    <w:rsid w:val="00CC5BAA"/>
    <w:rPr>
      <w:i/>
      <w:iCs/>
    </w:rPr>
  </w:style>
  <w:style w:type="paragraph" w:customStyle="1" w:styleId="bodytext">
    <w:name w:val="bodytext"/>
    <w:basedOn w:val="Standard"/>
    <w:rsid w:val="000A7898"/>
    <w:pPr>
      <w:spacing w:before="100" w:beforeAutospacing="1" w:after="100" w:afterAutospacing="1"/>
    </w:pPr>
    <w:rPr>
      <w:sz w:val="22"/>
      <w:szCs w:val="22"/>
    </w:rPr>
  </w:style>
  <w:style w:type="paragraph" w:styleId="StandardWeb">
    <w:name w:val="Normal (Web)"/>
    <w:basedOn w:val="Standard"/>
    <w:uiPriority w:val="99"/>
    <w:unhideWhenUsed/>
    <w:rsid w:val="00460B92"/>
    <w:pPr>
      <w:spacing w:before="100" w:beforeAutospacing="1" w:after="100" w:afterAutospacing="1"/>
    </w:pPr>
    <w:rPr>
      <w:sz w:val="22"/>
      <w:szCs w:val="22"/>
    </w:rPr>
  </w:style>
  <w:style w:type="table" w:styleId="Tabellenraster">
    <w:name w:val="Table Grid"/>
    <w:basedOn w:val="NormaleTabelle"/>
    <w:uiPriority w:val="39"/>
    <w:rsid w:val="00EA310F"/>
    <w:rPr>
      <w:rFonts w:ascii="FS Albert Pro" w:eastAsiaTheme="minorHAnsi" w:hAnsi="FS Albert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57865"/>
    <w:rPr>
      <w:rFonts w:asciiTheme="majorHAnsi" w:eastAsiaTheme="majorEastAsia" w:hAnsiTheme="majorHAnsi" w:cstheme="majorBidi"/>
      <w:color w:val="365F91" w:themeColor="accent1" w:themeShade="BF"/>
      <w:sz w:val="32"/>
      <w:szCs w:val="32"/>
    </w:rPr>
  </w:style>
  <w:style w:type="character" w:customStyle="1" w:styleId="InternetLink">
    <w:name w:val="Internet Link"/>
    <w:basedOn w:val="Absatz-Standardschriftart"/>
    <w:uiPriority w:val="99"/>
    <w:semiHidden/>
    <w:unhideWhenUsed/>
    <w:rsid w:val="0040376C"/>
    <w:rPr>
      <w:color w:val="0000FF"/>
      <w:u w:val="single"/>
    </w:rPr>
  </w:style>
  <w:style w:type="character" w:customStyle="1" w:styleId="NichtaufgelsteErwhnung1">
    <w:name w:val="Nicht aufgelöste Erwähnung1"/>
    <w:basedOn w:val="Absatz-Standardschriftart"/>
    <w:uiPriority w:val="99"/>
    <w:semiHidden/>
    <w:unhideWhenUsed/>
    <w:rsid w:val="00E72AEC"/>
    <w:rPr>
      <w:color w:val="605E5C"/>
      <w:shd w:val="clear" w:color="auto" w:fill="E1DFDD"/>
    </w:rPr>
  </w:style>
  <w:style w:type="paragraph" w:customStyle="1" w:styleId="Default">
    <w:name w:val="Default"/>
    <w:rsid w:val="0020297A"/>
    <w:pPr>
      <w:autoSpaceDE w:val="0"/>
      <w:autoSpaceDN w:val="0"/>
      <w:adjustRightInd w:val="0"/>
    </w:pPr>
    <w:rPr>
      <w:rFonts w:ascii="Calibri" w:eastAsiaTheme="minorHAnsi" w:hAnsi="Calibri" w:cs="Calibri"/>
      <w:color w:val="000000"/>
      <w:lang w:eastAsia="en-US"/>
    </w:rPr>
  </w:style>
  <w:style w:type="character" w:styleId="Kommentarzeichen">
    <w:name w:val="annotation reference"/>
    <w:basedOn w:val="Absatz-Standardschriftart"/>
    <w:uiPriority w:val="99"/>
    <w:semiHidden/>
    <w:unhideWhenUsed/>
    <w:rsid w:val="00434139"/>
    <w:rPr>
      <w:sz w:val="16"/>
      <w:szCs w:val="16"/>
    </w:rPr>
  </w:style>
  <w:style w:type="character" w:styleId="NichtaufgelsteErwhnung">
    <w:name w:val="Unresolved Mention"/>
    <w:basedOn w:val="Absatz-Standardschriftart"/>
    <w:uiPriority w:val="99"/>
    <w:semiHidden/>
    <w:unhideWhenUsed/>
    <w:rsid w:val="002B07AA"/>
    <w:rPr>
      <w:color w:val="605E5C"/>
      <w:shd w:val="clear" w:color="auto" w:fill="E1DFDD"/>
    </w:rPr>
  </w:style>
  <w:style w:type="character" w:styleId="Fett">
    <w:name w:val="Strong"/>
    <w:basedOn w:val="Absatz-Standardschriftart"/>
    <w:uiPriority w:val="22"/>
    <w:qFormat/>
    <w:rsid w:val="00377A61"/>
    <w:rPr>
      <w:b/>
      <w:bCs/>
    </w:rPr>
  </w:style>
  <w:style w:type="character" w:customStyle="1" w:styleId="berschrift3Zchn">
    <w:name w:val="Überschrift 3 Zchn"/>
    <w:basedOn w:val="Absatz-Standardschriftart"/>
    <w:link w:val="berschrift3"/>
    <w:uiPriority w:val="9"/>
    <w:semiHidden/>
    <w:rsid w:val="003F67A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67928">
      <w:bodyDiv w:val="1"/>
      <w:marLeft w:val="0"/>
      <w:marRight w:val="0"/>
      <w:marTop w:val="0"/>
      <w:marBottom w:val="0"/>
      <w:divBdr>
        <w:top w:val="none" w:sz="0" w:space="0" w:color="auto"/>
        <w:left w:val="none" w:sz="0" w:space="0" w:color="auto"/>
        <w:bottom w:val="none" w:sz="0" w:space="0" w:color="auto"/>
        <w:right w:val="none" w:sz="0" w:space="0" w:color="auto"/>
      </w:divBdr>
      <w:divsChild>
        <w:div w:id="173418000">
          <w:marLeft w:val="0"/>
          <w:marRight w:val="0"/>
          <w:marTop w:val="0"/>
          <w:marBottom w:val="0"/>
          <w:divBdr>
            <w:top w:val="single" w:sz="2" w:space="0" w:color="D9D9E3"/>
            <w:left w:val="single" w:sz="2" w:space="0" w:color="D9D9E3"/>
            <w:bottom w:val="single" w:sz="2" w:space="0" w:color="D9D9E3"/>
            <w:right w:val="single" w:sz="2" w:space="0" w:color="D9D9E3"/>
          </w:divBdr>
          <w:divsChild>
            <w:div w:id="476531063">
              <w:marLeft w:val="0"/>
              <w:marRight w:val="0"/>
              <w:marTop w:val="0"/>
              <w:marBottom w:val="0"/>
              <w:divBdr>
                <w:top w:val="single" w:sz="2" w:space="0" w:color="D9D9E3"/>
                <w:left w:val="single" w:sz="2" w:space="0" w:color="D9D9E3"/>
                <w:bottom w:val="single" w:sz="2" w:space="0" w:color="D9D9E3"/>
                <w:right w:val="single" w:sz="2" w:space="0" w:color="D9D9E3"/>
              </w:divBdr>
              <w:divsChild>
                <w:div w:id="45185614">
                  <w:marLeft w:val="0"/>
                  <w:marRight w:val="0"/>
                  <w:marTop w:val="0"/>
                  <w:marBottom w:val="0"/>
                  <w:divBdr>
                    <w:top w:val="single" w:sz="2" w:space="0" w:color="D9D9E3"/>
                    <w:left w:val="single" w:sz="2" w:space="0" w:color="D9D9E3"/>
                    <w:bottom w:val="single" w:sz="2" w:space="0" w:color="D9D9E3"/>
                    <w:right w:val="single" w:sz="2" w:space="0" w:color="D9D9E3"/>
                  </w:divBdr>
                  <w:divsChild>
                    <w:div w:id="1905406015">
                      <w:marLeft w:val="0"/>
                      <w:marRight w:val="0"/>
                      <w:marTop w:val="0"/>
                      <w:marBottom w:val="0"/>
                      <w:divBdr>
                        <w:top w:val="single" w:sz="2" w:space="0" w:color="D9D9E3"/>
                        <w:left w:val="single" w:sz="2" w:space="0" w:color="D9D9E3"/>
                        <w:bottom w:val="single" w:sz="2" w:space="0" w:color="D9D9E3"/>
                        <w:right w:val="single" w:sz="2" w:space="0" w:color="D9D9E3"/>
                      </w:divBdr>
                      <w:divsChild>
                        <w:div w:id="2066442654">
                          <w:marLeft w:val="0"/>
                          <w:marRight w:val="0"/>
                          <w:marTop w:val="0"/>
                          <w:marBottom w:val="0"/>
                          <w:divBdr>
                            <w:top w:val="single" w:sz="2" w:space="0" w:color="auto"/>
                            <w:left w:val="single" w:sz="2" w:space="0" w:color="auto"/>
                            <w:bottom w:val="single" w:sz="6" w:space="0" w:color="auto"/>
                            <w:right w:val="single" w:sz="2" w:space="0" w:color="auto"/>
                          </w:divBdr>
                          <w:divsChild>
                            <w:div w:id="1298955750">
                              <w:marLeft w:val="0"/>
                              <w:marRight w:val="0"/>
                              <w:marTop w:val="100"/>
                              <w:marBottom w:val="100"/>
                              <w:divBdr>
                                <w:top w:val="single" w:sz="2" w:space="0" w:color="D9D9E3"/>
                                <w:left w:val="single" w:sz="2" w:space="0" w:color="D9D9E3"/>
                                <w:bottom w:val="single" w:sz="2" w:space="0" w:color="D9D9E3"/>
                                <w:right w:val="single" w:sz="2" w:space="0" w:color="D9D9E3"/>
                              </w:divBdr>
                              <w:divsChild>
                                <w:div w:id="1922638268">
                                  <w:marLeft w:val="0"/>
                                  <w:marRight w:val="0"/>
                                  <w:marTop w:val="0"/>
                                  <w:marBottom w:val="0"/>
                                  <w:divBdr>
                                    <w:top w:val="single" w:sz="2" w:space="0" w:color="D9D9E3"/>
                                    <w:left w:val="single" w:sz="2" w:space="0" w:color="D9D9E3"/>
                                    <w:bottom w:val="single" w:sz="2" w:space="0" w:color="D9D9E3"/>
                                    <w:right w:val="single" w:sz="2" w:space="0" w:color="D9D9E3"/>
                                  </w:divBdr>
                                  <w:divsChild>
                                    <w:div w:id="827867851">
                                      <w:marLeft w:val="0"/>
                                      <w:marRight w:val="0"/>
                                      <w:marTop w:val="0"/>
                                      <w:marBottom w:val="0"/>
                                      <w:divBdr>
                                        <w:top w:val="single" w:sz="2" w:space="0" w:color="D9D9E3"/>
                                        <w:left w:val="single" w:sz="2" w:space="0" w:color="D9D9E3"/>
                                        <w:bottom w:val="single" w:sz="2" w:space="0" w:color="D9D9E3"/>
                                        <w:right w:val="single" w:sz="2" w:space="0" w:color="D9D9E3"/>
                                      </w:divBdr>
                                      <w:divsChild>
                                        <w:div w:id="14235990">
                                          <w:marLeft w:val="0"/>
                                          <w:marRight w:val="0"/>
                                          <w:marTop w:val="0"/>
                                          <w:marBottom w:val="0"/>
                                          <w:divBdr>
                                            <w:top w:val="single" w:sz="2" w:space="0" w:color="D9D9E3"/>
                                            <w:left w:val="single" w:sz="2" w:space="0" w:color="D9D9E3"/>
                                            <w:bottom w:val="single" w:sz="2" w:space="0" w:color="D9D9E3"/>
                                            <w:right w:val="single" w:sz="2" w:space="0" w:color="D9D9E3"/>
                                          </w:divBdr>
                                          <w:divsChild>
                                            <w:div w:id="1084284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516460228">
          <w:marLeft w:val="0"/>
          <w:marRight w:val="0"/>
          <w:marTop w:val="0"/>
          <w:marBottom w:val="0"/>
          <w:divBdr>
            <w:top w:val="none" w:sz="0" w:space="0" w:color="auto"/>
            <w:left w:val="none" w:sz="0" w:space="0" w:color="auto"/>
            <w:bottom w:val="none" w:sz="0" w:space="0" w:color="auto"/>
            <w:right w:val="none" w:sz="0" w:space="0" w:color="auto"/>
          </w:divBdr>
          <w:divsChild>
            <w:div w:id="1971402244">
              <w:marLeft w:val="0"/>
              <w:marRight w:val="0"/>
              <w:marTop w:val="0"/>
              <w:marBottom w:val="0"/>
              <w:divBdr>
                <w:top w:val="single" w:sz="2" w:space="0" w:color="D9D9E3"/>
                <w:left w:val="single" w:sz="2" w:space="0" w:color="D9D9E3"/>
                <w:bottom w:val="single" w:sz="2" w:space="0" w:color="D9D9E3"/>
                <w:right w:val="single" w:sz="2" w:space="0" w:color="D9D9E3"/>
              </w:divBdr>
              <w:divsChild>
                <w:div w:id="1517815147">
                  <w:marLeft w:val="0"/>
                  <w:marRight w:val="0"/>
                  <w:marTop w:val="0"/>
                  <w:marBottom w:val="0"/>
                  <w:divBdr>
                    <w:top w:val="single" w:sz="2" w:space="0" w:color="D9D9E3"/>
                    <w:left w:val="single" w:sz="2" w:space="0" w:color="D9D9E3"/>
                    <w:bottom w:val="single" w:sz="2" w:space="0" w:color="D9D9E3"/>
                    <w:right w:val="single" w:sz="2" w:space="0" w:color="D9D9E3"/>
                  </w:divBdr>
                  <w:divsChild>
                    <w:div w:id="1235242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98330515">
      <w:bodyDiv w:val="1"/>
      <w:marLeft w:val="0"/>
      <w:marRight w:val="0"/>
      <w:marTop w:val="0"/>
      <w:marBottom w:val="0"/>
      <w:divBdr>
        <w:top w:val="none" w:sz="0" w:space="0" w:color="auto"/>
        <w:left w:val="none" w:sz="0" w:space="0" w:color="auto"/>
        <w:bottom w:val="none" w:sz="0" w:space="0" w:color="auto"/>
        <w:right w:val="none" w:sz="0" w:space="0" w:color="auto"/>
      </w:divBdr>
    </w:div>
    <w:div w:id="512843125">
      <w:bodyDiv w:val="1"/>
      <w:marLeft w:val="0"/>
      <w:marRight w:val="0"/>
      <w:marTop w:val="0"/>
      <w:marBottom w:val="0"/>
      <w:divBdr>
        <w:top w:val="none" w:sz="0" w:space="0" w:color="auto"/>
        <w:left w:val="none" w:sz="0" w:space="0" w:color="auto"/>
        <w:bottom w:val="none" w:sz="0" w:space="0" w:color="auto"/>
        <w:right w:val="none" w:sz="0" w:space="0" w:color="auto"/>
      </w:divBdr>
    </w:div>
    <w:div w:id="545457127">
      <w:bodyDiv w:val="1"/>
      <w:marLeft w:val="0"/>
      <w:marRight w:val="0"/>
      <w:marTop w:val="0"/>
      <w:marBottom w:val="0"/>
      <w:divBdr>
        <w:top w:val="none" w:sz="0" w:space="0" w:color="auto"/>
        <w:left w:val="none" w:sz="0" w:space="0" w:color="auto"/>
        <w:bottom w:val="none" w:sz="0" w:space="0" w:color="auto"/>
        <w:right w:val="none" w:sz="0" w:space="0" w:color="auto"/>
      </w:divBdr>
    </w:div>
    <w:div w:id="1097095112">
      <w:bodyDiv w:val="1"/>
      <w:marLeft w:val="0"/>
      <w:marRight w:val="0"/>
      <w:marTop w:val="0"/>
      <w:marBottom w:val="0"/>
      <w:divBdr>
        <w:top w:val="none" w:sz="0" w:space="0" w:color="auto"/>
        <w:left w:val="none" w:sz="0" w:space="0" w:color="auto"/>
        <w:bottom w:val="none" w:sz="0" w:space="0" w:color="auto"/>
        <w:right w:val="none" w:sz="0" w:space="0" w:color="auto"/>
      </w:divBdr>
    </w:div>
    <w:div w:id="1202551054">
      <w:bodyDiv w:val="1"/>
      <w:marLeft w:val="0"/>
      <w:marRight w:val="0"/>
      <w:marTop w:val="0"/>
      <w:marBottom w:val="0"/>
      <w:divBdr>
        <w:top w:val="none" w:sz="0" w:space="0" w:color="auto"/>
        <w:left w:val="none" w:sz="0" w:space="0" w:color="auto"/>
        <w:bottom w:val="none" w:sz="0" w:space="0" w:color="auto"/>
        <w:right w:val="none" w:sz="0" w:space="0" w:color="auto"/>
      </w:divBdr>
    </w:div>
    <w:div w:id="1220287786">
      <w:bodyDiv w:val="1"/>
      <w:marLeft w:val="0"/>
      <w:marRight w:val="0"/>
      <w:marTop w:val="0"/>
      <w:marBottom w:val="0"/>
      <w:divBdr>
        <w:top w:val="none" w:sz="0" w:space="0" w:color="auto"/>
        <w:left w:val="none" w:sz="0" w:space="0" w:color="auto"/>
        <w:bottom w:val="none" w:sz="0" w:space="0" w:color="auto"/>
        <w:right w:val="none" w:sz="0" w:space="0" w:color="auto"/>
      </w:divBdr>
      <w:divsChild>
        <w:div w:id="161356190">
          <w:marLeft w:val="0"/>
          <w:marRight w:val="0"/>
          <w:marTop w:val="150"/>
          <w:marBottom w:val="150"/>
          <w:divBdr>
            <w:top w:val="none" w:sz="0" w:space="0" w:color="auto"/>
            <w:left w:val="none" w:sz="0" w:space="0" w:color="auto"/>
            <w:bottom w:val="none" w:sz="0" w:space="0" w:color="auto"/>
            <w:right w:val="none" w:sz="0" w:space="0" w:color="auto"/>
          </w:divBdr>
          <w:divsChild>
            <w:div w:id="1955861996">
              <w:marLeft w:val="0"/>
              <w:marRight w:val="0"/>
              <w:marTop w:val="0"/>
              <w:marBottom w:val="0"/>
              <w:divBdr>
                <w:top w:val="none" w:sz="0" w:space="0" w:color="auto"/>
                <w:left w:val="none" w:sz="0" w:space="0" w:color="auto"/>
                <w:bottom w:val="none" w:sz="0" w:space="0" w:color="auto"/>
                <w:right w:val="none" w:sz="0" w:space="0" w:color="auto"/>
              </w:divBdr>
              <w:divsChild>
                <w:div w:id="115029906">
                  <w:marLeft w:val="0"/>
                  <w:marRight w:val="0"/>
                  <w:marTop w:val="2715"/>
                  <w:marBottom w:val="0"/>
                  <w:divBdr>
                    <w:top w:val="none" w:sz="0" w:space="0" w:color="auto"/>
                    <w:left w:val="none" w:sz="0" w:space="0" w:color="auto"/>
                    <w:bottom w:val="none" w:sz="0" w:space="0" w:color="auto"/>
                    <w:right w:val="none" w:sz="0" w:space="0" w:color="auto"/>
                  </w:divBdr>
                  <w:divsChild>
                    <w:div w:id="1768846337">
                      <w:marLeft w:val="0"/>
                      <w:marRight w:val="0"/>
                      <w:marTop w:val="0"/>
                      <w:marBottom w:val="0"/>
                      <w:divBdr>
                        <w:top w:val="none" w:sz="0" w:space="0" w:color="auto"/>
                        <w:left w:val="none" w:sz="0" w:space="0" w:color="auto"/>
                        <w:bottom w:val="none" w:sz="0" w:space="0" w:color="auto"/>
                        <w:right w:val="none" w:sz="0" w:space="0" w:color="auto"/>
                      </w:divBdr>
                    </w:div>
                    <w:div w:id="194480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86146">
      <w:bodyDiv w:val="1"/>
      <w:marLeft w:val="0"/>
      <w:marRight w:val="0"/>
      <w:marTop w:val="0"/>
      <w:marBottom w:val="0"/>
      <w:divBdr>
        <w:top w:val="none" w:sz="0" w:space="0" w:color="auto"/>
        <w:left w:val="none" w:sz="0" w:space="0" w:color="auto"/>
        <w:bottom w:val="none" w:sz="0" w:space="0" w:color="auto"/>
        <w:right w:val="none" w:sz="0" w:space="0" w:color="auto"/>
      </w:divBdr>
    </w:div>
    <w:div w:id="1327055289">
      <w:bodyDiv w:val="1"/>
      <w:marLeft w:val="0"/>
      <w:marRight w:val="0"/>
      <w:marTop w:val="0"/>
      <w:marBottom w:val="0"/>
      <w:divBdr>
        <w:top w:val="none" w:sz="0" w:space="0" w:color="auto"/>
        <w:left w:val="none" w:sz="0" w:space="0" w:color="auto"/>
        <w:bottom w:val="none" w:sz="0" w:space="0" w:color="auto"/>
        <w:right w:val="none" w:sz="0" w:space="0" w:color="auto"/>
      </w:divBdr>
    </w:div>
    <w:div w:id="1391415692">
      <w:bodyDiv w:val="1"/>
      <w:marLeft w:val="0"/>
      <w:marRight w:val="0"/>
      <w:marTop w:val="0"/>
      <w:marBottom w:val="0"/>
      <w:divBdr>
        <w:top w:val="none" w:sz="0" w:space="0" w:color="auto"/>
        <w:left w:val="none" w:sz="0" w:space="0" w:color="auto"/>
        <w:bottom w:val="none" w:sz="0" w:space="0" w:color="auto"/>
        <w:right w:val="none" w:sz="0" w:space="0" w:color="auto"/>
      </w:divBdr>
    </w:div>
    <w:div w:id="1557548110">
      <w:bodyDiv w:val="1"/>
      <w:marLeft w:val="0"/>
      <w:marRight w:val="0"/>
      <w:marTop w:val="0"/>
      <w:marBottom w:val="0"/>
      <w:divBdr>
        <w:top w:val="none" w:sz="0" w:space="0" w:color="auto"/>
        <w:left w:val="none" w:sz="0" w:space="0" w:color="auto"/>
        <w:bottom w:val="none" w:sz="0" w:space="0" w:color="auto"/>
        <w:right w:val="none" w:sz="0" w:space="0" w:color="auto"/>
      </w:divBdr>
      <w:divsChild>
        <w:div w:id="682320215">
          <w:marLeft w:val="0"/>
          <w:marRight w:val="0"/>
          <w:marTop w:val="0"/>
          <w:marBottom w:val="0"/>
          <w:divBdr>
            <w:top w:val="none" w:sz="0" w:space="0" w:color="auto"/>
            <w:left w:val="none" w:sz="0" w:space="0" w:color="auto"/>
            <w:bottom w:val="none" w:sz="0" w:space="0" w:color="auto"/>
            <w:right w:val="none" w:sz="0" w:space="0" w:color="auto"/>
          </w:divBdr>
        </w:div>
      </w:divsChild>
    </w:div>
    <w:div w:id="1850024748">
      <w:bodyDiv w:val="1"/>
      <w:marLeft w:val="0"/>
      <w:marRight w:val="0"/>
      <w:marTop w:val="0"/>
      <w:marBottom w:val="0"/>
      <w:divBdr>
        <w:top w:val="none" w:sz="0" w:space="0" w:color="auto"/>
        <w:left w:val="none" w:sz="0" w:space="0" w:color="auto"/>
        <w:bottom w:val="none" w:sz="0" w:space="0" w:color="auto"/>
        <w:right w:val="none" w:sz="0" w:space="0" w:color="auto"/>
      </w:divBdr>
    </w:div>
    <w:div w:id="1854149469">
      <w:bodyDiv w:val="1"/>
      <w:marLeft w:val="0"/>
      <w:marRight w:val="0"/>
      <w:marTop w:val="0"/>
      <w:marBottom w:val="0"/>
      <w:divBdr>
        <w:top w:val="none" w:sz="0" w:space="0" w:color="auto"/>
        <w:left w:val="none" w:sz="0" w:space="0" w:color="auto"/>
        <w:bottom w:val="none" w:sz="0" w:space="0" w:color="auto"/>
        <w:right w:val="none" w:sz="0" w:space="0" w:color="auto"/>
      </w:divBdr>
    </w:div>
    <w:div w:id="1980064845">
      <w:bodyDiv w:val="1"/>
      <w:marLeft w:val="0"/>
      <w:marRight w:val="0"/>
      <w:marTop w:val="0"/>
      <w:marBottom w:val="0"/>
      <w:divBdr>
        <w:top w:val="none" w:sz="0" w:space="0" w:color="auto"/>
        <w:left w:val="none" w:sz="0" w:space="0" w:color="auto"/>
        <w:bottom w:val="none" w:sz="0" w:space="0" w:color="auto"/>
        <w:right w:val="none" w:sz="0" w:space="0" w:color="auto"/>
      </w:divBdr>
    </w:div>
    <w:div w:id="2076278288">
      <w:bodyDiv w:val="1"/>
      <w:marLeft w:val="0"/>
      <w:marRight w:val="0"/>
      <w:marTop w:val="0"/>
      <w:marBottom w:val="0"/>
      <w:divBdr>
        <w:top w:val="none" w:sz="0" w:space="0" w:color="auto"/>
        <w:left w:val="none" w:sz="0" w:space="0" w:color="auto"/>
        <w:bottom w:val="none" w:sz="0" w:space="0" w:color="auto"/>
        <w:right w:val="none" w:sz="0" w:space="0" w:color="auto"/>
      </w:divBdr>
    </w:div>
    <w:div w:id="2087148521">
      <w:bodyDiv w:val="1"/>
      <w:marLeft w:val="0"/>
      <w:marRight w:val="0"/>
      <w:marTop w:val="0"/>
      <w:marBottom w:val="0"/>
      <w:divBdr>
        <w:top w:val="none" w:sz="0" w:space="0" w:color="auto"/>
        <w:left w:val="none" w:sz="0" w:space="0" w:color="auto"/>
        <w:bottom w:val="none" w:sz="0" w:space="0" w:color="auto"/>
        <w:right w:val="none" w:sz="0" w:space="0" w:color="auto"/>
      </w:divBdr>
      <w:divsChild>
        <w:div w:id="995766215">
          <w:marLeft w:val="0"/>
          <w:marRight w:val="0"/>
          <w:marTop w:val="150"/>
          <w:marBottom w:val="150"/>
          <w:divBdr>
            <w:top w:val="none" w:sz="0" w:space="0" w:color="auto"/>
            <w:left w:val="none" w:sz="0" w:space="0" w:color="auto"/>
            <w:bottom w:val="none" w:sz="0" w:space="0" w:color="auto"/>
            <w:right w:val="none" w:sz="0" w:space="0" w:color="auto"/>
          </w:divBdr>
          <w:divsChild>
            <w:div w:id="1576358472">
              <w:marLeft w:val="0"/>
              <w:marRight w:val="0"/>
              <w:marTop w:val="0"/>
              <w:marBottom w:val="0"/>
              <w:divBdr>
                <w:top w:val="none" w:sz="0" w:space="0" w:color="auto"/>
                <w:left w:val="none" w:sz="0" w:space="0" w:color="auto"/>
                <w:bottom w:val="none" w:sz="0" w:space="0" w:color="auto"/>
                <w:right w:val="none" w:sz="0" w:space="0" w:color="auto"/>
              </w:divBdr>
              <w:divsChild>
                <w:div w:id="162933175">
                  <w:marLeft w:val="0"/>
                  <w:marRight w:val="0"/>
                  <w:marTop w:val="2715"/>
                  <w:marBottom w:val="0"/>
                  <w:divBdr>
                    <w:top w:val="none" w:sz="0" w:space="0" w:color="auto"/>
                    <w:left w:val="none" w:sz="0" w:space="0" w:color="auto"/>
                    <w:bottom w:val="none" w:sz="0" w:space="0" w:color="auto"/>
                    <w:right w:val="none" w:sz="0" w:space="0" w:color="auto"/>
                  </w:divBdr>
                  <w:divsChild>
                    <w:div w:id="977878804">
                      <w:marLeft w:val="0"/>
                      <w:marRight w:val="0"/>
                      <w:marTop w:val="0"/>
                      <w:marBottom w:val="0"/>
                      <w:divBdr>
                        <w:top w:val="none" w:sz="0" w:space="0" w:color="auto"/>
                        <w:left w:val="none" w:sz="0" w:space="0" w:color="auto"/>
                        <w:bottom w:val="none" w:sz="0" w:space="0" w:color="auto"/>
                        <w:right w:val="none" w:sz="0" w:space="0" w:color="auto"/>
                      </w:divBdr>
                      <w:divsChild>
                        <w:div w:id="176399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emf"/><Relationship Id="rId18" Type="http://schemas.openxmlformats.org/officeDocument/2006/relationships/image" Target="media/image5.jpg"/><Relationship Id="rId26" Type="http://schemas.openxmlformats.org/officeDocument/2006/relationships/hyperlink" Target="https://www.awikom.de/" TargetMode="External"/><Relationship Id="rId3" Type="http://schemas.openxmlformats.org/officeDocument/2006/relationships/customXml" Target="../customXml/item3.xml"/><Relationship Id="rId21" Type="http://schemas.openxmlformats.org/officeDocument/2006/relationships/hyperlink" Target="https://www.zwickroell.com/"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4.jpg"/><Relationship Id="rId25" Type="http://schemas.openxmlformats.org/officeDocument/2006/relationships/hyperlink" Target="https://www.zwickroell.com/"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0.emf"/><Relationship Id="rId20" Type="http://schemas.openxmlformats.org/officeDocument/2006/relationships/hyperlink" Target="mailto:verena.hladik@awikom.de"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mailto:verena.hladik@awikom.de"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hyperlink" Target="mailto:mwolfgang.moersch@zwickroell.com"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mwolfgang.moersch@zwickroell.com"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emf"/><Relationship Id="rId22" Type="http://schemas.openxmlformats.org/officeDocument/2006/relationships/hyperlink" Target="https://www.awikom.de/" TargetMode="External"/><Relationship Id="rId27" Type="http://schemas.openxmlformats.org/officeDocument/2006/relationships/hyperlink" Target="https://www.zwickroell.com/de/"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_rels/header3.xml.rels><?xml version="1.0" encoding="UTF-8" standalone="yes"?>
<Relationships xmlns="http://schemas.openxmlformats.org/package/2006/relationships"><Relationship Id="rId1" Type="http://schemas.openxmlformats.org/officeDocument/2006/relationships/image" Target="media/image6.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6291845C0F14438EB68A1A760E9DBD"/>
        <w:category>
          <w:name w:val="Allgemein"/>
          <w:gallery w:val="placeholder"/>
        </w:category>
        <w:types>
          <w:type w:val="bbPlcHdr"/>
        </w:types>
        <w:behaviors>
          <w:behavior w:val="content"/>
        </w:behaviors>
        <w:guid w:val="{A7FA9ADB-1CAF-0741-BD3E-C4CC0D577B8B}"/>
      </w:docPartPr>
      <w:docPartBody>
        <w:p w:rsidR="003C1A98" w:rsidRDefault="003C1A98" w:rsidP="003C1A98">
          <w:pPr>
            <w:pStyle w:val="EA6291845C0F14438EB68A1A760E9DBD"/>
          </w:pPr>
          <w:r>
            <w:t>[Geben Sie Text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Lucida Grande">
    <w:panose1 w:val="020B0600040502020204"/>
    <w:charset w:val="00"/>
    <w:family w:val="swiss"/>
    <w:pitch w:val="variable"/>
    <w:sig w:usb0="E1000AEF" w:usb1="5000A1FF" w:usb2="00000000" w:usb3="00000000" w:csb0="000001BF" w:csb1="00000000"/>
  </w:font>
  <w:font w:name="MinionPro-Regular">
    <w:altName w:val="Times New Roman"/>
    <w:panose1 w:val="020B0604020202020204"/>
    <w:charset w:val="4D"/>
    <w:family w:val="auto"/>
    <w:notTrueType/>
    <w:pitch w:val="default"/>
    <w:sig w:usb0="00000003" w:usb1="00000000" w:usb2="00000000" w:usb3="00000000" w:csb0="00000001" w:csb1="00000000"/>
  </w:font>
  <w:font w:name="Times-Roman">
    <w:altName w:val="Times New Roman"/>
    <w:panose1 w:val="00000500000000020000"/>
    <w:charset w:val="00"/>
    <w:family w:val="auto"/>
    <w:pitch w:val="variable"/>
    <w:sig w:usb0="E00002FF" w:usb1="5000205A" w:usb2="00000000" w:usb3="00000000" w:csb0="0000019F" w:csb1="00000000"/>
  </w:font>
  <w:font w:name="Helvetica-Bold">
    <w:panose1 w:val="00000000000000000000"/>
    <w:charset w:val="00"/>
    <w:family w:val="auto"/>
    <w:pitch w:val="variable"/>
    <w:sig w:usb0="E00002FF" w:usb1="5200785B" w:usb2="00000000" w:usb3="00000000" w:csb0="0000019F" w:csb1="00000000"/>
  </w:font>
  <w:font w:name="FS Albert Pro">
    <w:altName w:val="Corbel"/>
    <w:panose1 w:val="020B0604020202020204"/>
    <w:charset w:val="00"/>
    <w:family w:val="modern"/>
    <w:notTrueType/>
    <w:pitch w:val="variable"/>
    <w:sig w:usb0="A00002AF" w:usb1="5000205B" w:usb2="00000000" w:usb3="00000000" w:csb0="000000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3C1A98"/>
    <w:rsid w:val="0000046D"/>
    <w:rsid w:val="00001357"/>
    <w:rsid w:val="00011AFE"/>
    <w:rsid w:val="000530F9"/>
    <w:rsid w:val="00064491"/>
    <w:rsid w:val="00066B45"/>
    <w:rsid w:val="000A3663"/>
    <w:rsid w:val="000A6220"/>
    <w:rsid w:val="000B7B3C"/>
    <w:rsid w:val="00115650"/>
    <w:rsid w:val="001309B6"/>
    <w:rsid w:val="001E0813"/>
    <w:rsid w:val="0023514D"/>
    <w:rsid w:val="00274E6D"/>
    <w:rsid w:val="00292DC1"/>
    <w:rsid w:val="002D427C"/>
    <w:rsid w:val="002E2280"/>
    <w:rsid w:val="002E3991"/>
    <w:rsid w:val="003179D2"/>
    <w:rsid w:val="0033097B"/>
    <w:rsid w:val="00345F8E"/>
    <w:rsid w:val="003724C1"/>
    <w:rsid w:val="003B57FC"/>
    <w:rsid w:val="003C1A98"/>
    <w:rsid w:val="003D4FDC"/>
    <w:rsid w:val="00443C0A"/>
    <w:rsid w:val="00462BF4"/>
    <w:rsid w:val="004A67CB"/>
    <w:rsid w:val="004C19BB"/>
    <w:rsid w:val="004D512A"/>
    <w:rsid w:val="0054206D"/>
    <w:rsid w:val="00550854"/>
    <w:rsid w:val="005938BE"/>
    <w:rsid w:val="005A011E"/>
    <w:rsid w:val="005B21E8"/>
    <w:rsid w:val="00601093"/>
    <w:rsid w:val="00604600"/>
    <w:rsid w:val="00615649"/>
    <w:rsid w:val="00666A46"/>
    <w:rsid w:val="006813AB"/>
    <w:rsid w:val="006C0E5B"/>
    <w:rsid w:val="006E2D57"/>
    <w:rsid w:val="007053D1"/>
    <w:rsid w:val="007314FA"/>
    <w:rsid w:val="0073558A"/>
    <w:rsid w:val="00766DD1"/>
    <w:rsid w:val="00777CBB"/>
    <w:rsid w:val="00780409"/>
    <w:rsid w:val="00782815"/>
    <w:rsid w:val="00783662"/>
    <w:rsid w:val="007A1CE1"/>
    <w:rsid w:val="007A7377"/>
    <w:rsid w:val="007B2542"/>
    <w:rsid w:val="007B2EC6"/>
    <w:rsid w:val="007E79DD"/>
    <w:rsid w:val="008529AE"/>
    <w:rsid w:val="00867D82"/>
    <w:rsid w:val="008933F8"/>
    <w:rsid w:val="008957D0"/>
    <w:rsid w:val="008C23BF"/>
    <w:rsid w:val="008D3925"/>
    <w:rsid w:val="008D3ADF"/>
    <w:rsid w:val="008E670A"/>
    <w:rsid w:val="0090017C"/>
    <w:rsid w:val="009002F5"/>
    <w:rsid w:val="0091779D"/>
    <w:rsid w:val="00934DF1"/>
    <w:rsid w:val="009370B5"/>
    <w:rsid w:val="00940936"/>
    <w:rsid w:val="00977647"/>
    <w:rsid w:val="00991502"/>
    <w:rsid w:val="009D5AEF"/>
    <w:rsid w:val="00A04C7E"/>
    <w:rsid w:val="00A07477"/>
    <w:rsid w:val="00A27246"/>
    <w:rsid w:val="00AC296C"/>
    <w:rsid w:val="00B82293"/>
    <w:rsid w:val="00B9327B"/>
    <w:rsid w:val="00BA7B1F"/>
    <w:rsid w:val="00BB7B9E"/>
    <w:rsid w:val="00BD330A"/>
    <w:rsid w:val="00C3058D"/>
    <w:rsid w:val="00C47A1A"/>
    <w:rsid w:val="00C8112D"/>
    <w:rsid w:val="00CF1AAD"/>
    <w:rsid w:val="00D21D29"/>
    <w:rsid w:val="00D76501"/>
    <w:rsid w:val="00DB7C8D"/>
    <w:rsid w:val="00DD7D81"/>
    <w:rsid w:val="00E34008"/>
    <w:rsid w:val="00E347A0"/>
    <w:rsid w:val="00E35644"/>
    <w:rsid w:val="00E46124"/>
    <w:rsid w:val="00E76533"/>
    <w:rsid w:val="00F10F8E"/>
    <w:rsid w:val="00F178F7"/>
    <w:rsid w:val="00F6169B"/>
    <w:rsid w:val="00F73D19"/>
    <w:rsid w:val="00F753C5"/>
    <w:rsid w:val="00F8359D"/>
    <w:rsid w:val="00F877BD"/>
    <w:rsid w:val="00F9324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0046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A6291845C0F14438EB68A1A760E9DBD">
    <w:name w:val="EA6291845C0F14438EB68A1A760E9DBD"/>
    <w:rsid w:val="003C1A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2EC42B6-0111-234F-B16E-0FA9E4E2F5FD}">
  <we:reference id="wa200002017" version="1.5.0.0" store="de-DE" storeType="OMEX"/>
  <we:alternateReferences>
    <we:reference id="WA200002017" version="1.5.0.0" store="" storeType="OMEX"/>
  </we:alternateReferences>
  <we:properties>
    <we:property name="ignoredAdviceList" value="&quot;[{\&quot;errorCode\&quot;:\&quot;166\&quot;,\&quot;originalError\&quot;:\&quot;teil\&quot;},{\&quot;errorCode\&quot;:\&quot;1301\&quot;,\&quot;originalError\&quot;:\&quot;Online\&quot;},{\&quot;errorCode\&quot;:\&quot;101\&quot;,\&quot;originalError\&quot;:\&quot;ZwickRoell Prüflabor\&quot;},{\&quot;errorCode\&quot;:\&quot;21\&quot;,\&quot;originalError\&quot;:\&quot;POM\&quot;},{\&quot;errorCode\&quot;:\&quot;21\&quot;,\&quot;originalError\&quot;:\&quot;PA66-GF35\&quot;},{\&quot;errorCode\&quot;:\&quot;21\&quot;,\&quot;originalError\&quot;:\&quot;Wöhler-Diagramm\&quot;},{\&quot;errorCode\&quot;:\&quot;21\&quot;,\&quot;originalError\&quot;:\&quot;Curve\&quot;},{\&quot;errorCode\&quot;:\&quot;166\&quot;,\&quot;originalError\&quot;:\&quot;Probenkörper\&quot;},{\&quot;errorCode\&quot;:\&quot;166\&quot;,\&quot;originalError\&quot;:\&quot;Probekörper\&quot;},{\&quot;errorCode\&quot;:\&quot;143\&quot;,\&quot;originalError\&quot;:\&quot;entsprechend des momentanen Energieeintrags\&quot;},{\&quot;errorCode\&quot;:\&quot;173\&quot;,\&quot;originalError\&quot;:\&quot;80%\&quot;},{\&quot;errorCode\&quot;:\&quot;21\&quot;,\&quot;originalError\&quot;:\&quot;LTM\&quot;},{\&quot;errorCode\&quot;:\&quot;228\&quot;,\&quot;originalError\&quot;:\&quot;80°C\&quot;},{\&quot;errorCode\&quot;:\&quot;21\&quot;,\&quot;originalError\&quot;:\&quot;Aided\&quot;},{\&quot;errorCode\&quot;:\&quot;21\&quot;,\&quot;originalError\&quot;:\&quot;by\&quot;},{\&quot;errorCode\&quot;:\&quot;21\&quot;,\&quot;originalError\&quot;:\&quot;https\&quot;},{\&quot;errorCode\&quot;:\&quot;21\&quot;,\&quot;originalError\&quot;:\&quot;www\&quot;},{\&quot;errorCode\&quot;:\&quot;166\&quot;,\&quot;originalError\&quot;:\&quot;Zeichen\&quot;},{\&quot;errorCode\&quot;:\&quot;9\&quot;,\&quot;originalError\&quot;:\&quot;ZwickRoell's\&quot;},{\&quot;errorCode\&quot;:\&quot;140\&quot;,\&quot;originalError\&quot;:\&quot;Die elektrodynamischen Prüfmaschine\&quot;},{\&quot;errorCode\&quot;:\&quot;166\&quot;,\&quot;originalError\&quot;:\&quot;Zugspannungsniveau\&quot;},{\&quot;errorCode\&quot;:\&quot;101\&quot;,\&quot;originalError\&quot;:\&quot;ZwickRoell Gruppe\&quot;},{\&quot;errorCode\&quot;:\&quot;166\&quot;,\&quot;originalError\&quot;:\&quot;für\&quot;},{\&quot;errorCode\&quot;:\&quot;111\&quot;,\&quot;originalError\&quot;:\&quot;unterschiedliche\&quot;},{\&quot;errorCode\&quot;:\&quot;c006\&quot;,\&quot;originalError\&quot;:\&quot;Arbeitskreis\&quot;},{\&quot;errorCode\&quot;:\&quot;c005\&quot;,\&quot;originalError\&quot;:\&quot;Ziel der Zusammenarbeit ist das Definieren einer einheitlichen Prüfmethodik durch die exakte Festlegung sinnvoller Prüfbedingungen, die zu einer verbesserten Reproduzierbarkeit der Prüfergebnisse zwischen verschiedenen Prüflaboren führen soll. \&quot;},{\&quot;errorCode\&quot;:\&quot;c005\&quot;,\&quot;originalError\&quot;:\&quot;Ziel der Zusammenarbeit ist das Definieren einer einheitlichen Prüfmethodik durch die exakte Festlegung sinnvoller Prüfbedingungen, die zu einer verbesserten Reproduzierbarkeit der Prüfergebnisse zwischen verschiedenen Prüflaboren führen soll. \\r\&quot;},{\&quot;errorCode\&quot;:\&quot;c005\&quot;,\&quot;originalError\&quot;:\&quot;Erste Vorversuche zeigten bereits, dass bei guter Qualität des Prüfergebnisses eine Reduktion der Prüfzeit von rund 80 % realistisch ist.\\r\&quot;},{\&quot;errorCode\&quot;:\&quot;c005\&quot;,\&quot;originalError\&quot;:\&quot;Da die Probekörper bei 80 °C und bei 120 °C geprüft werden, ist diese Maschine zusätzlich mit einer Temperier Einrichtung ausgestattet, die sowohl für eine kräftige Luftströmung als auch für exaktes Einhalten der Prüftemperatur sorgt. \\r\&quo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2747656-b174-4db6-bc56-0bc4cb186745" xsi:nil="true"/>
    <lcf76f155ced4ddcb4097134ff3c332f xmlns="34b3a886-8741-40de-ab26-841045f70c9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5DAF197AC51C14C8708065223509E15" ma:contentTypeVersion="12" ma:contentTypeDescription="Create a new document." ma:contentTypeScope="" ma:versionID="a8c912eb435e34ef752f228c9cc49523">
  <xsd:schema xmlns:xsd="http://www.w3.org/2001/XMLSchema" xmlns:xs="http://www.w3.org/2001/XMLSchema" xmlns:p="http://schemas.microsoft.com/office/2006/metadata/properties" xmlns:ns2="34b3a886-8741-40de-ab26-841045f70c99" xmlns:ns3="22747656-b174-4db6-bc56-0bc4cb186745" targetNamespace="http://schemas.microsoft.com/office/2006/metadata/properties" ma:root="true" ma:fieldsID="def79f19edfcdf787cf4aa4c4e7e7f54" ns2:_="" ns3:_="">
    <xsd:import namespace="34b3a886-8741-40de-ab26-841045f70c99"/>
    <xsd:import namespace="22747656-b174-4db6-bc56-0bc4cb1867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b3a886-8741-40de-ab26-841045f70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4f7dba8-7e0e-453a-8c56-4dea590ec75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747656-b174-4db6-bc56-0bc4cb1867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50db16e-272a-42aa-84da-2fd8c99e7180}" ma:internalName="TaxCatchAll" ma:showField="CatchAllData" ma:web="22747656-b174-4db6-bc56-0bc4cb1867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5D4AF2-87D4-48FA-8B77-3B2EA182B018}">
  <ds:schemaRefs>
    <ds:schemaRef ds:uri="http://schemas.microsoft.com/office/2006/metadata/properties"/>
    <ds:schemaRef ds:uri="http://schemas.microsoft.com/office/infopath/2007/PartnerControls"/>
    <ds:schemaRef ds:uri="22747656-b174-4db6-bc56-0bc4cb186745"/>
    <ds:schemaRef ds:uri="34b3a886-8741-40de-ab26-841045f70c99"/>
  </ds:schemaRefs>
</ds:datastoreItem>
</file>

<file path=customXml/itemProps2.xml><?xml version="1.0" encoding="utf-8"?>
<ds:datastoreItem xmlns:ds="http://schemas.openxmlformats.org/officeDocument/2006/customXml" ds:itemID="{23B47ED5-C04B-4BB1-8F3F-0769823C1CE1}">
  <ds:schemaRefs>
    <ds:schemaRef ds:uri="http://schemas.microsoft.com/sharepoint/v3/contenttype/forms"/>
  </ds:schemaRefs>
</ds:datastoreItem>
</file>

<file path=customXml/itemProps3.xml><?xml version="1.0" encoding="utf-8"?>
<ds:datastoreItem xmlns:ds="http://schemas.openxmlformats.org/officeDocument/2006/customXml" ds:itemID="{D3D8D62A-D079-4A51-9CE1-4C6271C03876}">
  <ds:schemaRefs>
    <ds:schemaRef ds:uri="http://schemas.openxmlformats.org/officeDocument/2006/bibliography"/>
  </ds:schemaRefs>
</ds:datastoreItem>
</file>

<file path=customXml/itemProps4.xml><?xml version="1.0" encoding="utf-8"?>
<ds:datastoreItem xmlns:ds="http://schemas.openxmlformats.org/officeDocument/2006/customXml" ds:itemID="{0655AF4F-F6ED-4B33-87BE-9A64D4F6B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b3a886-8741-40de-ab26-841045f70c99"/>
    <ds:schemaRef ds:uri="22747656-b174-4db6-bc56-0bc4cb1867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1341</Words>
  <Characters>8454</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Azzurra Pasqualone</dc:creator>
  <cp:lastModifiedBy>Manuela Stanulla</cp:lastModifiedBy>
  <cp:revision>8</cp:revision>
  <cp:lastPrinted>2026-09-23T13:07:00Z</cp:lastPrinted>
  <dcterms:created xsi:type="dcterms:W3CDTF">2026-10-08T13:58:00Z</dcterms:created>
  <dcterms:modified xsi:type="dcterms:W3CDTF">2026-10-13T15:38:00Z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850360175</vt:i4>
  </property>
  <property fmtid="{D5CDD505-2E9C-101B-9397-08002B2CF9AE}" pid="3" name="ContentTypeId">
    <vt:lpwstr>0x01010025DAF197AC51C14C8708065223509E15</vt:lpwstr>
  </property>
  <property fmtid="{D5CDD505-2E9C-101B-9397-08002B2CF9AE}" pid="4" name="MediaServiceImageTags">
    <vt:lpwstr/>
  </property>
</Properties>
</file>